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2FDF9" w14:textId="77777777" w:rsidR="00EE5ED8" w:rsidRPr="00402728" w:rsidRDefault="00EE5ED8" w:rsidP="00EE5ED8">
      <w:pPr>
        <w:rPr>
          <w:rFonts w:ascii="Arial" w:hAnsi="Arial"/>
          <w:b/>
          <w:color w:val="000000" w:themeColor="text1"/>
          <w:sz w:val="28"/>
          <w:bdr w:val="none" w:sz="0" w:space="0" w:color="auto" w:frame="1"/>
        </w:rPr>
      </w:pPr>
      <w:r>
        <w:rPr>
          <w:rFonts w:ascii="Calibri" w:hAnsi="Calibri"/>
          <w:sz w:val="52"/>
        </w:rPr>
        <w:t>Press release</w:t>
      </w:r>
    </w:p>
    <w:p w14:paraId="34063850" w14:textId="77777777" w:rsidR="00EE5ED8" w:rsidRPr="00402728" w:rsidRDefault="00EE5ED8" w:rsidP="00EE5ED8">
      <w:pPr>
        <w:rPr>
          <w:rFonts w:ascii="Arial" w:hAnsi="Arial"/>
          <w:b/>
          <w:color w:val="000000" w:themeColor="text1"/>
          <w:sz w:val="28"/>
          <w:bdr w:val="none" w:sz="0" w:space="0" w:color="auto" w:frame="1"/>
        </w:rPr>
      </w:pPr>
    </w:p>
    <w:p w14:paraId="6DAB1C77" w14:textId="77777777" w:rsidR="00EE5ED8" w:rsidRPr="00402728" w:rsidRDefault="00EE5ED8" w:rsidP="00EE5ED8">
      <w:pPr>
        <w:rPr>
          <w:rFonts w:ascii="Arial" w:hAnsi="Arial"/>
          <w:b/>
          <w:color w:val="000000" w:themeColor="text1"/>
          <w:sz w:val="28"/>
          <w:bdr w:val="none" w:sz="0" w:space="0" w:color="auto" w:frame="1"/>
        </w:rPr>
      </w:pPr>
    </w:p>
    <w:p w14:paraId="58700567" w14:textId="77777777" w:rsidR="00EE5ED8" w:rsidRPr="00402728" w:rsidRDefault="00EE5ED8" w:rsidP="00EE5ED8">
      <w:pPr>
        <w:outlineLvl w:val="0"/>
        <w:rPr>
          <w:b/>
          <w:bCs/>
          <w:kern w:val="36"/>
          <w:sz w:val="44"/>
          <w:szCs w:val="44"/>
        </w:rPr>
      </w:pPr>
      <w:r>
        <w:rPr>
          <w:rFonts w:ascii="Calibri" w:hAnsi="Calibri"/>
          <w:b/>
          <w:kern w:val="36"/>
          <w:sz w:val="44"/>
        </w:rPr>
        <w:t>A film-worthy experience – Marfa Lights showcases Donny Montell with Cameo</w:t>
      </w:r>
    </w:p>
    <w:p w14:paraId="5C8C2A24" w14:textId="77777777" w:rsidR="00EE5ED8" w:rsidRPr="00402728" w:rsidRDefault="00EE5ED8" w:rsidP="00EE5ED8">
      <w:pPr>
        <w:shd w:val="clear" w:color="auto" w:fill="FFFFFF"/>
        <w:rPr>
          <w:rFonts w:ascii="Calibri" w:hAnsi="Calibri" w:cs="Calibri"/>
          <w:color w:val="000000" w:themeColor="text1"/>
          <w:sz w:val="44"/>
          <w:szCs w:val="44"/>
        </w:rPr>
      </w:pPr>
    </w:p>
    <w:p w14:paraId="08398C3C" w14:textId="5EEE81B0" w:rsidR="00EE5ED8" w:rsidRPr="00402728" w:rsidRDefault="00EE5ED8" w:rsidP="00EE5ED8">
      <w:pPr>
        <w:shd w:val="clear" w:color="auto" w:fill="FFFFFF"/>
        <w:rPr>
          <w:rFonts w:ascii="Calibri" w:hAnsi="Calibri" w:cs="Calibri"/>
          <w:b/>
          <w:bCs/>
          <w:sz w:val="22"/>
          <w:szCs w:val="22"/>
        </w:rPr>
      </w:pPr>
      <w:r>
        <w:rPr>
          <w:rFonts w:ascii="Calibri" w:hAnsi="Calibri"/>
          <w:b/>
          <w:color w:val="0D0D0D" w:themeColor="text1" w:themeTint="F2"/>
          <w:sz w:val="22"/>
          <w:bdr w:val="none" w:sz="0" w:space="0" w:color="auto" w:frame="1"/>
        </w:rPr>
        <w:t>Neu-Anspach, Germany –</w:t>
      </w:r>
      <w:r>
        <w:rPr>
          <w:rFonts w:ascii="Calibri" w:hAnsi="Calibri"/>
          <w:b/>
          <w:color w:val="000000" w:themeColor="text1"/>
          <w:sz w:val="22"/>
          <w:bdr w:val="none" w:sz="0" w:space="0" w:color="auto" w:frame="1"/>
        </w:rPr>
        <w:t xml:space="preserve"> 2</w:t>
      </w:r>
      <w:r w:rsidR="00A012E7">
        <w:rPr>
          <w:rFonts w:ascii="Calibri" w:hAnsi="Calibri"/>
          <w:b/>
          <w:color w:val="000000" w:themeColor="text1"/>
          <w:sz w:val="22"/>
          <w:bdr w:val="none" w:sz="0" w:space="0" w:color="auto" w:frame="1"/>
        </w:rPr>
        <w:t>5</w:t>
      </w:r>
      <w:r>
        <w:rPr>
          <w:rFonts w:ascii="Calibri" w:hAnsi="Calibri"/>
          <w:b/>
          <w:color w:val="000000" w:themeColor="text1"/>
          <w:sz w:val="22"/>
          <w:bdr w:val="none" w:sz="0" w:space="0" w:color="auto" w:frame="1"/>
        </w:rPr>
        <w:t xml:space="preserve"> November 2025 </w:t>
      </w:r>
      <w:r>
        <w:rPr>
          <w:rFonts w:ascii="Calibri" w:hAnsi="Calibri"/>
          <w:b/>
          <w:color w:val="0D0D0D" w:themeColor="text1" w:themeTint="F2"/>
          <w:sz w:val="22"/>
          <w:bdr w:val="none" w:sz="0" w:space="0" w:color="auto" w:frame="1"/>
        </w:rPr>
        <w:t xml:space="preserve">– </w:t>
      </w:r>
      <w:r w:rsidRPr="00402728">
        <w:rPr>
          <w:rFonts w:ascii="Calibri" w:hAnsi="Calibri"/>
          <w:b/>
          <w:bCs/>
          <w:sz w:val="22"/>
          <w:szCs w:val="22"/>
        </w:rPr>
        <w:t xml:space="preserve">At the end of August, Lithuanian pop singer Donny Montell presented his new live show at </w:t>
      </w:r>
      <w:proofErr w:type="spellStart"/>
      <w:r w:rsidRPr="00402728">
        <w:rPr>
          <w:rFonts w:ascii="Calibri" w:hAnsi="Calibri"/>
          <w:b/>
          <w:bCs/>
          <w:sz w:val="22"/>
          <w:szCs w:val="22"/>
        </w:rPr>
        <w:t>Kalnų</w:t>
      </w:r>
      <w:proofErr w:type="spellEnd"/>
      <w:r w:rsidRPr="00402728">
        <w:rPr>
          <w:rFonts w:ascii="Calibri" w:hAnsi="Calibri"/>
          <w:b/>
          <w:bCs/>
          <w:sz w:val="22"/>
          <w:szCs w:val="22"/>
        </w:rPr>
        <w:t xml:space="preserve"> Parkas in Vilnius. The open-air concert set new standards in terms of overall audiovisual staging, with a lighting design characterised by cinematic imagery and realised by the creative studio Marfa Lights. Over 350 Cameo lights were used to create a cinematic depth effect and detailed lighting moods.</w:t>
      </w:r>
    </w:p>
    <w:p w14:paraId="22C59584" w14:textId="77777777" w:rsidR="00EE5ED8" w:rsidRPr="00402728" w:rsidRDefault="00EE5ED8" w:rsidP="00EE5ED8">
      <w:pPr>
        <w:rPr>
          <w:rFonts w:ascii="Calibri" w:hAnsi="Calibri" w:cs="Calibri"/>
          <w:sz w:val="22"/>
          <w:szCs w:val="22"/>
        </w:rPr>
      </w:pPr>
    </w:p>
    <w:p w14:paraId="1105B9E1" w14:textId="77777777" w:rsidR="00EE5ED8" w:rsidRPr="00402728" w:rsidRDefault="00EE5ED8" w:rsidP="00EE5ED8">
      <w:pPr>
        <w:rPr>
          <w:rFonts w:ascii="Calibri" w:hAnsi="Calibri" w:cs="Calibri"/>
          <w:sz w:val="22"/>
          <w:szCs w:val="22"/>
        </w:rPr>
      </w:pPr>
      <w:r>
        <w:rPr>
          <w:rFonts w:ascii="Calibri" w:hAnsi="Calibri"/>
          <w:sz w:val="22"/>
        </w:rPr>
        <w:t xml:space="preserve">The aim of lighting designers Pijus </w:t>
      </w:r>
      <w:proofErr w:type="spellStart"/>
      <w:r>
        <w:rPr>
          <w:rFonts w:ascii="Calibri" w:hAnsi="Calibri"/>
          <w:sz w:val="22"/>
        </w:rPr>
        <w:t>Norušis</w:t>
      </w:r>
      <w:proofErr w:type="spellEnd"/>
      <w:r>
        <w:rPr>
          <w:rFonts w:ascii="Calibri" w:hAnsi="Calibri"/>
          <w:sz w:val="22"/>
        </w:rPr>
        <w:t xml:space="preserve"> and Andrius </w:t>
      </w:r>
      <w:proofErr w:type="spellStart"/>
      <w:r>
        <w:rPr>
          <w:rFonts w:ascii="Calibri" w:hAnsi="Calibri"/>
          <w:sz w:val="22"/>
        </w:rPr>
        <w:t>Stasiulis</w:t>
      </w:r>
      <w:proofErr w:type="spellEnd"/>
      <w:r>
        <w:rPr>
          <w:rFonts w:ascii="Calibri" w:hAnsi="Calibri"/>
          <w:sz w:val="22"/>
        </w:rPr>
        <w:t xml:space="preserve"> was to make the stage look like a static film scene. Instead of eye-catching effects, Marfa Lights focused on discreet, atmospheric lighting accents. </w:t>
      </w:r>
      <w:r w:rsidRPr="00402728">
        <w:rPr>
          <w:rFonts w:ascii="Calibri" w:hAnsi="Calibri"/>
          <w:color w:val="000000" w:themeColor="text1"/>
          <w:sz w:val="22"/>
          <w:szCs w:val="22"/>
        </w:rPr>
        <w:t xml:space="preserve">“We deliberately didn't want to show off with complicated effects, but rather use the light subtly," explains Pijus </w:t>
      </w:r>
      <w:proofErr w:type="spellStart"/>
      <w:r w:rsidRPr="00402728">
        <w:rPr>
          <w:rFonts w:ascii="Calibri" w:hAnsi="Calibri"/>
          <w:color w:val="000000" w:themeColor="text1"/>
          <w:sz w:val="22"/>
          <w:szCs w:val="22"/>
        </w:rPr>
        <w:t>Norušis</w:t>
      </w:r>
      <w:proofErr w:type="spellEnd"/>
      <w:r w:rsidRPr="00402728">
        <w:rPr>
          <w:rFonts w:ascii="Calibri" w:hAnsi="Calibri"/>
          <w:color w:val="000000" w:themeColor="text1"/>
          <w:sz w:val="22"/>
          <w:szCs w:val="22"/>
        </w:rPr>
        <w:t xml:space="preserve">. </w:t>
      </w:r>
      <w:r>
        <w:rPr>
          <w:rFonts w:ascii="Calibri" w:hAnsi="Calibri"/>
          <w:sz w:val="22"/>
        </w:rPr>
        <w:t>The focus was on the precise coordination of light, scenery and image direction – including IMAG content on LED screens, individually coordinated sidelights and subtle colour gradients.</w:t>
      </w:r>
    </w:p>
    <w:p w14:paraId="23B8A6CF" w14:textId="77777777" w:rsidR="00EE5ED8" w:rsidRPr="00402728" w:rsidRDefault="00EE5ED8" w:rsidP="00EE5ED8">
      <w:pPr>
        <w:rPr>
          <w:rFonts w:ascii="Calibri" w:hAnsi="Calibri" w:cs="Calibri"/>
          <w:sz w:val="22"/>
          <w:szCs w:val="22"/>
        </w:rPr>
      </w:pPr>
    </w:p>
    <w:p w14:paraId="7DE42445" w14:textId="5DC748AB" w:rsidR="00EE5ED8" w:rsidRPr="00402728" w:rsidRDefault="00EE5ED8" w:rsidP="00EE5ED8">
      <w:pPr>
        <w:rPr>
          <w:rFonts w:ascii="Calibri" w:hAnsi="Calibri" w:cs="Calibri"/>
          <w:color w:val="000000" w:themeColor="text1"/>
          <w:sz w:val="22"/>
          <w:szCs w:val="22"/>
        </w:rPr>
      </w:pPr>
      <w:r>
        <w:rPr>
          <w:rFonts w:ascii="Calibri" w:hAnsi="Calibri"/>
          <w:sz w:val="22"/>
        </w:rPr>
        <w:t xml:space="preserve">The team placed Cameo PIXBAR SMD IP G2 LED bars along the large LED walls, creating blinder effects, pixel-based animations and even colour gradations – including at minimum intensity. The ZENIT W600 outdoor LED wash lights were positioned under the stage floor and, in combination with haze effects, created an impressive, glowing floor light. For </w:t>
      </w:r>
      <w:r>
        <w:rPr>
          <w:rFonts w:ascii="Calibri" w:hAnsi="Calibri"/>
          <w:color w:val="000000" w:themeColor="text1"/>
          <w:sz w:val="22"/>
        </w:rPr>
        <w:t xml:space="preserve">Pijus </w:t>
      </w:r>
      <w:proofErr w:type="spellStart"/>
      <w:r>
        <w:rPr>
          <w:rFonts w:ascii="Calibri" w:hAnsi="Calibri"/>
          <w:color w:val="000000" w:themeColor="text1"/>
          <w:sz w:val="22"/>
        </w:rPr>
        <w:t>Norušis</w:t>
      </w:r>
      <w:proofErr w:type="spellEnd"/>
      <w:r>
        <w:rPr>
          <w:rFonts w:ascii="Calibri" w:hAnsi="Calibri"/>
          <w:color w:val="000000" w:themeColor="text1"/>
          <w:sz w:val="22"/>
        </w:rPr>
        <w:t>, the ZENIT W600s were “by far the most effective lights that we have tried out in comparable situations in recent years.”</w:t>
      </w:r>
    </w:p>
    <w:p w14:paraId="34505970" w14:textId="77777777" w:rsidR="00EE5ED8" w:rsidRPr="00402728" w:rsidRDefault="00EE5ED8" w:rsidP="00EE5ED8">
      <w:pPr>
        <w:rPr>
          <w:rFonts w:ascii="Calibri" w:hAnsi="Calibri" w:cs="Calibri"/>
          <w:color w:val="000000" w:themeColor="text1"/>
          <w:sz w:val="22"/>
          <w:szCs w:val="22"/>
        </w:rPr>
      </w:pPr>
    </w:p>
    <w:p w14:paraId="0983E699" w14:textId="776B8EBA" w:rsidR="00EE5ED8" w:rsidRPr="00402728" w:rsidRDefault="00EE5ED8" w:rsidP="00EE5ED8">
      <w:pPr>
        <w:rPr>
          <w:rFonts w:ascii="Calibri" w:hAnsi="Calibri" w:cs="Calibri"/>
          <w:color w:val="000000" w:themeColor="text1"/>
          <w:sz w:val="22"/>
          <w:szCs w:val="22"/>
        </w:rPr>
      </w:pPr>
      <w:r>
        <w:rPr>
          <w:rFonts w:ascii="Calibri" w:hAnsi="Calibri"/>
          <w:sz w:val="22"/>
        </w:rPr>
        <w:t xml:space="preserve">The </w:t>
      </w:r>
      <w:r>
        <w:rPr>
          <w:rStyle w:val="Fett"/>
          <w:rFonts w:ascii="Calibri" w:hAnsi="Calibri"/>
          <w:sz w:val="22"/>
        </w:rPr>
        <w:t xml:space="preserve">Cameo S4 IP LED </w:t>
      </w:r>
      <w:proofErr w:type="spellStart"/>
      <w:r>
        <w:rPr>
          <w:rStyle w:val="Fett"/>
          <w:rFonts w:ascii="Calibri" w:hAnsi="Calibri"/>
          <w:sz w:val="22"/>
        </w:rPr>
        <w:t>softlights</w:t>
      </w:r>
      <w:proofErr w:type="spellEnd"/>
      <w:r>
        <w:rPr>
          <w:rFonts w:ascii="Calibri" w:hAnsi="Calibri"/>
          <w:sz w:val="22"/>
        </w:rPr>
        <w:t xml:space="preserve"> were a special feature of the setup. The LED panel lights are usually used in film and TV productions, but here they have found their place on the concert stage as a visual link between film aesthetics and live performance. </w:t>
      </w:r>
      <w:r w:rsidRPr="00402728">
        <w:rPr>
          <w:rFonts w:ascii="Calibri" w:hAnsi="Calibri"/>
          <w:color w:val="000000" w:themeColor="text1"/>
          <w:sz w:val="22"/>
          <w:szCs w:val="22"/>
        </w:rPr>
        <w:t xml:space="preserve">“The large-format S4s were a real eye-catcher and had enough power to fill the entire venue with colour,” explains Andrius </w:t>
      </w:r>
      <w:proofErr w:type="spellStart"/>
      <w:r w:rsidRPr="00402728">
        <w:rPr>
          <w:rFonts w:ascii="Calibri" w:hAnsi="Calibri"/>
          <w:color w:val="000000" w:themeColor="text1"/>
          <w:sz w:val="22"/>
          <w:szCs w:val="22"/>
        </w:rPr>
        <w:t>Stasiulis</w:t>
      </w:r>
      <w:proofErr w:type="spellEnd"/>
      <w:r w:rsidRPr="00402728">
        <w:rPr>
          <w:rFonts w:ascii="Calibri" w:hAnsi="Calibri"/>
          <w:color w:val="000000" w:themeColor="text1"/>
          <w:sz w:val="22"/>
          <w:szCs w:val="22"/>
        </w:rPr>
        <w:t>. “Thanks to the pixel mode, we were also able to create particularly sophisticated and detailed looks.”</w:t>
      </w:r>
    </w:p>
    <w:p w14:paraId="243224F2" w14:textId="77777777" w:rsidR="00EE5ED8" w:rsidRPr="00402728" w:rsidRDefault="00EE5ED8" w:rsidP="00EE5ED8">
      <w:pPr>
        <w:rPr>
          <w:rFonts w:ascii="Calibri" w:hAnsi="Calibri" w:cs="Calibri"/>
          <w:bCs/>
          <w:sz w:val="22"/>
          <w:szCs w:val="22"/>
        </w:rPr>
      </w:pPr>
    </w:p>
    <w:p w14:paraId="32C01595" w14:textId="3758B092" w:rsidR="00EE5ED8" w:rsidRPr="00402728" w:rsidRDefault="00EE5ED8" w:rsidP="00EE5ED8">
      <w:pPr>
        <w:rPr>
          <w:rFonts w:ascii="Calibri" w:hAnsi="Calibri" w:cs="Calibri"/>
          <w:bCs/>
          <w:sz w:val="22"/>
          <w:szCs w:val="22"/>
        </w:rPr>
      </w:pPr>
      <w:r>
        <w:rPr>
          <w:rStyle w:val="Fett"/>
          <w:rFonts w:ascii="Calibri" w:hAnsi="Calibri"/>
          <w:sz w:val="22"/>
        </w:rPr>
        <w:t>OTOS B5 beam moving heads</w:t>
      </w:r>
      <w:r>
        <w:rPr>
          <w:rFonts w:ascii="Calibri" w:hAnsi="Calibri"/>
          <w:sz w:val="22"/>
        </w:rPr>
        <w:t xml:space="preserve"> with IP65 certification were used for highly directional lighting accents. Originally planned as an addition to an LED tower, they impressed in live tests with laser-like scanning effects thanks to the use of linear prisms – especially with dark, saturated colours. The </w:t>
      </w:r>
      <w:r>
        <w:rPr>
          <w:rStyle w:val="Fett"/>
          <w:rFonts w:ascii="Calibri" w:hAnsi="Calibri"/>
          <w:sz w:val="22"/>
        </w:rPr>
        <w:t xml:space="preserve">OPUS X PROFILE </w:t>
      </w:r>
      <w:proofErr w:type="spellStart"/>
      <w:r>
        <w:rPr>
          <w:rFonts w:ascii="Calibri" w:hAnsi="Calibri"/>
          <w:sz w:val="22"/>
        </w:rPr>
        <w:t>profile</w:t>
      </w:r>
      <w:proofErr w:type="spellEnd"/>
      <w:r>
        <w:rPr>
          <w:rFonts w:ascii="Calibri" w:hAnsi="Calibri"/>
          <w:sz w:val="22"/>
        </w:rPr>
        <w:t xml:space="preserve"> moving heads were mounted invisibly behind the PIXBAR LED bars and provided the main backlight without detracting from the effects mounted on the front. </w:t>
      </w:r>
      <w:r>
        <w:rPr>
          <w:rFonts w:ascii="Calibri" w:hAnsi="Calibri"/>
          <w:color w:val="000000" w:themeColor="text1"/>
          <w:sz w:val="22"/>
        </w:rPr>
        <w:t>In addition, over 100 ZENIT P130 LSD LED PAR lights with 45° filters were used along the catwalk to provide side lighting for the cars and dancers.</w:t>
      </w:r>
    </w:p>
    <w:p w14:paraId="0E08BB6A" w14:textId="77777777" w:rsidR="00EE5ED8" w:rsidRPr="00402728" w:rsidRDefault="00EE5ED8" w:rsidP="00EE5ED8">
      <w:pPr>
        <w:pStyle w:val="KeinLeerraum"/>
        <w:rPr>
          <w:rFonts w:ascii="Calibri" w:hAnsi="Calibri" w:cs="Calibri"/>
          <w:color w:val="0D0D0D" w:themeColor="text1" w:themeTint="F2"/>
          <w:sz w:val="22"/>
          <w:szCs w:val="22"/>
        </w:rPr>
      </w:pPr>
    </w:p>
    <w:p w14:paraId="000A9386" w14:textId="77777777" w:rsidR="00EE5ED8" w:rsidRPr="00402728" w:rsidRDefault="00EE5ED8" w:rsidP="00EE5ED8">
      <w:pPr>
        <w:pStyle w:val="KeinLeerraum"/>
        <w:rPr>
          <w:rFonts w:ascii="Calibri" w:hAnsi="Calibri" w:cs="Calibri"/>
          <w:color w:val="00B0F0"/>
          <w:sz w:val="22"/>
          <w:szCs w:val="22"/>
        </w:rPr>
      </w:pPr>
      <w:r w:rsidRPr="00A012E7">
        <w:rPr>
          <w:rFonts w:ascii="Calibri" w:hAnsi="Calibri"/>
          <w:color w:val="000000" w:themeColor="text1"/>
          <w:sz w:val="22"/>
        </w:rPr>
        <w:t>#</w:t>
      </w:r>
      <w:proofErr w:type="gramStart"/>
      <w:r w:rsidRPr="00A012E7">
        <w:rPr>
          <w:rFonts w:ascii="Calibri" w:hAnsi="Calibri"/>
          <w:color w:val="000000" w:themeColor="text1"/>
          <w:sz w:val="22"/>
        </w:rPr>
        <w:t>AdamHallGroup  #Cameo  #ForLumenBeings  #</w:t>
      </w:r>
      <w:proofErr w:type="gramEnd"/>
      <w:r w:rsidRPr="00A012E7">
        <w:rPr>
          <w:rFonts w:ascii="Calibri" w:hAnsi="Calibri"/>
          <w:color w:val="000000" w:themeColor="text1"/>
          <w:sz w:val="22"/>
        </w:rPr>
        <w:t>EngineeringFascination</w:t>
      </w:r>
    </w:p>
    <w:p w14:paraId="30CA3021" w14:textId="77777777" w:rsidR="00EE5ED8" w:rsidRPr="00402728" w:rsidRDefault="00EE5ED8" w:rsidP="00EE5ED8">
      <w:pPr>
        <w:pStyle w:val="KeinLeerraum"/>
        <w:rPr>
          <w:rFonts w:ascii="Calibri" w:hAnsi="Calibri" w:cs="Calibri"/>
          <w:color w:val="0D0D0D" w:themeColor="text1" w:themeTint="F2"/>
          <w:sz w:val="22"/>
          <w:szCs w:val="22"/>
        </w:rPr>
      </w:pPr>
    </w:p>
    <w:p w14:paraId="57A54186" w14:textId="77777777" w:rsidR="00EE5ED8" w:rsidRPr="00402728" w:rsidRDefault="00EE5ED8" w:rsidP="00EE5ED8">
      <w:pPr>
        <w:rPr>
          <w:rFonts w:ascii="Calibri" w:hAnsi="Calibri" w:cs="Calibri"/>
          <w:b/>
          <w:sz w:val="22"/>
          <w:szCs w:val="22"/>
        </w:rPr>
      </w:pPr>
      <w:r>
        <w:rPr>
          <w:rFonts w:ascii="Calibri" w:hAnsi="Calibri"/>
          <w:b/>
          <w:sz w:val="22"/>
        </w:rPr>
        <w:t xml:space="preserve">Further information: </w:t>
      </w:r>
    </w:p>
    <w:p w14:paraId="79CF897E" w14:textId="77777777" w:rsidR="00EE5ED8" w:rsidRPr="00402728" w:rsidRDefault="00EE5ED8" w:rsidP="00EE5ED8">
      <w:pPr>
        <w:rPr>
          <w:rFonts w:ascii="Calibri" w:hAnsi="Calibri" w:cs="Calibri"/>
          <w:color w:val="00B0F0"/>
          <w:sz w:val="22"/>
          <w:szCs w:val="22"/>
          <w:u w:val="single"/>
        </w:rPr>
      </w:pPr>
      <w:hyperlink r:id="rId9" w:history="1">
        <w:r>
          <w:rPr>
            <w:rStyle w:val="Hyperlink"/>
            <w:rFonts w:ascii="Calibri" w:hAnsi="Calibri"/>
            <w:color w:val="00B0F0"/>
            <w:sz w:val="22"/>
          </w:rPr>
          <w:t>donnymontell.com</w:t>
        </w:r>
      </w:hyperlink>
    </w:p>
    <w:p w14:paraId="29DAA27B" w14:textId="77777777" w:rsidR="00EE5ED8" w:rsidRPr="00402728" w:rsidRDefault="00EE5ED8" w:rsidP="00EE5ED8">
      <w:pPr>
        <w:rPr>
          <w:rStyle w:val="Hyperlink"/>
          <w:rFonts w:ascii="Calibri" w:eastAsiaTheme="majorEastAsia" w:hAnsi="Calibri" w:cs="Calibri"/>
          <w:color w:val="00B0F0"/>
          <w:sz w:val="22"/>
          <w:szCs w:val="22"/>
        </w:rPr>
      </w:pPr>
      <w:hyperlink r:id="rId10" w:history="1">
        <w:r>
          <w:rPr>
            <w:rStyle w:val="Hyperlink"/>
            <w:rFonts w:ascii="Calibri" w:hAnsi="Calibri"/>
            <w:color w:val="00B0F0"/>
            <w:sz w:val="22"/>
          </w:rPr>
          <w:t>marfa-lights.com</w:t>
        </w:r>
      </w:hyperlink>
    </w:p>
    <w:p w14:paraId="43981E54" w14:textId="77777777" w:rsidR="00EE5ED8" w:rsidRPr="00402728" w:rsidRDefault="00EE5ED8" w:rsidP="00EE5ED8">
      <w:pPr>
        <w:rPr>
          <w:rStyle w:val="Hyperlink"/>
          <w:rFonts w:ascii="Calibri" w:eastAsiaTheme="majorEastAsia" w:hAnsi="Calibri" w:cs="Calibri"/>
          <w:color w:val="00B0F0"/>
          <w:sz w:val="22"/>
          <w:szCs w:val="22"/>
        </w:rPr>
      </w:pPr>
    </w:p>
    <w:p w14:paraId="3DD04798" w14:textId="77777777" w:rsidR="00EE5ED8" w:rsidRPr="00402728" w:rsidRDefault="00EE5ED8" w:rsidP="00EE5ED8">
      <w:pPr>
        <w:rPr>
          <w:rStyle w:val="Hyperlink"/>
          <w:rFonts w:ascii="Calibri" w:eastAsiaTheme="majorEastAsia" w:hAnsi="Calibri" w:cs="Calibri"/>
          <w:color w:val="00B0F0"/>
          <w:sz w:val="22"/>
          <w:szCs w:val="22"/>
        </w:rPr>
      </w:pPr>
      <w:hyperlink r:id="rId11" w:history="1">
        <w:r>
          <w:rPr>
            <w:rStyle w:val="Hyperlink"/>
            <w:rFonts w:ascii="Calibri" w:hAnsi="Calibri"/>
            <w:color w:val="00B0F0"/>
            <w:sz w:val="22"/>
          </w:rPr>
          <w:t>cameolight.com</w:t>
        </w:r>
      </w:hyperlink>
    </w:p>
    <w:p w14:paraId="7A576C34" w14:textId="77777777" w:rsidR="00EE5ED8" w:rsidRPr="00402728" w:rsidRDefault="00EE5ED8" w:rsidP="00EE5ED8">
      <w:pPr>
        <w:rPr>
          <w:rStyle w:val="Hyperlink"/>
          <w:rFonts w:ascii="Calibri" w:eastAsia="Arial" w:hAnsi="Calibri" w:cs="Calibri"/>
          <w:b/>
          <w:bCs/>
          <w:color w:val="00B0F0"/>
          <w:sz w:val="22"/>
          <w:szCs w:val="22"/>
        </w:rPr>
      </w:pPr>
      <w:hyperlink r:id="rId12" w:history="1">
        <w:r>
          <w:rPr>
            <w:rStyle w:val="Hyperlink"/>
            <w:rFonts w:ascii="Calibri" w:hAnsi="Calibri"/>
            <w:color w:val="00B0F0"/>
            <w:sz w:val="22"/>
          </w:rPr>
          <w:t>ada</w:t>
        </w:r>
        <w:r>
          <w:rPr>
            <w:rStyle w:val="Hyperlink"/>
            <w:rFonts w:ascii="Calibri" w:hAnsi="Calibri"/>
            <w:color w:val="00B0F0"/>
            <w:sz w:val="22"/>
          </w:rPr>
          <w:t>m</w:t>
        </w:r>
        <w:r>
          <w:rPr>
            <w:rStyle w:val="Hyperlink"/>
            <w:rFonts w:ascii="Calibri" w:hAnsi="Calibri"/>
            <w:color w:val="00B0F0"/>
            <w:sz w:val="22"/>
          </w:rPr>
          <w:t>hall.com</w:t>
        </w:r>
      </w:hyperlink>
      <w:r w:rsidRPr="00402728">
        <w:rPr>
          <w:rFonts w:ascii="Calibri" w:hAnsi="Calibri"/>
          <w:color w:val="00B0F0"/>
          <w:sz w:val="22"/>
          <w:szCs w:val="22"/>
          <w:u w:val="single"/>
        </w:rPr>
        <w:br/>
      </w:r>
    </w:p>
    <w:p w14:paraId="1B8B0466" w14:textId="77777777" w:rsidR="00A012E7" w:rsidRPr="00A012E7" w:rsidRDefault="00A012E7" w:rsidP="00A012E7">
      <w:pPr>
        <w:rPr>
          <w:rFonts w:ascii="Calibri" w:hAnsi="Calibri" w:cs="Calibri"/>
          <w:b/>
          <w:bCs/>
          <w:color w:val="808080" w:themeColor="background1" w:themeShade="80"/>
          <w:sz w:val="20"/>
          <w:szCs w:val="20"/>
        </w:rPr>
      </w:pPr>
      <w:r w:rsidRPr="00A012E7">
        <w:rPr>
          <w:rFonts w:ascii="Calibri" w:hAnsi="Calibri" w:cs="Calibri"/>
          <w:b/>
          <w:bCs/>
          <w:color w:val="808080" w:themeColor="background1" w:themeShade="80"/>
          <w:sz w:val="20"/>
          <w:szCs w:val="20"/>
        </w:rPr>
        <w:t>About the Adam Hall Group</w:t>
      </w:r>
    </w:p>
    <w:p w14:paraId="722169C2" w14:textId="3F348E81" w:rsidR="00E45854" w:rsidRPr="00A012E7" w:rsidRDefault="00A012E7" w:rsidP="00A012E7">
      <w:pPr>
        <w:rPr>
          <w:rFonts w:ascii="Calibri" w:hAnsi="Calibri" w:cs="Calibri"/>
          <w:color w:val="808080" w:themeColor="background1" w:themeShade="80"/>
          <w:sz w:val="20"/>
          <w:szCs w:val="20"/>
        </w:rPr>
      </w:pPr>
      <w:r w:rsidRPr="00A012E7">
        <w:rPr>
          <w:rFonts w:ascii="Calibri" w:hAnsi="Calibri" w:cs="Calibri"/>
          <w:color w:val="808080" w:themeColor="background1" w:themeShade="80"/>
          <w:sz w:val="20"/>
          <w:szCs w:val="20"/>
        </w:rPr>
        <w:t xml:space="preserve">The Adam Hall Group is a leading German manufacturer and distributor, providing event technology solutions to business customers worldwide. The target groups include retailers, B2B dealers, event and rental companies, broadcast studios, AV and system integrators, private and public companies, and manufacturers of industrial flight cases. Under its brands LD Systems®, Cameo®, Gravity®, Defender®, Palmer®, and Adam Hall®, the company offers a wide range of professional audio and lighting technology as well as stage accessories and flight case hardware. Founded in 1975, the Adam Hall Group has developed into a modern, innovative company for event technology and has over 14,000 square metres of storage space in its Logistics Park at its headquarters near Frankfurt am Main. Thanks to its focus on value creation and service, the Adam Hall Group has already won numerous international awards for their innovative product developments and future-oriented product design from renowned institutions such as Red Dot, German Design Award and </w:t>
      </w:r>
      <w:proofErr w:type="spellStart"/>
      <w:r w:rsidRPr="00A012E7">
        <w:rPr>
          <w:rFonts w:ascii="Calibri" w:hAnsi="Calibri" w:cs="Calibri"/>
          <w:color w:val="808080" w:themeColor="background1" w:themeShade="80"/>
          <w:sz w:val="20"/>
          <w:szCs w:val="20"/>
        </w:rPr>
        <w:t>iF</w:t>
      </w:r>
      <w:proofErr w:type="spellEnd"/>
      <w:r w:rsidRPr="00A012E7">
        <w:rPr>
          <w:rFonts w:ascii="Calibri" w:hAnsi="Calibri" w:cs="Calibri"/>
          <w:color w:val="808080" w:themeColor="background1" w:themeShade="80"/>
          <w:sz w:val="20"/>
          <w:szCs w:val="20"/>
        </w:rPr>
        <w:t xml:space="preserve"> Industrie Forum Design. In cooperation with the design agency F. A. Porsche, LD Systems® shows the future of pro audio design with its iconic MAUI® P900 column speakers and was recently honoured with the coveted German Design Award. Further information about the Adam Hall Group can be found online at www.adamhall.com.</w:t>
      </w:r>
    </w:p>
    <w:sectPr w:rsidR="00E45854" w:rsidRPr="00A012E7" w:rsidSect="004120B5">
      <w:headerReference w:type="even" r:id="rId13"/>
      <w:headerReference w:type="default" r:id="rId14"/>
      <w:footerReference w:type="even" r:id="rId15"/>
      <w:footerReference w:type="default" r:id="rId16"/>
      <w:headerReference w:type="first" r:id="rId17"/>
      <w:footerReference w:type="first" r:id="rId18"/>
      <w:type w:val="continuous"/>
      <w:pgSz w:w="11906" w:h="16838" w:code="9"/>
      <w:pgMar w:top="2268" w:right="567" w:bottom="1361" w:left="1134" w:header="1219" w:footer="53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9B50AB" w14:textId="77777777" w:rsidR="00185471" w:rsidRPr="00A058E4" w:rsidRDefault="00185471" w:rsidP="00B97133">
      <w:r w:rsidRPr="00A058E4">
        <w:separator/>
      </w:r>
    </w:p>
  </w:endnote>
  <w:endnote w:type="continuationSeparator" w:id="0">
    <w:p w14:paraId="652F760D" w14:textId="77777777" w:rsidR="00185471" w:rsidRPr="00A058E4" w:rsidRDefault="00185471" w:rsidP="00B97133">
      <w:r w:rsidRPr="00A058E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BC Diatype">
    <w:altName w:val="Microsoft Himalaya"/>
    <w:panose1 w:val="020B0604020202020204"/>
    <w:charset w:val="00"/>
    <w:family w:val="swiss"/>
    <w:notTrueType/>
    <w:pitch w:val="variable"/>
    <w:sig w:usb0="A10000FF" w:usb1="C001E4FB" w:usb2="00000040" w:usb3="00000000" w:csb0="00000193" w:csb1="00000000"/>
  </w:font>
  <w:font w:name="Times New Roman">
    <w:panose1 w:val="02020603050405020304"/>
    <w:charset w:val="00"/>
    <w:family w:val="roman"/>
    <w:pitch w:val="variable"/>
    <w:sig w:usb0="E0002EFF" w:usb1="C000785B" w:usb2="00000009" w:usb3="00000000" w:csb0="000001FF" w:csb1="00000000"/>
    <w:embedRegular r:id="rId1" w:fontKey="{76DC0F12-EE8C-2647-99D8-340CE0B5CF04}"/>
    <w:embedBold r:id="rId2" w:fontKey="{5A2DABE2-E1EC-9A45-8E76-37DA0BE70188}"/>
    <w:embedItalic r:id="rId3" w:fontKey="{E480203A-37F5-C645-A8CC-519E503F3200}"/>
  </w:font>
  <w:font w:name="Roboto">
    <w:panose1 w:val="02000000000000000000"/>
    <w:charset w:val="00"/>
    <w:family w:val="auto"/>
    <w:pitch w:val="variable"/>
    <w:sig w:usb0="E0000AFF" w:usb1="5000217F" w:usb2="00000021" w:usb3="00000000" w:csb0="0000019F" w:csb1="00000000"/>
    <w:embedRegular r:id="rId4" w:fontKey="{738DA5B1-F514-E44E-A45D-A8A8B4A1238B}"/>
  </w:font>
  <w:font w:name="Tahoma">
    <w:panose1 w:val="020B0604030504040204"/>
    <w:charset w:val="00"/>
    <w:family w:val="swiss"/>
    <w:pitch w:val="variable"/>
    <w:sig w:usb0="E1002EFF" w:usb1="C000605B" w:usb2="00000029" w:usb3="00000000" w:csb0="000101FF" w:csb1="00000000"/>
    <w:embedRegular r:id="rId5" w:fontKey="{5AC001EC-9F45-004B-87AE-EB0D9884D6B1}"/>
  </w:font>
  <w:font w:name="Mangal">
    <w:panose1 w:val="02040503050203030202"/>
    <w:charset w:val="01"/>
    <w:family w:val="roman"/>
    <w:pitch w:val="variable"/>
    <w:sig w:usb0="0000A003" w:usb1="00000000" w:usb2="00000000" w:usb3="00000000" w:csb0="00000001" w:csb1="00000000"/>
    <w:embedRegular r:id="rId6" w:fontKey="{F75910F4-61AF-0642-AF27-0C76D51611BD}"/>
  </w:font>
  <w:font w:name="Arial">
    <w:panose1 w:val="020B0604020202020204"/>
    <w:charset w:val="00"/>
    <w:family w:val="swiss"/>
    <w:pitch w:val="variable"/>
    <w:sig w:usb0="E0002AFF" w:usb1="C0007843" w:usb2="00000009" w:usb3="00000000" w:csb0="000001FF" w:csb1="00000000"/>
    <w:embedBold r:id="rId7" w:fontKey="{B97B6E5E-0B68-A241-944A-E2786EB940B6}"/>
  </w:font>
  <w:font w:name="Calibri">
    <w:panose1 w:val="020F0502020204030204"/>
    <w:charset w:val="00"/>
    <w:family w:val="swiss"/>
    <w:pitch w:val="variable"/>
    <w:sig w:usb0="E0002AFF" w:usb1="C000247B" w:usb2="00000009" w:usb3="00000000" w:csb0="000001FF" w:csb1="00000000"/>
    <w:embedRegular r:id="rId8" w:fontKey="{D9BC2E84-91A5-C54B-91F3-452D94F13350}"/>
    <w:embedBold r:id="rId9" w:fontKey="{B5DDD429-3426-DF41-B4BE-6DDB4A27A6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3F252" w14:textId="77777777" w:rsidR="009460CB" w:rsidRDefault="009460C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7B487" w14:textId="77777777" w:rsidR="003A1445" w:rsidRPr="00A058E4" w:rsidRDefault="00D12C95" w:rsidP="00B74171">
    <w:pPr>
      <w:pStyle w:val="Fuzeile"/>
      <w:tabs>
        <w:tab w:val="clear" w:pos="4703"/>
        <w:tab w:val="clear" w:pos="9406"/>
        <w:tab w:val="left" w:pos="2608"/>
        <w:tab w:val="right" w:pos="10205"/>
      </w:tabs>
      <w:spacing w:line="180" w:lineRule="exact"/>
      <w:rPr>
        <w:color w:val="7F7F7F" w:themeColor="text1" w:themeTint="80"/>
        <w:szCs w:val="14"/>
      </w:rPr>
    </w:pPr>
    <w:r w:rsidRPr="00A058E4">
      <w:rPr>
        <w:color w:val="000000" w:themeColor="text1"/>
        <w:szCs w:val="14"/>
      </w:rPr>
      <w:t>Adam Hall Group</w:t>
    </w:r>
    <w:r w:rsidR="006A594D" w:rsidRPr="00A058E4">
      <w:rPr>
        <w:color w:val="7F7F7F" w:themeColor="text1" w:themeTint="80"/>
        <w:szCs w:val="14"/>
      </w:rPr>
      <w:tab/>
    </w:r>
    <w:r w:rsidR="003A1445" w:rsidRPr="00A058E4">
      <w:rPr>
        <w:color w:val="7F7F7F" w:themeColor="text1" w:themeTint="80"/>
        <w:szCs w:val="14"/>
      </w:rPr>
      <w:tab/>
    </w:r>
    <w:r>
      <w:rPr>
        <w:color w:val="7F7F7F" w:themeColor="text1" w:themeTint="80"/>
      </w:rPr>
      <w:t xml:space="preserve">Page </w:t>
    </w:r>
    <w:r w:rsidR="003A1445" w:rsidRPr="00A058E4">
      <w:rPr>
        <w:color w:val="7F7F7F" w:themeColor="text1" w:themeTint="80"/>
        <w:szCs w:val="14"/>
      </w:rPr>
      <w:fldChar w:fldCharType="begin"/>
    </w:r>
    <w:r w:rsidR="003A1445" w:rsidRPr="00A058E4">
      <w:rPr>
        <w:color w:val="7F7F7F" w:themeColor="text1" w:themeTint="80"/>
        <w:szCs w:val="14"/>
      </w:rPr>
      <w:instrText xml:space="preserve"> PAGE  \* Arabic  \* MERGEFORMAT </w:instrText>
    </w:r>
    <w:r w:rsidR="003A1445" w:rsidRPr="00A058E4">
      <w:rPr>
        <w:color w:val="7F7F7F" w:themeColor="text1" w:themeTint="80"/>
        <w:szCs w:val="14"/>
      </w:rPr>
      <w:fldChar w:fldCharType="separate"/>
    </w:r>
    <w:r>
      <w:rPr>
        <w:color w:val="7F7F7F" w:themeColor="text1" w:themeTint="80"/>
      </w:rPr>
      <w:t>1</w:t>
    </w:r>
    <w:r w:rsidR="003A1445" w:rsidRPr="00A058E4">
      <w:rPr>
        <w:color w:val="7F7F7F" w:themeColor="text1" w:themeTint="80"/>
        <w:szCs w:val="14"/>
      </w:rPr>
      <w:fldChar w:fldCharType="end"/>
    </w:r>
    <w:r>
      <w:rPr>
        <w:color w:val="7F7F7F" w:themeColor="text1" w:themeTint="80"/>
      </w:rPr>
      <w:t>/</w:t>
    </w:r>
    <w:r w:rsidR="003A1445" w:rsidRPr="00A058E4">
      <w:rPr>
        <w:color w:val="7F7F7F" w:themeColor="text1" w:themeTint="80"/>
        <w:szCs w:val="14"/>
      </w:rPr>
      <w:fldChar w:fldCharType="begin"/>
    </w:r>
    <w:r w:rsidR="003A1445" w:rsidRPr="00A058E4">
      <w:rPr>
        <w:color w:val="7F7F7F" w:themeColor="text1" w:themeTint="80"/>
        <w:szCs w:val="14"/>
      </w:rPr>
      <w:instrText xml:space="preserve"> NUMPAGES  \* Arabic  \* MERGEFORMAT </w:instrText>
    </w:r>
    <w:r w:rsidR="003A1445" w:rsidRPr="00A058E4">
      <w:rPr>
        <w:color w:val="7F7F7F" w:themeColor="text1" w:themeTint="80"/>
        <w:szCs w:val="14"/>
      </w:rPr>
      <w:fldChar w:fldCharType="separate"/>
    </w:r>
    <w:r>
      <w:rPr>
        <w:color w:val="7F7F7F" w:themeColor="text1" w:themeTint="80"/>
      </w:rPr>
      <w:t>2</w:t>
    </w:r>
    <w:r w:rsidR="003A1445" w:rsidRPr="00A058E4">
      <w:rPr>
        <w:color w:val="7F7F7F" w:themeColor="text1" w:themeTint="80"/>
        <w:szCs w:val="1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59FFA" w14:textId="77777777" w:rsidR="003A1445" w:rsidRPr="00A058E4" w:rsidRDefault="009B7B97" w:rsidP="009B7B97">
    <w:pPr>
      <w:pStyle w:val="Fuzeile"/>
      <w:tabs>
        <w:tab w:val="clear" w:pos="4703"/>
        <w:tab w:val="clear" w:pos="9406"/>
        <w:tab w:val="left" w:pos="2608"/>
        <w:tab w:val="right" w:pos="10205"/>
      </w:tabs>
      <w:spacing w:line="180" w:lineRule="exact"/>
      <w:rPr>
        <w:color w:val="808080" w:themeColor="background1" w:themeShade="80"/>
        <w:szCs w:val="14"/>
      </w:rPr>
    </w:pPr>
    <w:bookmarkStart w:id="0" w:name="_Hlk208779118"/>
    <w:r w:rsidRPr="00A058E4">
      <w:rPr>
        <w:color w:val="000000" w:themeColor="text1"/>
        <w:szCs w:val="14"/>
      </w:rPr>
      <w:t>Adam Hall Group</w:t>
    </w:r>
    <w:bookmarkEnd w:id="0"/>
    <w:r w:rsidRPr="00A058E4">
      <w:rPr>
        <w:color w:val="7F7F7F" w:themeColor="text1" w:themeTint="80"/>
        <w:szCs w:val="14"/>
      </w:rPr>
      <w:tab/>
    </w:r>
    <w:r w:rsidRPr="00A058E4">
      <w:rPr>
        <w:color w:val="7F7F7F" w:themeColor="text1" w:themeTint="80"/>
        <w:szCs w:val="14"/>
      </w:rPr>
      <w:tab/>
    </w:r>
    <w:r>
      <w:rPr>
        <w:color w:val="7F7F7F" w:themeColor="text1" w:themeTint="80"/>
      </w:rPr>
      <w:t xml:space="preserve">Page </w:t>
    </w:r>
    <w:r w:rsidRPr="00A058E4">
      <w:rPr>
        <w:color w:val="7F7F7F" w:themeColor="text1" w:themeTint="80"/>
        <w:szCs w:val="14"/>
      </w:rPr>
      <w:fldChar w:fldCharType="begin"/>
    </w:r>
    <w:r w:rsidRPr="00A058E4">
      <w:rPr>
        <w:color w:val="7F7F7F" w:themeColor="text1" w:themeTint="80"/>
        <w:szCs w:val="14"/>
      </w:rPr>
      <w:instrText xml:space="preserve"> PAGE  \* Arabic  \* MERGEFORMAT </w:instrText>
    </w:r>
    <w:r w:rsidRPr="00A058E4">
      <w:rPr>
        <w:color w:val="7F7F7F" w:themeColor="text1" w:themeTint="80"/>
        <w:szCs w:val="14"/>
      </w:rPr>
      <w:fldChar w:fldCharType="separate"/>
    </w:r>
    <w:r>
      <w:rPr>
        <w:color w:val="7F7F7F" w:themeColor="text1" w:themeTint="80"/>
      </w:rPr>
      <w:t>1</w:t>
    </w:r>
    <w:r w:rsidRPr="00A058E4">
      <w:rPr>
        <w:color w:val="7F7F7F" w:themeColor="text1" w:themeTint="80"/>
        <w:szCs w:val="14"/>
      </w:rPr>
      <w:fldChar w:fldCharType="end"/>
    </w:r>
    <w:r>
      <w:rPr>
        <w:color w:val="7F7F7F" w:themeColor="text1" w:themeTint="80"/>
      </w:rPr>
      <w:t>/</w:t>
    </w:r>
    <w:r w:rsidRPr="00A058E4">
      <w:rPr>
        <w:color w:val="7F7F7F" w:themeColor="text1" w:themeTint="80"/>
        <w:szCs w:val="14"/>
      </w:rPr>
      <w:fldChar w:fldCharType="begin"/>
    </w:r>
    <w:r w:rsidRPr="00A058E4">
      <w:rPr>
        <w:color w:val="7F7F7F" w:themeColor="text1" w:themeTint="80"/>
        <w:szCs w:val="14"/>
      </w:rPr>
      <w:instrText xml:space="preserve"> NUMPAGES  \* Arabic  \* MERGEFORMAT </w:instrText>
    </w:r>
    <w:r w:rsidRPr="00A058E4">
      <w:rPr>
        <w:color w:val="7F7F7F" w:themeColor="text1" w:themeTint="80"/>
        <w:szCs w:val="14"/>
      </w:rPr>
      <w:fldChar w:fldCharType="separate"/>
    </w:r>
    <w:r>
      <w:rPr>
        <w:color w:val="7F7F7F" w:themeColor="text1" w:themeTint="80"/>
      </w:rPr>
      <w:t>1</w:t>
    </w:r>
    <w:r w:rsidRPr="00A058E4">
      <w:rPr>
        <w:color w:val="7F7F7F" w:themeColor="text1" w:themeTint="80"/>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F7571A" w14:textId="77777777" w:rsidR="00185471" w:rsidRPr="00A058E4" w:rsidRDefault="00185471" w:rsidP="00B97133">
      <w:r w:rsidRPr="00A058E4">
        <w:separator/>
      </w:r>
    </w:p>
  </w:footnote>
  <w:footnote w:type="continuationSeparator" w:id="0">
    <w:p w14:paraId="60100111" w14:textId="77777777" w:rsidR="00185471" w:rsidRPr="00A058E4" w:rsidRDefault="00185471" w:rsidP="00B97133">
      <w:r w:rsidRPr="00A058E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889A7" w14:textId="77777777" w:rsidR="009460CB" w:rsidRDefault="009460C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CDBFF" w14:textId="179D3F94" w:rsidR="003A1445" w:rsidRPr="00A058E4" w:rsidRDefault="003A1445" w:rsidP="009F68D6">
    <w:pPr>
      <w:pStyle w:val="Kopfzeile"/>
      <w:tabs>
        <w:tab w:val="clear" w:pos="9406"/>
      </w:tabs>
      <w:rPr>
        <w:caps/>
        <w:color w:val="000000" w:themeColor="text1"/>
        <w:szCs w:val="14"/>
      </w:rPr>
    </w:pPr>
    <w:r>
      <w:rPr>
        <w:caps/>
        <w:color w:val="000000" w:themeColor="text1"/>
      </w:rPr>
      <w:t>Engineering fascination</w:t>
    </w:r>
    <w:r w:rsidR="009460CB">
      <w:rPr>
        <w:caps/>
        <w:color w:val="000000" w:themeColor="text1"/>
        <w:szCs w:val="14"/>
      </w:rPr>
      <w:tab/>
    </w:r>
    <w:r w:rsidR="009460CB">
      <w:rPr>
        <w:caps/>
        <w:color w:val="000000" w:themeColor="text1"/>
        <w:szCs w:val="14"/>
      </w:rPr>
      <w:tab/>
    </w:r>
    <w:r w:rsidR="009460CB">
      <w:rPr>
        <w:caps/>
        <w:color w:val="000000" w:themeColor="text1"/>
        <w:szCs w:val="14"/>
      </w:rPr>
      <w:tab/>
    </w:r>
    <w:r w:rsidR="009460CB">
      <w:rPr>
        <w:caps/>
        <w:color w:val="000000" w:themeColor="text1"/>
        <w:szCs w:val="14"/>
      </w:rPr>
      <w:tab/>
    </w:r>
    <w:r w:rsidR="009460CB">
      <w:rPr>
        <w:noProof/>
      </w:rPr>
      <w:drawing>
        <wp:inline distT="0" distB="0" distL="0" distR="0" wp14:anchorId="40D5BCC0" wp14:editId="40073F9E">
          <wp:extent cx="1790700" cy="654050"/>
          <wp:effectExtent l="0" t="0" r="0" b="0"/>
          <wp:docPr id="9" name="Grafik 5"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5" descr="Ein Bild, das Schwarz, Dunkelheit enthält.&#10;&#10;KI-generierte Inhalte können fehlerhaft sein."/>
                  <pic:cNvPicPr>
                    <a:picLocks noChangeAspect="1" noChangeArrowheads="1"/>
                  </pic:cNvPicPr>
                </pic:nvPicPr>
                <pic:blipFill>
                  <a:blip r:embed="rId1" cstate="email">
                    <a:extLst>
                      <a:ext uri="{28A0092B-C50C-407E-A947-70E740481C1C}">
                        <a14:useLocalDpi xmlns:a14="http://schemas.microsoft.com/office/drawing/2010/main"/>
                      </a:ext>
                    </a:extLst>
                  </a:blip>
                  <a:stretch>
                    <a:fillRect/>
                  </a:stretch>
                </pic:blipFill>
                <pic:spPr bwMode="auto">
                  <a:xfrm>
                    <a:off x="0" y="0"/>
                    <a:ext cx="1790700" cy="65405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4A415" w14:textId="77777777" w:rsidR="003A1445" w:rsidRPr="00A058E4" w:rsidRDefault="00356B3A" w:rsidP="001564AF">
    <w:pPr>
      <w:pStyle w:val="Kopfzeile"/>
      <w:tabs>
        <w:tab w:val="clear" w:pos="9406"/>
      </w:tabs>
      <w:rPr>
        <w:caps/>
        <w:color w:val="000000" w:themeColor="text1"/>
        <w:szCs w:val="14"/>
      </w:rPr>
    </w:pPr>
    <w:r w:rsidRPr="00A058E4">
      <w:rPr>
        <w:caps/>
        <w:noProof/>
        <w:color w:val="000000" w:themeColor="text1"/>
        <w:szCs w:val="14"/>
      </w:rPr>
      <w:drawing>
        <wp:anchor distT="0" distB="0" distL="114300" distR="114300" simplePos="0" relativeHeight="251660288" behindDoc="0" locked="0" layoutInCell="1" allowOverlap="1" wp14:anchorId="2F96810A" wp14:editId="3BE13A85">
          <wp:simplePos x="0" y="0"/>
          <wp:positionH relativeFrom="page">
            <wp:align>right</wp:align>
          </wp:positionH>
          <wp:positionV relativeFrom="page">
            <wp:align>top</wp:align>
          </wp:positionV>
          <wp:extent cx="2070000" cy="997200"/>
          <wp:effectExtent l="0" t="0" r="0" b="0"/>
          <wp:wrapNone/>
          <wp:docPr id="9947585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58594" name="Grafik 2"/>
                  <pic:cNvPicPr/>
                </pic:nvPicPr>
                <pic:blipFill rotWithShape="1">
                  <a:blip r:embed="rId1">
                    <a:extLst>
                      <a:ext uri="{96DAC541-7B7A-43D3-8B79-37D633B846F1}">
                        <asvg:svgBlip xmlns:asvg="http://schemas.microsoft.com/office/drawing/2016/SVG/main" r:embed="rId2"/>
                      </a:ext>
                    </a:extLst>
                  </a:blip>
                  <a:srcRect l="2" t="-30154" r="-8296" b="-2"/>
                  <a:stretch>
                    <a:fillRect/>
                  </a:stretch>
                </pic:blipFill>
                <pic:spPr bwMode="auto">
                  <a:xfrm>
                    <a:off x="0" y="0"/>
                    <a:ext cx="2070000" cy="99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caps/>
        <w:color w:val="000000" w:themeColor="text1"/>
      </w:rPr>
      <w:t>Engineering fascination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23D1"/>
    <w:rsid w:val="00012204"/>
    <w:rsid w:val="00035B97"/>
    <w:rsid w:val="00040EF8"/>
    <w:rsid w:val="00051517"/>
    <w:rsid w:val="00065A58"/>
    <w:rsid w:val="00075E6D"/>
    <w:rsid w:val="00076441"/>
    <w:rsid w:val="00080ED3"/>
    <w:rsid w:val="00097ED3"/>
    <w:rsid w:val="000A4C93"/>
    <w:rsid w:val="000B7A89"/>
    <w:rsid w:val="000C75E2"/>
    <w:rsid w:val="000D55F0"/>
    <w:rsid w:val="000E69E4"/>
    <w:rsid w:val="000F1A2F"/>
    <w:rsid w:val="000F7FC3"/>
    <w:rsid w:val="001564AF"/>
    <w:rsid w:val="001648CC"/>
    <w:rsid w:val="001662CD"/>
    <w:rsid w:val="00167E2D"/>
    <w:rsid w:val="00185471"/>
    <w:rsid w:val="001B38EB"/>
    <w:rsid w:val="001C1427"/>
    <w:rsid w:val="001C3CF7"/>
    <w:rsid w:val="001C6FCB"/>
    <w:rsid w:val="001E6231"/>
    <w:rsid w:val="002114BC"/>
    <w:rsid w:val="002143F3"/>
    <w:rsid w:val="002333AC"/>
    <w:rsid w:val="002877C2"/>
    <w:rsid w:val="00294DD9"/>
    <w:rsid w:val="002A3D86"/>
    <w:rsid w:val="002A4A46"/>
    <w:rsid w:val="002B64E6"/>
    <w:rsid w:val="002C37F1"/>
    <w:rsid w:val="002C6DDC"/>
    <w:rsid w:val="002C74A3"/>
    <w:rsid w:val="002E2FAE"/>
    <w:rsid w:val="002F7BC9"/>
    <w:rsid w:val="0031674A"/>
    <w:rsid w:val="00336180"/>
    <w:rsid w:val="003454D5"/>
    <w:rsid w:val="00345B9A"/>
    <w:rsid w:val="00356B3A"/>
    <w:rsid w:val="00364F24"/>
    <w:rsid w:val="00365544"/>
    <w:rsid w:val="0039133D"/>
    <w:rsid w:val="003A0706"/>
    <w:rsid w:val="003A1445"/>
    <w:rsid w:val="003A3112"/>
    <w:rsid w:val="003B54F9"/>
    <w:rsid w:val="003C0ACF"/>
    <w:rsid w:val="003F5F4C"/>
    <w:rsid w:val="00402728"/>
    <w:rsid w:val="00403108"/>
    <w:rsid w:val="004120B5"/>
    <w:rsid w:val="00413386"/>
    <w:rsid w:val="00450294"/>
    <w:rsid w:val="00464F5A"/>
    <w:rsid w:val="00465CDC"/>
    <w:rsid w:val="00483D62"/>
    <w:rsid w:val="0049206D"/>
    <w:rsid w:val="004B7980"/>
    <w:rsid w:val="004C4E35"/>
    <w:rsid w:val="004D08E9"/>
    <w:rsid w:val="004F29F4"/>
    <w:rsid w:val="004F4522"/>
    <w:rsid w:val="004F5105"/>
    <w:rsid w:val="004F7A24"/>
    <w:rsid w:val="00534304"/>
    <w:rsid w:val="00540702"/>
    <w:rsid w:val="005458D3"/>
    <w:rsid w:val="0056090B"/>
    <w:rsid w:val="005D42FD"/>
    <w:rsid w:val="005F30F6"/>
    <w:rsid w:val="00627D54"/>
    <w:rsid w:val="0065571F"/>
    <w:rsid w:val="00692466"/>
    <w:rsid w:val="006A594D"/>
    <w:rsid w:val="006C622F"/>
    <w:rsid w:val="006E364E"/>
    <w:rsid w:val="00746890"/>
    <w:rsid w:val="00773282"/>
    <w:rsid w:val="007809FA"/>
    <w:rsid w:val="00781625"/>
    <w:rsid w:val="007930A4"/>
    <w:rsid w:val="007F309E"/>
    <w:rsid w:val="007F4139"/>
    <w:rsid w:val="007F522E"/>
    <w:rsid w:val="00807068"/>
    <w:rsid w:val="00820C87"/>
    <w:rsid w:val="0083302F"/>
    <w:rsid w:val="0085435F"/>
    <w:rsid w:val="00857290"/>
    <w:rsid w:val="00882758"/>
    <w:rsid w:val="008858CA"/>
    <w:rsid w:val="009040AD"/>
    <w:rsid w:val="009065A6"/>
    <w:rsid w:val="00923616"/>
    <w:rsid w:val="00927796"/>
    <w:rsid w:val="009460CB"/>
    <w:rsid w:val="00950D4F"/>
    <w:rsid w:val="0095695F"/>
    <w:rsid w:val="00956E66"/>
    <w:rsid w:val="00992A98"/>
    <w:rsid w:val="009B4CA6"/>
    <w:rsid w:val="009B7B97"/>
    <w:rsid w:val="009F68D6"/>
    <w:rsid w:val="00A012E7"/>
    <w:rsid w:val="00A023D1"/>
    <w:rsid w:val="00A058E4"/>
    <w:rsid w:val="00A32545"/>
    <w:rsid w:val="00A5753E"/>
    <w:rsid w:val="00A60705"/>
    <w:rsid w:val="00A72CBB"/>
    <w:rsid w:val="00A84575"/>
    <w:rsid w:val="00A9230D"/>
    <w:rsid w:val="00A93853"/>
    <w:rsid w:val="00A95209"/>
    <w:rsid w:val="00AA7E61"/>
    <w:rsid w:val="00AE317D"/>
    <w:rsid w:val="00AF1577"/>
    <w:rsid w:val="00B0228E"/>
    <w:rsid w:val="00B27B1E"/>
    <w:rsid w:val="00B6456F"/>
    <w:rsid w:val="00B74171"/>
    <w:rsid w:val="00B915BB"/>
    <w:rsid w:val="00B94972"/>
    <w:rsid w:val="00B94C33"/>
    <w:rsid w:val="00B97133"/>
    <w:rsid w:val="00BA22E4"/>
    <w:rsid w:val="00BB0BE9"/>
    <w:rsid w:val="00BB78E3"/>
    <w:rsid w:val="00BC051E"/>
    <w:rsid w:val="00BC2C81"/>
    <w:rsid w:val="00BF4730"/>
    <w:rsid w:val="00C2062F"/>
    <w:rsid w:val="00C221E6"/>
    <w:rsid w:val="00C40B71"/>
    <w:rsid w:val="00C47FE8"/>
    <w:rsid w:val="00C53FF8"/>
    <w:rsid w:val="00CA4C9D"/>
    <w:rsid w:val="00CB26FB"/>
    <w:rsid w:val="00CC5CD6"/>
    <w:rsid w:val="00CC7AD4"/>
    <w:rsid w:val="00D0095C"/>
    <w:rsid w:val="00D012E1"/>
    <w:rsid w:val="00D12C95"/>
    <w:rsid w:val="00D25BF9"/>
    <w:rsid w:val="00D474CD"/>
    <w:rsid w:val="00D865C7"/>
    <w:rsid w:val="00D90B93"/>
    <w:rsid w:val="00DD08D5"/>
    <w:rsid w:val="00DD1CA1"/>
    <w:rsid w:val="00DF7007"/>
    <w:rsid w:val="00E344AF"/>
    <w:rsid w:val="00E43C60"/>
    <w:rsid w:val="00E445CE"/>
    <w:rsid w:val="00E45854"/>
    <w:rsid w:val="00E67C50"/>
    <w:rsid w:val="00E91F23"/>
    <w:rsid w:val="00EA0491"/>
    <w:rsid w:val="00EB1637"/>
    <w:rsid w:val="00ED2AE5"/>
    <w:rsid w:val="00EE260D"/>
    <w:rsid w:val="00EE2D0C"/>
    <w:rsid w:val="00EE5ED8"/>
    <w:rsid w:val="00F07A5C"/>
    <w:rsid w:val="00F84893"/>
    <w:rsid w:val="00FA3DEC"/>
    <w:rsid w:val="00FB4210"/>
    <w:rsid w:val="00FC5803"/>
    <w:rsid w:val="00FD07BA"/>
    <w:rsid w:val="00FD1E77"/>
    <w:rsid w:val="00FD6DA0"/>
    <w:rsid w:val="00FE78F2"/>
    <w:rsid w:val="00FF73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00FCF9"/>
  <w15:chartTrackingRefBased/>
  <w15:docId w15:val="{3B415253-1375-834F-A888-53DB5BBE4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023D1"/>
    <w:pPr>
      <w:spacing w:after="0" w:line="240" w:lineRule="auto"/>
    </w:pPr>
    <w:rPr>
      <w:rFonts w:ascii="Times New Roman" w:eastAsia="Times New Roman" w:hAnsi="Times New Roman" w:cs="Times New Roman"/>
      <w:kern w:val="0"/>
      <w:lang w:eastAsia="zh-CN"/>
      <w14:ligatures w14:val="none"/>
    </w:rPr>
  </w:style>
  <w:style w:type="paragraph" w:styleId="berschrift1">
    <w:name w:val="heading 1"/>
    <w:basedOn w:val="Standard"/>
    <w:next w:val="Standard"/>
    <w:link w:val="berschrift1Zchn"/>
    <w:uiPriority w:val="9"/>
    <w:qFormat/>
    <w:rsid w:val="00807068"/>
    <w:pPr>
      <w:keepNext/>
      <w:keepLines/>
      <w:spacing w:before="240" w:after="80" w:line="204" w:lineRule="auto"/>
      <w:outlineLvl w:val="0"/>
    </w:pPr>
    <w:rPr>
      <w:rFonts w:asciiTheme="majorHAnsi" w:eastAsiaTheme="majorEastAsia" w:hAnsiTheme="majorHAnsi" w:cstheme="majorBidi"/>
      <w:color w:val="F58345" w:themeColor="accent1"/>
      <w:kern w:val="2"/>
      <w:sz w:val="40"/>
      <w:szCs w:val="40"/>
      <w:lang w:eastAsia="en-US"/>
      <w14:ligatures w14:val="standardContextual"/>
    </w:rPr>
  </w:style>
  <w:style w:type="paragraph" w:styleId="berschrift2">
    <w:name w:val="heading 2"/>
    <w:basedOn w:val="Standard"/>
    <w:next w:val="Standard"/>
    <w:link w:val="berschrift2Zchn"/>
    <w:uiPriority w:val="9"/>
    <w:semiHidden/>
    <w:unhideWhenUsed/>
    <w:qFormat/>
    <w:rsid w:val="00807068"/>
    <w:pPr>
      <w:keepNext/>
      <w:keepLines/>
      <w:spacing w:before="120" w:after="80" w:line="228" w:lineRule="auto"/>
      <w:outlineLvl w:val="1"/>
    </w:pPr>
    <w:rPr>
      <w:rFonts w:asciiTheme="majorHAnsi" w:eastAsiaTheme="majorEastAsia" w:hAnsiTheme="majorHAnsi" w:cstheme="majorBidi"/>
      <w:color w:val="F58345" w:themeColor="accent1"/>
      <w:kern w:val="2"/>
      <w:sz w:val="32"/>
      <w:szCs w:val="32"/>
      <w:lang w:eastAsia="en-US"/>
      <w14:ligatures w14:val="standardContextual"/>
    </w:rPr>
  </w:style>
  <w:style w:type="paragraph" w:styleId="berschrift3">
    <w:name w:val="heading 3"/>
    <w:basedOn w:val="Standard"/>
    <w:next w:val="Standard"/>
    <w:link w:val="berschrift3Zchn"/>
    <w:uiPriority w:val="9"/>
    <w:semiHidden/>
    <w:unhideWhenUsed/>
    <w:qFormat/>
    <w:rsid w:val="009F68D6"/>
    <w:pPr>
      <w:keepNext/>
      <w:keepLines/>
      <w:spacing w:before="160" w:after="80" w:line="228" w:lineRule="auto"/>
      <w:outlineLvl w:val="2"/>
    </w:pPr>
    <w:rPr>
      <w:rFonts w:asciiTheme="minorHAnsi" w:eastAsiaTheme="majorEastAsia" w:hAnsiTheme="minorHAnsi" w:cstheme="majorBidi"/>
      <w:color w:val="DE550C" w:themeColor="accent1" w:themeShade="BF"/>
      <w:kern w:val="2"/>
      <w:sz w:val="28"/>
      <w:szCs w:val="28"/>
      <w:lang w:eastAsia="en-US"/>
      <w14:ligatures w14:val="standardContextual"/>
    </w:rPr>
  </w:style>
  <w:style w:type="paragraph" w:styleId="berschrift4">
    <w:name w:val="heading 4"/>
    <w:basedOn w:val="Standard"/>
    <w:next w:val="Standard"/>
    <w:link w:val="berschrift4Zchn"/>
    <w:uiPriority w:val="9"/>
    <w:semiHidden/>
    <w:unhideWhenUsed/>
    <w:qFormat/>
    <w:rsid w:val="009F68D6"/>
    <w:pPr>
      <w:keepNext/>
      <w:keepLines/>
      <w:spacing w:before="80" w:after="40" w:line="228" w:lineRule="auto"/>
      <w:outlineLvl w:val="3"/>
    </w:pPr>
    <w:rPr>
      <w:rFonts w:asciiTheme="minorHAnsi" w:eastAsiaTheme="majorEastAsia" w:hAnsiTheme="minorHAnsi" w:cstheme="majorBidi"/>
      <w:i/>
      <w:iCs/>
      <w:color w:val="DE550C" w:themeColor="accent1" w:themeShade="BF"/>
      <w:kern w:val="2"/>
      <w:sz w:val="20"/>
      <w:szCs w:val="20"/>
      <w:lang w:eastAsia="en-US"/>
      <w14:ligatures w14:val="standardContextual"/>
    </w:rPr>
  </w:style>
  <w:style w:type="paragraph" w:styleId="berschrift5">
    <w:name w:val="heading 5"/>
    <w:basedOn w:val="Standard"/>
    <w:next w:val="Standard"/>
    <w:link w:val="berschrift5Zchn"/>
    <w:uiPriority w:val="9"/>
    <w:semiHidden/>
    <w:unhideWhenUsed/>
    <w:qFormat/>
    <w:rsid w:val="009F68D6"/>
    <w:pPr>
      <w:keepNext/>
      <w:keepLines/>
      <w:spacing w:before="80" w:after="40" w:line="228" w:lineRule="auto"/>
      <w:outlineLvl w:val="4"/>
    </w:pPr>
    <w:rPr>
      <w:rFonts w:asciiTheme="minorHAnsi" w:eastAsiaTheme="majorEastAsia" w:hAnsiTheme="minorHAnsi" w:cstheme="majorBidi"/>
      <w:color w:val="DE550C" w:themeColor="accent1" w:themeShade="BF"/>
      <w:kern w:val="2"/>
      <w:sz w:val="20"/>
      <w:szCs w:val="20"/>
      <w:lang w:eastAsia="en-US"/>
      <w14:ligatures w14:val="standardContextual"/>
    </w:rPr>
  </w:style>
  <w:style w:type="paragraph" w:styleId="berschrift6">
    <w:name w:val="heading 6"/>
    <w:basedOn w:val="Standard"/>
    <w:next w:val="Standard"/>
    <w:link w:val="berschrift6Zchn"/>
    <w:uiPriority w:val="9"/>
    <w:semiHidden/>
    <w:unhideWhenUsed/>
    <w:qFormat/>
    <w:rsid w:val="009F68D6"/>
    <w:pPr>
      <w:keepNext/>
      <w:keepLines/>
      <w:spacing w:before="40" w:line="228" w:lineRule="auto"/>
      <w:outlineLvl w:val="5"/>
    </w:pPr>
    <w:rPr>
      <w:rFonts w:asciiTheme="minorHAnsi" w:eastAsiaTheme="majorEastAsia" w:hAnsiTheme="minorHAnsi" w:cstheme="majorBidi"/>
      <w:i/>
      <w:iCs/>
      <w:color w:val="595959" w:themeColor="text1" w:themeTint="A6"/>
      <w:kern w:val="2"/>
      <w:sz w:val="20"/>
      <w:szCs w:val="20"/>
      <w:lang w:eastAsia="en-US"/>
      <w14:ligatures w14:val="standardContextual"/>
    </w:rPr>
  </w:style>
  <w:style w:type="paragraph" w:styleId="berschrift7">
    <w:name w:val="heading 7"/>
    <w:basedOn w:val="Standard"/>
    <w:next w:val="Standard"/>
    <w:link w:val="berschrift7Zchn"/>
    <w:uiPriority w:val="9"/>
    <w:semiHidden/>
    <w:unhideWhenUsed/>
    <w:qFormat/>
    <w:rsid w:val="009F68D6"/>
    <w:pPr>
      <w:keepNext/>
      <w:keepLines/>
      <w:spacing w:before="40" w:line="228" w:lineRule="auto"/>
      <w:outlineLvl w:val="6"/>
    </w:pPr>
    <w:rPr>
      <w:rFonts w:asciiTheme="minorHAnsi" w:eastAsiaTheme="majorEastAsia" w:hAnsiTheme="minorHAnsi" w:cstheme="majorBidi"/>
      <w:color w:val="595959" w:themeColor="text1" w:themeTint="A6"/>
      <w:kern w:val="2"/>
      <w:sz w:val="20"/>
      <w:szCs w:val="20"/>
      <w:lang w:eastAsia="en-US"/>
      <w14:ligatures w14:val="standardContextual"/>
    </w:rPr>
  </w:style>
  <w:style w:type="paragraph" w:styleId="berschrift8">
    <w:name w:val="heading 8"/>
    <w:basedOn w:val="Standard"/>
    <w:next w:val="Standard"/>
    <w:link w:val="berschrift8Zchn"/>
    <w:uiPriority w:val="9"/>
    <w:semiHidden/>
    <w:unhideWhenUsed/>
    <w:qFormat/>
    <w:rsid w:val="009F68D6"/>
    <w:pPr>
      <w:keepNext/>
      <w:keepLines/>
      <w:spacing w:line="228" w:lineRule="auto"/>
      <w:outlineLvl w:val="7"/>
    </w:pPr>
    <w:rPr>
      <w:rFonts w:asciiTheme="minorHAnsi" w:eastAsiaTheme="majorEastAsia" w:hAnsiTheme="minorHAnsi" w:cstheme="majorBidi"/>
      <w:i/>
      <w:iCs/>
      <w:color w:val="272727" w:themeColor="text1" w:themeTint="D8"/>
      <w:kern w:val="2"/>
      <w:sz w:val="20"/>
      <w:szCs w:val="20"/>
      <w:lang w:eastAsia="en-US"/>
      <w14:ligatures w14:val="standardContextual"/>
    </w:rPr>
  </w:style>
  <w:style w:type="paragraph" w:styleId="berschrift9">
    <w:name w:val="heading 9"/>
    <w:basedOn w:val="Standard"/>
    <w:next w:val="Standard"/>
    <w:link w:val="berschrift9Zchn"/>
    <w:uiPriority w:val="9"/>
    <w:semiHidden/>
    <w:unhideWhenUsed/>
    <w:qFormat/>
    <w:rsid w:val="009F68D6"/>
    <w:pPr>
      <w:keepNext/>
      <w:keepLines/>
      <w:spacing w:line="228" w:lineRule="auto"/>
      <w:outlineLvl w:val="8"/>
    </w:pPr>
    <w:rPr>
      <w:rFonts w:asciiTheme="minorHAnsi" w:eastAsiaTheme="majorEastAsia" w:hAnsiTheme="minorHAnsi" w:cstheme="majorBidi"/>
      <w:color w:val="272727" w:themeColor="text1" w:themeTint="D8"/>
      <w:kern w:val="2"/>
      <w:sz w:val="20"/>
      <w:szCs w:val="20"/>
      <w:lang w:eastAsia="en-US"/>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07068"/>
    <w:rPr>
      <w:rFonts w:asciiTheme="majorHAnsi" w:eastAsiaTheme="majorEastAsia" w:hAnsiTheme="majorHAnsi" w:cstheme="majorBidi"/>
      <w:color w:val="F58345" w:themeColor="accent1"/>
      <w:sz w:val="40"/>
      <w:szCs w:val="40"/>
      <w:lang w:val="en-GB"/>
    </w:rPr>
  </w:style>
  <w:style w:type="character" w:customStyle="1" w:styleId="berschrift2Zchn">
    <w:name w:val="Überschrift 2 Zchn"/>
    <w:basedOn w:val="Absatz-Standardschriftart"/>
    <w:link w:val="berschrift2"/>
    <w:uiPriority w:val="9"/>
    <w:semiHidden/>
    <w:rsid w:val="00807068"/>
    <w:rPr>
      <w:rFonts w:asciiTheme="majorHAnsi" w:eastAsiaTheme="majorEastAsia" w:hAnsiTheme="majorHAnsi" w:cstheme="majorBidi"/>
      <w:color w:val="F58345" w:themeColor="accent1"/>
      <w:sz w:val="32"/>
      <w:szCs w:val="32"/>
      <w:lang w:val="en-GB"/>
    </w:rPr>
  </w:style>
  <w:style w:type="character" w:customStyle="1" w:styleId="berschrift3Zchn">
    <w:name w:val="Überschrift 3 Zchn"/>
    <w:basedOn w:val="Absatz-Standardschriftart"/>
    <w:link w:val="berschrift3"/>
    <w:uiPriority w:val="9"/>
    <w:semiHidden/>
    <w:rsid w:val="009F68D6"/>
    <w:rPr>
      <w:rFonts w:eastAsiaTheme="majorEastAsia" w:cstheme="majorBidi"/>
      <w:color w:val="DE550C" w:themeColor="accent1" w:themeShade="BF"/>
      <w:sz w:val="28"/>
      <w:szCs w:val="28"/>
    </w:rPr>
  </w:style>
  <w:style w:type="character" w:customStyle="1" w:styleId="berschrift4Zchn">
    <w:name w:val="Überschrift 4 Zchn"/>
    <w:basedOn w:val="Absatz-Standardschriftart"/>
    <w:link w:val="berschrift4"/>
    <w:uiPriority w:val="9"/>
    <w:semiHidden/>
    <w:rsid w:val="009F68D6"/>
    <w:rPr>
      <w:rFonts w:eastAsiaTheme="majorEastAsia" w:cstheme="majorBidi"/>
      <w:i/>
      <w:iCs/>
      <w:color w:val="DE550C" w:themeColor="accent1" w:themeShade="BF"/>
    </w:rPr>
  </w:style>
  <w:style w:type="character" w:customStyle="1" w:styleId="berschrift5Zchn">
    <w:name w:val="Überschrift 5 Zchn"/>
    <w:basedOn w:val="Absatz-Standardschriftart"/>
    <w:link w:val="berschrift5"/>
    <w:uiPriority w:val="9"/>
    <w:semiHidden/>
    <w:rsid w:val="009F68D6"/>
    <w:rPr>
      <w:rFonts w:eastAsiaTheme="majorEastAsia" w:cstheme="majorBidi"/>
      <w:color w:val="DE550C" w:themeColor="accent1" w:themeShade="BF"/>
    </w:rPr>
  </w:style>
  <w:style w:type="character" w:customStyle="1" w:styleId="berschrift6Zchn">
    <w:name w:val="Überschrift 6 Zchn"/>
    <w:basedOn w:val="Absatz-Standardschriftart"/>
    <w:link w:val="berschrift6"/>
    <w:uiPriority w:val="9"/>
    <w:semiHidden/>
    <w:rsid w:val="009F68D6"/>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F68D6"/>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F68D6"/>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F68D6"/>
    <w:rPr>
      <w:rFonts w:eastAsiaTheme="majorEastAsia" w:cstheme="majorBidi"/>
      <w:color w:val="272727" w:themeColor="text1" w:themeTint="D8"/>
    </w:rPr>
  </w:style>
  <w:style w:type="paragraph" w:styleId="Titel">
    <w:name w:val="Title"/>
    <w:basedOn w:val="Standard"/>
    <w:next w:val="Standard"/>
    <w:link w:val="TitelZchn"/>
    <w:uiPriority w:val="10"/>
    <w:qFormat/>
    <w:rsid w:val="00807068"/>
    <w:pPr>
      <w:spacing w:after="80" w:line="204" w:lineRule="auto"/>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itelZchn">
    <w:name w:val="Titel Zchn"/>
    <w:basedOn w:val="Absatz-Standardschriftart"/>
    <w:link w:val="Titel"/>
    <w:uiPriority w:val="10"/>
    <w:rsid w:val="00807068"/>
    <w:rPr>
      <w:rFonts w:asciiTheme="majorHAnsi" w:eastAsiaTheme="majorEastAsia" w:hAnsiTheme="majorHAnsi" w:cstheme="majorBidi"/>
      <w:spacing w:val="-10"/>
      <w:kern w:val="28"/>
      <w:sz w:val="56"/>
      <w:szCs w:val="56"/>
      <w:lang w:val="en-GB"/>
    </w:rPr>
  </w:style>
  <w:style w:type="paragraph" w:styleId="Untertitel">
    <w:name w:val="Subtitle"/>
    <w:basedOn w:val="Subject"/>
    <w:next w:val="Standard"/>
    <w:link w:val="UntertitelZchn"/>
    <w:uiPriority w:val="11"/>
    <w:qFormat/>
    <w:rsid w:val="00807068"/>
    <w:pPr>
      <w:spacing w:line="204" w:lineRule="auto"/>
      <w:ind w:right="2552"/>
    </w:pPr>
  </w:style>
  <w:style w:type="character" w:customStyle="1" w:styleId="UntertitelZchn">
    <w:name w:val="Untertitel Zchn"/>
    <w:basedOn w:val="Absatz-Standardschriftart"/>
    <w:link w:val="Untertitel"/>
    <w:uiPriority w:val="11"/>
    <w:rsid w:val="00807068"/>
    <w:rPr>
      <w:sz w:val="36"/>
      <w:szCs w:val="36"/>
      <w:lang w:val="en-GB"/>
    </w:rPr>
  </w:style>
  <w:style w:type="paragraph" w:styleId="Zitat">
    <w:name w:val="Quote"/>
    <w:basedOn w:val="Standard"/>
    <w:next w:val="Standard"/>
    <w:link w:val="ZitatZchn"/>
    <w:uiPriority w:val="29"/>
    <w:qFormat/>
    <w:rsid w:val="00807068"/>
    <w:pPr>
      <w:spacing w:before="160" w:line="228" w:lineRule="auto"/>
    </w:pPr>
    <w:rPr>
      <w:rFonts w:asciiTheme="minorHAnsi" w:eastAsiaTheme="minorHAnsi" w:hAnsiTheme="minorHAnsi" w:cstheme="minorBidi"/>
      <w:i/>
      <w:iCs/>
      <w:color w:val="404040" w:themeColor="text1" w:themeTint="BF"/>
      <w:kern w:val="2"/>
      <w:sz w:val="20"/>
      <w:szCs w:val="20"/>
      <w:lang w:eastAsia="en-US"/>
      <w14:ligatures w14:val="standardContextual"/>
    </w:rPr>
  </w:style>
  <w:style w:type="character" w:customStyle="1" w:styleId="ZitatZchn">
    <w:name w:val="Zitat Zchn"/>
    <w:basedOn w:val="Absatz-Standardschriftart"/>
    <w:link w:val="Zitat"/>
    <w:uiPriority w:val="29"/>
    <w:rsid w:val="00807068"/>
    <w:rPr>
      <w:i/>
      <w:iCs/>
      <w:color w:val="404040" w:themeColor="text1" w:themeTint="BF"/>
      <w:sz w:val="20"/>
      <w:szCs w:val="20"/>
      <w:lang w:val="en-GB"/>
    </w:rPr>
  </w:style>
  <w:style w:type="paragraph" w:styleId="Listenabsatz">
    <w:name w:val="List Paragraph"/>
    <w:basedOn w:val="Standard"/>
    <w:uiPriority w:val="34"/>
    <w:rsid w:val="009F68D6"/>
    <w:pPr>
      <w:spacing w:line="228" w:lineRule="auto"/>
      <w:ind w:left="720"/>
      <w:contextualSpacing/>
    </w:pPr>
    <w:rPr>
      <w:rFonts w:asciiTheme="minorHAnsi" w:eastAsiaTheme="minorHAnsi" w:hAnsiTheme="minorHAnsi" w:cstheme="minorBidi"/>
      <w:kern w:val="2"/>
      <w:sz w:val="20"/>
      <w:szCs w:val="20"/>
      <w:lang w:eastAsia="en-US"/>
      <w14:ligatures w14:val="standardContextual"/>
    </w:rPr>
  </w:style>
  <w:style w:type="character" w:styleId="IntensiveHervorhebung">
    <w:name w:val="Intense Emphasis"/>
    <w:basedOn w:val="Absatz-Standardschriftart"/>
    <w:uiPriority w:val="21"/>
    <w:rsid w:val="009F68D6"/>
    <w:rPr>
      <w:i/>
      <w:iCs/>
      <w:color w:val="DE550C" w:themeColor="accent1" w:themeShade="BF"/>
    </w:rPr>
  </w:style>
  <w:style w:type="paragraph" w:styleId="IntensivesZitat">
    <w:name w:val="Intense Quote"/>
    <w:basedOn w:val="Standard"/>
    <w:next w:val="Standard"/>
    <w:link w:val="IntensivesZitatZchn"/>
    <w:uiPriority w:val="30"/>
    <w:rsid w:val="009F68D6"/>
    <w:pPr>
      <w:pBdr>
        <w:top w:val="single" w:sz="4" w:space="10" w:color="DE550C" w:themeColor="accent1" w:themeShade="BF"/>
        <w:bottom w:val="single" w:sz="4" w:space="10" w:color="DE550C" w:themeColor="accent1" w:themeShade="BF"/>
      </w:pBdr>
      <w:spacing w:before="360" w:after="360" w:line="228" w:lineRule="auto"/>
      <w:ind w:left="864" w:right="864"/>
      <w:jc w:val="center"/>
    </w:pPr>
    <w:rPr>
      <w:rFonts w:asciiTheme="minorHAnsi" w:eastAsiaTheme="minorHAnsi" w:hAnsiTheme="minorHAnsi" w:cstheme="minorBidi"/>
      <w:i/>
      <w:iCs/>
      <w:color w:val="DE550C" w:themeColor="accent1" w:themeShade="BF"/>
      <w:kern w:val="2"/>
      <w:sz w:val="20"/>
      <w:szCs w:val="20"/>
      <w:lang w:eastAsia="en-US"/>
      <w14:ligatures w14:val="standardContextual"/>
    </w:rPr>
  </w:style>
  <w:style w:type="character" w:customStyle="1" w:styleId="IntensivesZitatZchn">
    <w:name w:val="Intensives Zitat Zchn"/>
    <w:basedOn w:val="Absatz-Standardschriftart"/>
    <w:link w:val="IntensivesZitat"/>
    <w:uiPriority w:val="30"/>
    <w:rsid w:val="009F68D6"/>
    <w:rPr>
      <w:i/>
      <w:iCs/>
      <w:color w:val="DE550C" w:themeColor="accent1" w:themeShade="BF"/>
    </w:rPr>
  </w:style>
  <w:style w:type="character" w:styleId="IntensiverVerweis">
    <w:name w:val="Intense Reference"/>
    <w:basedOn w:val="Absatz-Standardschriftart"/>
    <w:uiPriority w:val="32"/>
    <w:qFormat/>
    <w:rsid w:val="00807068"/>
    <w:rPr>
      <w:b/>
      <w:bCs/>
      <w:smallCaps/>
      <w:color w:val="F58345" w:themeColor="accent1"/>
      <w:spacing w:val="5"/>
    </w:rPr>
  </w:style>
  <w:style w:type="paragraph" w:styleId="Kopfzeile">
    <w:name w:val="header"/>
    <w:link w:val="KopfzeileZchn"/>
    <w:uiPriority w:val="99"/>
    <w:unhideWhenUsed/>
    <w:rsid w:val="00BC2C81"/>
    <w:pPr>
      <w:tabs>
        <w:tab w:val="center" w:pos="4703"/>
        <w:tab w:val="right" w:pos="9406"/>
      </w:tabs>
      <w:spacing w:after="0" w:line="240" w:lineRule="auto"/>
    </w:pPr>
    <w:rPr>
      <w:sz w:val="14"/>
    </w:rPr>
  </w:style>
  <w:style w:type="character" w:customStyle="1" w:styleId="KopfzeileZchn">
    <w:name w:val="Kopfzeile Zchn"/>
    <w:basedOn w:val="Absatz-Standardschriftart"/>
    <w:link w:val="Kopfzeile"/>
    <w:uiPriority w:val="99"/>
    <w:rsid w:val="00BC2C81"/>
    <w:rPr>
      <w:sz w:val="14"/>
    </w:rPr>
  </w:style>
  <w:style w:type="paragraph" w:styleId="Fuzeile">
    <w:name w:val="footer"/>
    <w:link w:val="FuzeileZchn"/>
    <w:uiPriority w:val="99"/>
    <w:unhideWhenUsed/>
    <w:rsid w:val="00BC2C81"/>
    <w:pPr>
      <w:tabs>
        <w:tab w:val="center" w:pos="4703"/>
        <w:tab w:val="right" w:pos="9406"/>
      </w:tabs>
      <w:spacing w:after="0" w:line="2160" w:lineRule="auto"/>
    </w:pPr>
    <w:rPr>
      <w:sz w:val="14"/>
    </w:rPr>
  </w:style>
  <w:style w:type="character" w:customStyle="1" w:styleId="FuzeileZchn">
    <w:name w:val="Fußzeile Zchn"/>
    <w:basedOn w:val="Absatz-Standardschriftart"/>
    <w:link w:val="Fuzeile"/>
    <w:uiPriority w:val="99"/>
    <w:rsid w:val="00BC2C81"/>
    <w:rPr>
      <w:sz w:val="14"/>
    </w:rPr>
  </w:style>
  <w:style w:type="character" w:styleId="Hyperlink">
    <w:name w:val="Hyperlink"/>
    <w:basedOn w:val="Absatz-Standardschriftart"/>
    <w:unhideWhenUsed/>
    <w:rsid w:val="00B0228E"/>
    <w:rPr>
      <w:color w:val="000000" w:themeColor="hyperlink"/>
      <w:u w:val="single"/>
    </w:rPr>
  </w:style>
  <w:style w:type="character" w:styleId="NichtaufgelsteErwhnung">
    <w:name w:val="Unresolved Mention"/>
    <w:basedOn w:val="Absatz-Standardschriftart"/>
    <w:uiPriority w:val="99"/>
    <w:semiHidden/>
    <w:unhideWhenUsed/>
    <w:rsid w:val="00B0228E"/>
    <w:rPr>
      <w:color w:val="605E5C"/>
      <w:shd w:val="clear" w:color="auto" w:fill="E1DFDD"/>
    </w:rPr>
  </w:style>
  <w:style w:type="table" w:styleId="Tabellenraster">
    <w:name w:val="Table Grid"/>
    <w:basedOn w:val="NormaleTabelle"/>
    <w:uiPriority w:val="39"/>
    <w:rsid w:val="008330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AH">
    <w:name w:val="Address_AH"/>
    <w:link w:val="AddressAHChar"/>
    <w:rsid w:val="00294DD9"/>
    <w:pPr>
      <w:spacing w:after="0" w:line="270" w:lineRule="exact"/>
    </w:pPr>
    <w:rPr>
      <w:sz w:val="20"/>
      <w:szCs w:val="20"/>
    </w:rPr>
  </w:style>
  <w:style w:type="character" w:customStyle="1" w:styleId="AddressAHChar">
    <w:name w:val="Address_AH Char"/>
    <w:basedOn w:val="Absatz-Standardschriftart"/>
    <w:link w:val="AddressAH"/>
    <w:rsid w:val="00294DD9"/>
    <w:rPr>
      <w:sz w:val="20"/>
      <w:szCs w:val="20"/>
      <w:lang w:val="en-GB"/>
    </w:rPr>
  </w:style>
  <w:style w:type="paragraph" w:customStyle="1" w:styleId="SenderAH">
    <w:name w:val="Sender_AH"/>
    <w:link w:val="SenderAHChar"/>
    <w:rsid w:val="00C40B71"/>
    <w:pPr>
      <w:spacing w:after="200" w:line="240" w:lineRule="auto"/>
    </w:pPr>
    <w:rPr>
      <w:color w:val="808080" w:themeColor="background1" w:themeShade="80"/>
      <w:sz w:val="14"/>
      <w:szCs w:val="14"/>
    </w:rPr>
  </w:style>
  <w:style w:type="character" w:customStyle="1" w:styleId="SenderAHChar">
    <w:name w:val="Sender_AH Char"/>
    <w:basedOn w:val="Absatz-Standardschriftart"/>
    <w:link w:val="SenderAH"/>
    <w:rsid w:val="00C40B71"/>
    <w:rPr>
      <w:color w:val="808080" w:themeColor="background1" w:themeShade="80"/>
      <w:sz w:val="14"/>
      <w:szCs w:val="14"/>
    </w:rPr>
  </w:style>
  <w:style w:type="paragraph" w:customStyle="1" w:styleId="Subject">
    <w:name w:val="Subject"/>
    <w:next w:val="Standard"/>
    <w:link w:val="SubjectChar"/>
    <w:rsid w:val="00820C87"/>
    <w:pPr>
      <w:spacing w:after="0" w:line="400" w:lineRule="exact"/>
    </w:pPr>
    <w:rPr>
      <w:sz w:val="36"/>
      <w:szCs w:val="36"/>
    </w:rPr>
  </w:style>
  <w:style w:type="character" w:customStyle="1" w:styleId="SubjectChar">
    <w:name w:val="Subject Char"/>
    <w:basedOn w:val="Absatz-Standardschriftart"/>
    <w:link w:val="Subject"/>
    <w:rsid w:val="00820C87"/>
    <w:rPr>
      <w:sz w:val="36"/>
      <w:szCs w:val="36"/>
      <w:lang w:val="en-GB"/>
    </w:rPr>
  </w:style>
  <w:style w:type="paragraph" w:customStyle="1" w:styleId="NormalLetter">
    <w:name w:val="Normal_Letter"/>
    <w:basedOn w:val="Standard"/>
    <w:link w:val="NormalLetterChar"/>
    <w:rsid w:val="00B97133"/>
    <w:pPr>
      <w:ind w:left="2608"/>
    </w:pPr>
  </w:style>
  <w:style w:type="character" w:customStyle="1" w:styleId="NormalLetterChar">
    <w:name w:val="Normal_Letter Char"/>
    <w:basedOn w:val="Absatz-Standardschriftart"/>
    <w:link w:val="NormalLetter"/>
    <w:rsid w:val="00B97133"/>
    <w:rPr>
      <w:sz w:val="20"/>
      <w:szCs w:val="20"/>
      <w:lang w:val="en-GB"/>
    </w:rPr>
  </w:style>
  <w:style w:type="paragraph" w:styleId="KeinLeerraum">
    <w:name w:val="No Spacing"/>
    <w:uiPriority w:val="1"/>
    <w:qFormat/>
    <w:rsid w:val="00A023D1"/>
    <w:pPr>
      <w:widowControl w:val="0"/>
      <w:suppressAutoHyphens/>
      <w:spacing w:after="0" w:line="240" w:lineRule="auto"/>
    </w:pPr>
    <w:rPr>
      <w:rFonts w:ascii="Roboto" w:eastAsia="Tahoma" w:hAnsi="Roboto" w:cs="Mangal"/>
      <w:kern w:val="1"/>
      <w:sz w:val="28"/>
      <w:lang w:eastAsia="de-DE" w:bidi="de-DE"/>
      <w14:ligatures w14:val="none"/>
    </w:rPr>
  </w:style>
  <w:style w:type="character" w:styleId="Fett">
    <w:name w:val="Strong"/>
    <w:basedOn w:val="Absatz-Standardschriftart"/>
    <w:uiPriority w:val="22"/>
    <w:qFormat/>
    <w:rsid w:val="00EE5ED8"/>
    <w:rPr>
      <w:b/>
      <w:bCs/>
    </w:rPr>
  </w:style>
  <w:style w:type="character" w:styleId="BesuchterLink">
    <w:name w:val="FollowedHyperlink"/>
    <w:basedOn w:val="Absatz-Standardschriftart"/>
    <w:uiPriority w:val="99"/>
    <w:semiHidden/>
    <w:unhideWhenUsed/>
    <w:rsid w:val="00A012E7"/>
    <w:rPr>
      <w:color w:val="00000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hyperlink" Target="https://www.adamhall.com/"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cameolight.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marfa-lights.com/"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donnymontell.com/"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theme/theme1.xml><?xml version="1.0" encoding="utf-8"?>
<a:theme xmlns:a="http://schemas.openxmlformats.org/drawingml/2006/main" name="AdamHall_PowerPointTheme_2025">
  <a:themeElements>
    <a:clrScheme name="Adam Hall">
      <a:dk1>
        <a:sysClr val="windowText" lastClr="000000"/>
      </a:dk1>
      <a:lt1>
        <a:sysClr val="window" lastClr="FFFFFF"/>
      </a:lt1>
      <a:dk2>
        <a:srgbClr val="5D758C"/>
      </a:dk2>
      <a:lt2>
        <a:srgbClr val="E3BF53"/>
      </a:lt2>
      <a:accent1>
        <a:srgbClr val="F58345"/>
      </a:accent1>
      <a:accent2>
        <a:srgbClr val="B73F47"/>
      </a:accent2>
      <a:accent3>
        <a:srgbClr val="835D86"/>
      </a:accent3>
      <a:accent4>
        <a:srgbClr val="0097C8"/>
      </a:accent4>
      <a:accent5>
        <a:srgbClr val="9BB865"/>
      </a:accent5>
      <a:accent6>
        <a:srgbClr val="AB4A6B"/>
      </a:accent6>
      <a:hlink>
        <a:srgbClr val="000000"/>
      </a:hlink>
      <a:folHlink>
        <a:srgbClr val="000000"/>
      </a:folHlink>
    </a:clrScheme>
    <a:fontScheme name="Adam Hall">
      <a:majorFont>
        <a:latin typeface="ABC Diatype"/>
        <a:ea typeface=""/>
        <a:cs typeface=""/>
      </a:majorFont>
      <a:minorFont>
        <a:latin typeface="ABC Diatyp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4"/>
        </a:solidFill>
        <a:ln>
          <a:noFill/>
        </a:ln>
      </a:spPr>
      <a:bodyPr lIns="108000" tIns="126000" rIns="108000" bIns="126000" rtlCol="0" anchor="t"/>
      <a:lstStyle>
        <a:defPPr algn="l">
          <a:lnSpc>
            <a:spcPct val="105000"/>
          </a:lnSpc>
          <a:spcAft>
            <a:spcPts val="300"/>
          </a:spcAft>
          <a:defRPr spc="-10" dirty="0" err="1" smtClean="0">
            <a:solidFill>
              <a:sysClr val="windowText" lastClr="000000"/>
            </a:solidFill>
          </a:defRPr>
        </a:defPPr>
      </a:lstStyle>
      <a:style>
        <a:lnRef idx="2">
          <a:schemeClr val="accent1">
            <a:shade val="15000"/>
          </a:schemeClr>
        </a:lnRef>
        <a:fillRef idx="1">
          <a:schemeClr val="accent1"/>
        </a:fillRef>
        <a:effectRef idx="0">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marL="269875" indent="-269875" algn="l">
          <a:lnSpc>
            <a:spcPct val="105000"/>
          </a:lnSpc>
          <a:spcAft>
            <a:spcPts val="300"/>
          </a:spcAft>
          <a:buFont typeface="ABC Diatype" panose="020B0504040202060203" pitchFamily="34" charset="0"/>
          <a:buChar char="→"/>
          <a:defRPr spc="-10" dirty="0" err="1" smtClean="0"/>
        </a:defPPr>
      </a:lstStyle>
    </a:txDef>
  </a:objectDefaults>
  <a:extraClrSchemeLst/>
  <a:extLst>
    <a:ext uri="{05A4C25C-085E-4340-85A3-A5531E510DB2}">
      <thm15:themeFamily xmlns:thm15="http://schemas.microsoft.com/office/thememl/2012/main" name="AdamHall_PowerPointTheme_2025" id="{77E4DD58-F708-42F4-AE4F-D8521877AC3C}" vid="{E4ECDCE8-6F25-4DB1-BAA9-A6EB439A4B98}"/>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57e95d1-1dc8-4c86-b5cf-5a9c577286f5">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8408F566915FA9418415809568102D47" ma:contentTypeVersion="14" ma:contentTypeDescription="Ein neues Dokument erstellen." ma:contentTypeScope="" ma:versionID="0a0e08d8a8666cbde8bcecd9387d16a1">
  <xsd:schema xmlns:xsd="http://www.w3.org/2001/XMLSchema" xmlns:xs="http://www.w3.org/2001/XMLSchema" xmlns:p="http://schemas.microsoft.com/office/2006/metadata/properties" xmlns:ns2="e57e95d1-1dc8-4c86-b5cf-5a9c577286f5" xmlns:ns3="f5960c3b-d074-4f3f-830b-874f62bdaeb1" targetNamespace="http://schemas.microsoft.com/office/2006/metadata/properties" ma:root="true" ma:fieldsID="f6524d0c41e451aadc6239d4bbed1fde" ns2:_="" ns3:_="">
    <xsd:import namespace="e57e95d1-1dc8-4c86-b5cf-5a9c577286f5"/>
    <xsd:import namespace="f5960c3b-d074-4f3f-830b-874f62bdaeb1"/>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7e95d1-1dc8-4c86-b5cf-5a9c57728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1546d6cd-6ce8-4532-a0f9-1273fcc8fe44" ma:termSetId="09814cd3-568e-fe90-9814-8d621ff8fb84" ma:anchorId="fba54fb3-c3e1-fe81-a776-ca4b69148c4d" ma:open="true" ma:isKeyword="false">
      <xsd:complexType>
        <xsd:sequence>
          <xsd:element ref="pc:Terms" minOccurs="0" maxOccurs="1"/>
        </xsd:sequence>
      </xsd:complex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960c3b-d074-4f3f-830b-874f62bdaeb1"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57AF672-AF67-499D-8864-3F1FB7470B07}">
  <ds:schemaRefs>
    <ds:schemaRef ds:uri="http://schemas.microsoft.com/office/2006/metadata/properties"/>
    <ds:schemaRef ds:uri="http://schemas.microsoft.com/office/infopath/2007/PartnerControls"/>
    <ds:schemaRef ds:uri="e57e95d1-1dc8-4c86-b5cf-5a9c577286f5"/>
  </ds:schemaRefs>
</ds:datastoreItem>
</file>

<file path=customXml/itemProps2.xml><?xml version="1.0" encoding="utf-8"?>
<ds:datastoreItem xmlns:ds="http://schemas.openxmlformats.org/officeDocument/2006/customXml" ds:itemID="{ADE92D61-EE7E-4679-A521-9B3F7E272A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7e95d1-1dc8-4c86-b5cf-5a9c577286f5"/>
    <ds:schemaRef ds:uri="f5960c3b-d074-4f3f-830b-874f62bdae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22F7A9B-75F8-4A89-9146-0E16E86AD6A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558</Words>
  <Characters>3812</Characters>
  <Application>Microsoft Office Word</Application>
  <DocSecurity>0</DocSecurity>
  <Lines>60</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Adam Hall GmbH</vt:lpstr>
      <vt:lpstr>Adam Hall GmbH</vt:lpstr>
    </vt:vector>
  </TitlesOfParts>
  <Company/>
  <LinksUpToDate>false</LinksUpToDate>
  <CharactersWithSpaces>4353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Adam Hall GmbH</dc:title>
  <dc:subject/>
  <dc:creator>Microsoft Office User</dc:creator>
  <cp:keywords/>
  <dc:description/>
  <cp:lastModifiedBy>Elisa Posteraro</cp:lastModifiedBy>
  <cp:revision>2</cp:revision>
  <cp:lastPrinted>2025-08-18T13:30:00Z</cp:lastPrinted>
  <dcterms:created xsi:type="dcterms:W3CDTF">2025-11-24T09:01:00Z</dcterms:created>
  <dcterms:modified xsi:type="dcterms:W3CDTF">2025-11-24T09:01:00Z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0x0101008408F566915FA9418415809568102D47</vt:lpwstr>
  </property>
  <property fmtid="{D5CDD505-2E9C-101B-9397-08002B2CF9AE}" pid="3" name="MediaServiceImageTags">
    <vt:lpwstr/>
  </property>
</Properties>
</file>