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A3992D" w14:textId="770CF29B" w:rsidR="004330C6" w:rsidRPr="0010551F" w:rsidRDefault="004330C6" w:rsidP="003817D3">
      <w:pPr>
        <w:rPr>
          <w:rFonts w:ascii="Arial" w:hAnsi="Arial"/>
          <w:b/>
          <w:color w:val="000000" w:themeColor="text1"/>
          <w:sz w:val="28"/>
          <w:bdr w:val="none" w:sz="0" w:space="0" w:color="auto" w:frame="1"/>
        </w:rPr>
      </w:pPr>
      <w:r>
        <w:rPr>
          <w:rFonts w:ascii="Calibri" w:hAnsi="Calibri"/>
          <w:sz w:val="52"/>
        </w:rPr>
        <w:t>Informacja prasowa</w:t>
      </w:r>
    </w:p>
    <w:p w14:paraId="16383BF3" w14:textId="77777777" w:rsidR="004330C6" w:rsidRPr="0010551F" w:rsidRDefault="004330C6" w:rsidP="003817D3">
      <w:pPr>
        <w:rPr>
          <w:rFonts w:ascii="Arial" w:hAnsi="Arial"/>
          <w:b/>
          <w:color w:val="000000" w:themeColor="text1"/>
          <w:sz w:val="28"/>
          <w:bdr w:val="none" w:sz="0" w:space="0" w:color="auto" w:frame="1"/>
        </w:rPr>
      </w:pPr>
    </w:p>
    <w:p w14:paraId="0660A2A3" w14:textId="77777777" w:rsidR="004330C6" w:rsidRPr="0010551F" w:rsidRDefault="004330C6" w:rsidP="003817D3">
      <w:pPr>
        <w:rPr>
          <w:rFonts w:ascii="Arial" w:hAnsi="Arial"/>
          <w:b/>
          <w:color w:val="000000" w:themeColor="text1"/>
          <w:sz w:val="28"/>
          <w:bdr w:val="none" w:sz="0" w:space="0" w:color="auto" w:frame="1"/>
        </w:rPr>
      </w:pPr>
    </w:p>
    <w:p w14:paraId="037726DE" w14:textId="759081F9" w:rsidR="00846CF9" w:rsidRPr="0003112E" w:rsidRDefault="00846CF9" w:rsidP="00846CF9">
      <w:pPr>
        <w:pStyle w:val="StandardWeb"/>
        <w:spacing w:before="0" w:beforeAutospacing="0" w:after="0" w:afterAutospacing="0"/>
        <w:rPr>
          <w:rFonts w:ascii="Calibri" w:hAnsi="Calibri" w:cs="Calibri"/>
          <w:b/>
          <w:bCs/>
          <w:sz w:val="44"/>
          <w:szCs w:val="44"/>
        </w:rPr>
      </w:pPr>
      <w:r>
        <w:rPr>
          <w:rFonts w:ascii="Calibri" w:hAnsi="Calibri"/>
          <w:b/>
          <w:sz w:val="44"/>
        </w:rPr>
        <w:t>LD Systems wprowadza światową premierę na ISE 2026: MAILA passive do instalacji stacjonarnych, aplikacji do wynajmu i nie tylko</w:t>
      </w:r>
    </w:p>
    <w:p w14:paraId="078C0A85" w14:textId="77777777" w:rsidR="008A52C9" w:rsidRPr="008A52C9" w:rsidRDefault="008A52C9" w:rsidP="008A52C9">
      <w:pPr>
        <w:shd w:val="clear" w:color="auto" w:fill="FFFFFF"/>
        <w:rPr>
          <w:rFonts w:ascii="Calibri" w:hAnsi="Calibri" w:cs="Calibri"/>
          <w:color w:val="000000" w:themeColor="text1"/>
          <w:sz w:val="44"/>
          <w:szCs w:val="44"/>
        </w:rPr>
      </w:pPr>
    </w:p>
    <w:p w14:paraId="158945AD" w14:textId="57E39557" w:rsidR="008A52C9" w:rsidRDefault="008A52C9" w:rsidP="007B0E68">
      <w:pPr>
        <w:shd w:val="clear" w:color="auto" w:fill="FFFFFF"/>
        <w:rPr>
          <w:rFonts w:ascii="Calibri" w:hAnsi="Calibri" w:cs="Calibri"/>
          <w:b/>
          <w:color w:val="0D0D0D" w:themeColor="text1" w:themeTint="F2"/>
          <w:sz w:val="22"/>
          <w:szCs w:val="22"/>
          <w:bdr w:val="none" w:sz="0" w:space="0" w:color="auto" w:frame="1"/>
        </w:rPr>
      </w:pPr>
      <w:r>
        <w:rPr>
          <w:rFonts w:ascii="Calibri" w:hAnsi="Calibri"/>
          <w:b/>
          <w:color w:val="0D0D0D" w:themeColor="text1" w:themeTint="F2"/>
          <w:sz w:val="22"/>
          <w:bdr w:val="none" w:sz="0" w:space="0" w:color="auto" w:frame="1"/>
        </w:rPr>
        <w:t xml:space="preserve">Neu-Anspach </w:t>
      </w:r>
      <w:r w:rsidR="00620BED">
        <w:rPr>
          <w:rFonts w:ascii="Calibri" w:hAnsi="Calibri"/>
          <w:b/>
          <w:color w:val="0D0D0D" w:themeColor="text1" w:themeTint="F2"/>
          <w:sz w:val="22"/>
          <w:bdr w:val="none" w:sz="0" w:space="0" w:color="auto" w:frame="1"/>
        </w:rPr>
        <w:t>–</w:t>
      </w:r>
      <w:r w:rsidR="00620BED">
        <w:rPr>
          <w:rFonts w:ascii="Calibri" w:hAnsi="Calibri"/>
          <w:b/>
          <w:color w:val="000000" w:themeColor="text1"/>
          <w:sz w:val="22"/>
          <w:bdr w:val="none" w:sz="0" w:space="0" w:color="auto" w:frame="1"/>
        </w:rPr>
        <w:t xml:space="preserve"> 26 </w:t>
      </w:r>
      <w:r>
        <w:rPr>
          <w:rFonts w:ascii="Calibri" w:hAnsi="Calibri"/>
          <w:b/>
          <w:color w:val="000000" w:themeColor="text1"/>
          <w:sz w:val="22"/>
          <w:bdr w:val="none" w:sz="0" w:space="0" w:color="auto" w:frame="1"/>
        </w:rPr>
        <w:t xml:space="preserve">stycznia 2026 </w:t>
      </w:r>
      <w:r>
        <w:rPr>
          <w:rFonts w:ascii="Calibri" w:hAnsi="Calibri"/>
          <w:b/>
          <w:color w:val="0D0D0D" w:themeColor="text1" w:themeTint="F2"/>
          <w:sz w:val="22"/>
          <w:bdr w:val="none" w:sz="0" w:space="0" w:color="auto" w:frame="1"/>
        </w:rPr>
        <w:t>r. – Podczas targów Integrated Systems Europe 2026 w Barcelonie firma LD Systems zaprezentuje swoje najnowsze rozwiązania audio i nagłośnieniowe dla rynku AV i instalacji stacjonarnych. Głównym punktem targowej prezentacji marki audio Adam Hall Group (stoisko 7B700) jest światowa premiera MAILA passive – nowego wariantu systemu modułowego i skalowalnego MAILA Modular All-Round Intelligent Line Array, który jest specjalnie dostosowany do wymagań wymagających projektów instalacyjnych i profesjonalnych dostawców usług wynajmu.</w:t>
      </w:r>
    </w:p>
    <w:p w14:paraId="012246BC" w14:textId="77777777" w:rsidR="007B0E68" w:rsidRPr="008A52C9" w:rsidRDefault="007B0E68" w:rsidP="007B0E68">
      <w:pPr>
        <w:shd w:val="clear" w:color="auto" w:fill="FFFFFF"/>
        <w:rPr>
          <w:rFonts w:ascii="Calibri" w:hAnsi="Calibri" w:cs="Calibri"/>
          <w:b/>
          <w:color w:val="0D0D0D" w:themeColor="text1" w:themeTint="F2"/>
          <w:sz w:val="22"/>
          <w:szCs w:val="22"/>
          <w:bdr w:val="none" w:sz="0" w:space="0" w:color="auto" w:frame="1"/>
        </w:rPr>
      </w:pPr>
    </w:p>
    <w:p w14:paraId="42D3FAF3" w14:textId="74C48DAE" w:rsidR="007B0E68" w:rsidRDefault="007B0E68" w:rsidP="007B0E68">
      <w:pPr>
        <w:pStyle w:val="Standard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</w:rPr>
        <w:t>System MAILA passive został opracowany do instalacji stałych, jak również do profesjonalnego wynajmu i użytku korporacyjnego. Łączy w sobie właściwości akustyczne i modułową mechanikę sprawdzonej koncepcji MAILA z klasyczną architekturą systemu opartą na wzmacniaczu mocy i może zostać płynnie zintegrowany z istniejącą infrastrukturą DSP, sieci i sterowania.</w:t>
      </w:r>
    </w:p>
    <w:p w14:paraId="594F101F" w14:textId="77777777" w:rsidR="007B0E68" w:rsidRDefault="007B0E68" w:rsidP="007B0E68">
      <w:pPr>
        <w:pStyle w:val="Standard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</w:p>
    <w:p w14:paraId="7299FA29" w14:textId="41501E7B" w:rsidR="007B0E68" w:rsidRPr="008A7222" w:rsidRDefault="007B0E68" w:rsidP="007B0E68">
      <w:pPr>
        <w:pStyle w:val="StandardWeb"/>
        <w:spacing w:before="0" w:beforeAutospacing="0" w:after="0" w:afterAutospacing="0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/>
          <w:b/>
          <w:sz w:val="22"/>
        </w:rPr>
        <w:t>MAILA passive: komponenty</w:t>
      </w:r>
    </w:p>
    <w:p w14:paraId="492A58EB" w14:textId="53030D2F" w:rsidR="007B0E68" w:rsidRDefault="007B0E68" w:rsidP="007B0E68">
      <w:pPr>
        <w:pStyle w:val="Standard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</w:rPr>
        <w:t>Rodzina pasywnych systemów MAILA opiera się na sprawdzonej modułowej architekturze istniejącego systemu MAILA, ale całkowicie rezygnuje ze zintegrowanych wzmacniaczy mocy i zamiast tego konsekwentnie polega na zewnętrznym wzmocnieniu. System MAILA SAT, który funkcjonował już jako komponent pasywny w poprzednim systemie, pozostaje centralnym elementem zestawu. Ofertę uzupełnia moduł kolumnowy MAILA COL P rozszerzający zakres nisko-średniotonowy, subwoofer MAILA SUB P 2 </w:t>
      </w:r>
      <w:r>
        <w:rPr>
          <w:rFonts w:ascii="ABC Diatype" w:hAnsi="ABC Diatype"/>
        </w:rPr>
        <w:t xml:space="preserve">× </w:t>
      </w:r>
      <w:r>
        <w:rPr>
          <w:rFonts w:ascii="Calibri" w:hAnsi="Calibri"/>
          <w:sz w:val="22"/>
        </w:rPr>
        <w:t>15'' oraz nowy subwoofer MAILA SUB 15 P 1 </w:t>
      </w:r>
      <w:r>
        <w:rPr>
          <w:rFonts w:ascii="ABC Diatype" w:hAnsi="ABC Diatype"/>
        </w:rPr>
        <w:t>×</w:t>
      </w:r>
      <w:r>
        <w:rPr>
          <w:rFonts w:ascii="Calibri" w:hAnsi="Calibri"/>
          <w:sz w:val="22"/>
        </w:rPr>
        <w:t xml:space="preserve"> 15'' bass reflex, który w przyszłości będzie również dostępny w wersji dla aktywnego zestawu MAILA ze zintegrowanym wzmacniaczem mocy. Ponadto, do sześciu modułów nowego SUB 15 – zarówno w wersji pasywnej (SUB 15 F P), jak i aktywnej (SUB 15 F) – może być podłączonych do zestawu za pomocą opcjonalnej ramy flying frame, opcjonalnie również w układzie kardioidalnym (3 </w:t>
      </w:r>
      <w:r>
        <w:rPr>
          <w:rFonts w:ascii="ABC Diatype" w:hAnsi="ABC Diatype"/>
        </w:rPr>
        <w:t>× </w:t>
      </w:r>
      <w:r>
        <w:rPr>
          <w:rFonts w:ascii="Calibri" w:hAnsi="Calibri"/>
          <w:sz w:val="22"/>
        </w:rPr>
        <w:t>2).</w:t>
      </w:r>
    </w:p>
    <w:p w14:paraId="78A1F92C" w14:textId="77777777" w:rsidR="007B0E68" w:rsidRDefault="007B0E68" w:rsidP="007B0E68">
      <w:pPr>
        <w:pStyle w:val="Standard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</w:p>
    <w:p w14:paraId="78E109F6" w14:textId="11CF61C4" w:rsidR="007B0E68" w:rsidRDefault="007B0E68" w:rsidP="007B0E68">
      <w:pPr>
        <w:pStyle w:val="Standard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</w:rPr>
        <w:t>Zamiast aktywnego modułu wzmacniacza MAILA SPA, nowy MAILA SAT X jest używany w systemie pasywnym. Moduł ten znajduje się pomiędzy wzmacniaczem mocy a zestawem i działa jako adapter mechaniczny i elektryczny. Ponadto MAILA SAT X może być obsługiwany niezależnie od zestawu jako samodzielne punktowe źródło dźwięku typu near-fill, z zintegrowanym statywem o regulowanym kącie nachylenia. W aktywnych konfiguracjach MAILA system MAILA SAT X może być obsługiwany przez nową wersję modułu wzmacniacza MAILA SPA z wyjściami SpeakON®. Aby spełnić rozszerzone wymagania wizualne instalacji i zastosowań przemysłowych, wszystkie pasywne moduły MAILA (z wyjątkiem SUB P) są dostępne w obudowie w kolorze czarnym lub białym.</w:t>
      </w:r>
    </w:p>
    <w:p w14:paraId="6C4821AB" w14:textId="77777777" w:rsidR="007B0E68" w:rsidRDefault="007B0E68" w:rsidP="007B0E68">
      <w:pPr>
        <w:pStyle w:val="Standard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</w:p>
    <w:p w14:paraId="799F92A7" w14:textId="3143D19B" w:rsidR="008A7222" w:rsidRPr="008A7222" w:rsidRDefault="008A7222" w:rsidP="007B0E68">
      <w:pPr>
        <w:pStyle w:val="StandardWeb"/>
        <w:spacing w:before="0" w:beforeAutospacing="0" w:after="0" w:afterAutospacing="0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/>
          <w:b/>
          <w:sz w:val="22"/>
        </w:rPr>
        <w:lastRenderedPageBreak/>
        <w:t>Wstępnie skonfigurowane szafy wzmacniaczy mocy</w:t>
      </w:r>
    </w:p>
    <w:p w14:paraId="26408E57" w14:textId="30741663" w:rsidR="007B0E68" w:rsidRDefault="007B0E68" w:rsidP="007B0E68">
      <w:pPr>
        <w:pStyle w:val="Standard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</w:rPr>
        <w:t>Do obsługi systemu firma LD Systems oferuje wstępnie skonfigurowane touringowe i pojedyncze szafy rack ze wzmacniaczami mocy DSP i DANTE z serii ADA, panelami krosowymi i opcjonalną dystrybucją zasilania. Ponadto system MAILA jest teraz w pełni zintegrowany z oprogramowaniem Powersoft Armonia+, które umożliwia scentralizowane sterowanie i monitorowanie wszystkich istotnych funkcji DSP oraz ułatwia integrację z istniejącymi systemami.</w:t>
      </w:r>
    </w:p>
    <w:p w14:paraId="15A164C4" w14:textId="77777777" w:rsidR="007B0E68" w:rsidRPr="0003112E" w:rsidRDefault="007B0E68" w:rsidP="007B0E68">
      <w:pPr>
        <w:pStyle w:val="Standard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</w:p>
    <w:p w14:paraId="3B8C58B4" w14:textId="3F3FB32F" w:rsidR="008A7222" w:rsidRPr="005613F6" w:rsidRDefault="005613F6" w:rsidP="007B0E68">
      <w:pPr>
        <w:pStyle w:val="StandardWeb"/>
        <w:spacing w:before="0" w:beforeAutospacing="0" w:after="0" w:afterAutospacing="0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/>
          <w:b/>
          <w:sz w:val="22"/>
        </w:rPr>
        <w:t>Wszechstronne akcesoria</w:t>
      </w:r>
    </w:p>
    <w:p w14:paraId="6BA37FC7" w14:textId="668EC121" w:rsidR="007B0E68" w:rsidRPr="007B0E68" w:rsidRDefault="00D0349F" w:rsidP="007B0E68">
      <w:pPr>
        <w:pStyle w:val="Standard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</w:rPr>
        <w:t>Nowa seria pasywna sprawia, że system MAILA jest jeszcze bardziej wszechstronny. Znajduje to również odzwierciedlenie w nowej, szerokiej gamie akcesoriów do użytku tymczasowego i stałego. Wybór obejmuje rozwiązania do zastosowań naziemnych i latających, osprzęt do różnych konfiguracji subwooferów, a także uchwyty ścienne i sufitowe do stałej instalacji. Wszystkie odpowiednie komponenty są dostępne w wersji czarnej i białej, dzięki czemu spełniają również wymagania estetyczne w środowiskach wrażliwych architektonicznie.</w:t>
      </w:r>
    </w:p>
    <w:p w14:paraId="7A69E78E" w14:textId="77777777" w:rsidR="007B0E68" w:rsidRDefault="007B0E68" w:rsidP="007B0E68">
      <w:pPr>
        <w:pStyle w:val="Standard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</w:p>
    <w:p w14:paraId="20B47578" w14:textId="58E4CB11" w:rsidR="005613F6" w:rsidRPr="005613F6" w:rsidRDefault="005613F6" w:rsidP="007B0E68">
      <w:pPr>
        <w:pStyle w:val="StandardWeb"/>
        <w:spacing w:before="0" w:beforeAutospacing="0" w:after="0" w:afterAutospacing="0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/>
          <w:b/>
          <w:sz w:val="22"/>
        </w:rPr>
        <w:t>Dalsze innowacje</w:t>
      </w:r>
    </w:p>
    <w:p w14:paraId="4BE532F0" w14:textId="69B6F93D" w:rsidR="007B0E68" w:rsidRPr="007B0E68" w:rsidRDefault="007B0E68" w:rsidP="007B0E68">
      <w:pPr>
        <w:pStyle w:val="Standard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</w:rPr>
        <w:t>Oprócz światowej premiery MAILA passive odwiedzający stoisko LD Systems mogą spodziewać się wielu innych innowacji i nowości produktowych do zastosowań w systemach zintegrowanych. Obejmują one nowe narzędzia sprzętowe z serii TICA i TIVA oraz najnowszą dużą aktualizację v1.4 dla platformy projektowania i zarządzania QUESTRA®.</w:t>
      </w:r>
    </w:p>
    <w:p w14:paraId="73DDDDAD" w14:textId="77777777" w:rsidR="008A52C9" w:rsidRPr="007B0E68" w:rsidRDefault="008A52C9" w:rsidP="008A52C9">
      <w:pPr>
        <w:shd w:val="clear" w:color="auto" w:fill="FFFFFF"/>
        <w:rPr>
          <w:rFonts w:ascii="Calibri" w:hAnsi="Calibri" w:cs="Calibri"/>
          <w:sz w:val="22"/>
          <w:szCs w:val="22"/>
        </w:rPr>
      </w:pPr>
    </w:p>
    <w:p w14:paraId="046CD8F5" w14:textId="6D5A658D" w:rsidR="007B0E68" w:rsidRPr="007B0E68" w:rsidRDefault="007B0E68" w:rsidP="008A52C9">
      <w:pPr>
        <w:shd w:val="clear" w:color="auto" w:fill="FFFFFF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/>
          <w:b/>
          <w:sz w:val="22"/>
        </w:rPr>
        <w:t>LD Systems na targach ISE 2026:</w:t>
      </w:r>
    </w:p>
    <w:p w14:paraId="08BE1034" w14:textId="7EE21A82" w:rsidR="007B0E68" w:rsidRPr="007B0E68" w:rsidRDefault="007B0E68" w:rsidP="008A52C9">
      <w:pPr>
        <w:shd w:val="clear" w:color="auto" w:fill="FFFFFF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/>
          <w:b/>
          <w:sz w:val="22"/>
        </w:rPr>
        <w:t>Hala 7, stoisko B700</w:t>
      </w:r>
    </w:p>
    <w:p w14:paraId="40ADA049" w14:textId="77777777" w:rsidR="002F20E1" w:rsidRPr="007B0E68" w:rsidRDefault="002F20E1" w:rsidP="000C4ECE">
      <w:pPr>
        <w:pStyle w:val="KeinLeerraum"/>
        <w:rPr>
          <w:rFonts w:ascii="Calibri" w:hAnsi="Calibri" w:cs="Calibri"/>
          <w:color w:val="0D0D0D" w:themeColor="text1" w:themeTint="F2"/>
          <w:sz w:val="22"/>
          <w:szCs w:val="22"/>
        </w:rPr>
      </w:pPr>
    </w:p>
    <w:p w14:paraId="5FEAF5D2" w14:textId="06914818" w:rsidR="006D2E7A" w:rsidRPr="009B360B" w:rsidRDefault="002A4EA4" w:rsidP="000C4ECE">
      <w:pPr>
        <w:pStyle w:val="KeinLeerraum"/>
        <w:rPr>
          <w:rFonts w:ascii="Calibri" w:hAnsi="Calibri" w:cs="Calibri"/>
          <w:color w:val="000000" w:themeColor="text1"/>
          <w:sz w:val="22"/>
          <w:szCs w:val="22"/>
        </w:rPr>
      </w:pPr>
      <w:r w:rsidRPr="009B360B">
        <w:rPr>
          <w:rFonts w:ascii="Calibri" w:hAnsi="Calibri"/>
          <w:color w:val="000000" w:themeColor="text1"/>
          <w:sz w:val="22"/>
        </w:rPr>
        <w:t>#LDSystems  #YourSoundOurMission  #AdamHallGroup  #EngineeringFascination</w:t>
      </w:r>
    </w:p>
    <w:p w14:paraId="1DAC6DB1" w14:textId="77777777" w:rsidR="00E0724D" w:rsidRPr="007B0E68" w:rsidRDefault="00E0724D" w:rsidP="000C4ECE">
      <w:pPr>
        <w:pStyle w:val="KeinLeerraum"/>
        <w:rPr>
          <w:rFonts w:ascii="Calibri" w:hAnsi="Calibri" w:cs="Calibri"/>
          <w:color w:val="0D0D0D" w:themeColor="text1" w:themeTint="F2"/>
          <w:sz w:val="22"/>
          <w:szCs w:val="22"/>
        </w:rPr>
      </w:pPr>
    </w:p>
    <w:p w14:paraId="6E7E6E5D" w14:textId="50302574" w:rsidR="004818CF" w:rsidRPr="007B0E68" w:rsidRDefault="006D2E7A" w:rsidP="000C4ECE">
      <w:pPr>
        <w:rPr>
          <w:rStyle w:val="Hyperlink"/>
          <w:rFonts w:ascii="Calibri" w:hAnsi="Calibri" w:cs="Calibri"/>
          <w:b/>
          <w:color w:val="auto"/>
          <w:sz w:val="22"/>
          <w:szCs w:val="22"/>
          <w:u w:val="none"/>
        </w:rPr>
      </w:pPr>
      <w:r>
        <w:rPr>
          <w:rFonts w:ascii="Calibri" w:hAnsi="Calibri"/>
          <w:b/>
          <w:sz w:val="22"/>
        </w:rPr>
        <w:t xml:space="preserve">Dodatkowe informacje: </w:t>
      </w:r>
    </w:p>
    <w:p w14:paraId="3DC2CF03" w14:textId="035CE6BE" w:rsidR="00B948C9" w:rsidRPr="008C1922" w:rsidRDefault="00384DF9" w:rsidP="000C4ECE">
      <w:pPr>
        <w:rPr>
          <w:rStyle w:val="Hyperlink"/>
          <w:rFonts w:ascii="Calibri" w:eastAsia="Arial" w:hAnsi="Calibri" w:cs="Calibri"/>
          <w:color w:val="00B0F0"/>
          <w:sz w:val="22"/>
          <w:szCs w:val="22"/>
        </w:rPr>
      </w:pPr>
      <w:hyperlink r:id="rId10" w:history="1">
        <w:r>
          <w:rPr>
            <w:rStyle w:val="Hyperlink"/>
            <w:rFonts w:ascii="Calibri" w:hAnsi="Calibri"/>
            <w:color w:val="00B0F0"/>
            <w:sz w:val="22"/>
          </w:rPr>
          <w:t>ld-systems.com</w:t>
        </w:r>
      </w:hyperlink>
    </w:p>
    <w:p w14:paraId="553130F3" w14:textId="465A20EA" w:rsidR="00035C36" w:rsidRPr="008C1922" w:rsidRDefault="00035C36" w:rsidP="004330C6">
      <w:pPr>
        <w:rPr>
          <w:rStyle w:val="Hyperlink"/>
          <w:rFonts w:ascii="Calibri" w:eastAsia="Arial" w:hAnsi="Calibri" w:cs="Calibri"/>
          <w:b/>
          <w:bCs/>
          <w:color w:val="00B0F0"/>
          <w:sz w:val="22"/>
          <w:szCs w:val="22"/>
          <w:u w:val="none"/>
        </w:rPr>
      </w:pPr>
      <w:hyperlink r:id="rId11" w:history="1">
        <w:r>
          <w:rPr>
            <w:rStyle w:val="Hyperlink"/>
            <w:rFonts w:ascii="Calibri" w:hAnsi="Calibri"/>
            <w:color w:val="00B0F0"/>
            <w:sz w:val="22"/>
          </w:rPr>
          <w:t>adamhall.com</w:t>
        </w:r>
      </w:hyperlink>
      <w:r w:rsidRPr="008C1922">
        <w:rPr>
          <w:rFonts w:ascii="Calibri" w:hAnsi="Calibri"/>
          <w:color w:val="00B0F0"/>
          <w:sz w:val="22"/>
          <w:szCs w:val="22"/>
          <w:u w:val="single"/>
        </w:rPr>
        <w:br/>
      </w:r>
    </w:p>
    <w:p w14:paraId="6988BD9B" w14:textId="77777777" w:rsidR="002B76CD" w:rsidRPr="002B76CD" w:rsidRDefault="002B76CD" w:rsidP="002B76CD">
      <w:pPr>
        <w:pStyle w:val="KeinLeerraum"/>
        <w:rPr>
          <w:rFonts w:ascii="Calibri" w:hAnsi="Calibri"/>
          <w:b/>
          <w:color w:val="000000" w:themeColor="text1"/>
          <w:sz w:val="18"/>
        </w:rPr>
      </w:pPr>
      <w:r w:rsidRPr="002B76CD">
        <w:rPr>
          <w:rFonts w:ascii="Calibri" w:hAnsi="Calibri"/>
          <w:b/>
          <w:color w:val="000000" w:themeColor="text1"/>
          <w:sz w:val="18"/>
        </w:rPr>
        <w:t>Informacje o Adam Hall Group</w:t>
      </w:r>
    </w:p>
    <w:p w14:paraId="3DDED1AE" w14:textId="77777777" w:rsidR="002B76CD" w:rsidRPr="002B76CD" w:rsidRDefault="002B76CD" w:rsidP="002B76CD">
      <w:pPr>
        <w:pStyle w:val="KeinLeerraum"/>
        <w:rPr>
          <w:rFonts w:ascii="Calibri" w:hAnsi="Calibri"/>
          <w:color w:val="000000" w:themeColor="text1"/>
          <w:sz w:val="18"/>
        </w:rPr>
      </w:pPr>
      <w:r w:rsidRPr="002B76CD">
        <w:rPr>
          <w:rFonts w:ascii="Calibri" w:hAnsi="Calibri"/>
          <w:color w:val="000000" w:themeColor="text1"/>
          <w:sz w:val="18"/>
        </w:rPr>
        <w:t>Adam Hall Group to czołowy niemiecki producent i dystrybutor sprzętu oraz rozwiązań technicznych do organizacji imprez, który zaopatruje odbiorców biznesowych na całym świecie. Do grup docelowych klientów należą: sprzedawcy detaliczni, sprzedawcy B2B, organizatorzy imprez, wypożyczalnie sprzętu, studia radiowe, instalatorzy sprzętu audio-video, instalatorzy systemów, przedsiębiorstwa prywatne i państwowe, a także producenci skrzyń transportowych flightcase. Pod markami takimi jak</w:t>
      </w:r>
      <w:r w:rsidRPr="002B76CD">
        <w:rPr>
          <w:rFonts w:ascii="Calibri" w:hAnsi="Calibri"/>
          <w:b/>
          <w:color w:val="000000" w:themeColor="text1"/>
          <w:sz w:val="18"/>
        </w:rPr>
        <w:t xml:space="preserve"> LD Systems®, Cameo®, Gravity®, Defender®, Palmer® i Adam Hall®</w:t>
      </w:r>
      <w:r w:rsidRPr="002B76CD">
        <w:rPr>
          <w:rFonts w:ascii="Calibri" w:hAnsi="Calibri"/>
          <w:color w:val="000000" w:themeColor="text1"/>
          <w:sz w:val="18"/>
        </w:rPr>
        <w:t xml:space="preserve"> firma oferuje szeroką ofertę profesjonalnego sprzętu nagłośnieniowego i oświetleniowego, a także sprzęt sceniczny oraz skrzynie transportowe typu flightcase. Założona w roku 1975 Adam Hall Group rozwinęła się, tworząc nowoczesną, innowacyjną firmę zajmującą się technologią eventową. W swoim parku logistycznym w siedzibie głównej w pobliżu Frankfurtu nad Menem posiada ponad 14 000 m² powierzchni magazynowej. Koncentracja na tworzeniu wartości dodanej i wysokiej jakości obsługi przyniosła Adam Hall Group wiele prestiżowych międzynarodowych nagród za innowacyjne produkty i pionierskie wzornictwo, przyznanych przez takie renomowane instytucje jak „Red Dot”, „German Design Award” i „iF Industrie Forum Design”. Marka LD Systems® we współpracy z agencją designu F. A. Porsche opracowała kultowy kolumnowy system głośnikowy MAUI® P900, który został wyróżniony prestiżową nagrodą German Design Award za pionierską linię stylistyczną profesjonalnego urządzenia audio. Więcej informacji o Adam Hall Group jest dostępnych na stronie internetowej </w:t>
      </w:r>
      <w:hyperlink r:id="rId12">
        <w:r w:rsidRPr="002B76CD">
          <w:rPr>
            <w:rStyle w:val="Hyperlink"/>
            <w:rFonts w:ascii="Calibri" w:hAnsi="Calibri"/>
            <w:color w:val="000000" w:themeColor="text1"/>
            <w:sz w:val="18"/>
          </w:rPr>
          <w:t>www.adamhall.com</w:t>
        </w:r>
      </w:hyperlink>
      <w:r w:rsidRPr="002B76CD">
        <w:rPr>
          <w:rFonts w:ascii="Calibri" w:hAnsi="Calibri"/>
          <w:color w:val="000000" w:themeColor="text1"/>
          <w:sz w:val="18"/>
        </w:rPr>
        <w:t>.</w:t>
      </w:r>
    </w:p>
    <w:p w14:paraId="11CC66ED" w14:textId="6734A41C" w:rsidR="000C2D39" w:rsidRPr="008C1922" w:rsidRDefault="000C2D39" w:rsidP="002B76CD">
      <w:pPr>
        <w:pStyle w:val="KeinLeerraum"/>
        <w:rPr>
          <w:rFonts w:ascii="Arial" w:hAnsi="Arial"/>
          <w:color w:val="00B0F0"/>
          <w:sz w:val="20"/>
        </w:rPr>
      </w:pPr>
    </w:p>
    <w:sectPr w:rsidR="000C2D39" w:rsidRPr="008C1922" w:rsidSect="0046543C">
      <w:headerReference w:type="default" r:id="rId13"/>
      <w:footerReference w:type="default" r:id="rId14"/>
      <w:pgSz w:w="12240" w:h="15840" w:code="1"/>
      <w:pgMar w:top="1418" w:right="1127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987199" w14:textId="77777777" w:rsidR="00165A22" w:rsidRDefault="00165A22" w:rsidP="004330C6">
      <w:r>
        <w:separator/>
      </w:r>
    </w:p>
  </w:endnote>
  <w:endnote w:type="continuationSeparator" w:id="0">
    <w:p w14:paraId="7DCED658" w14:textId="77777777" w:rsidR="00165A22" w:rsidRDefault="00165A22" w:rsidP="004330C6">
      <w:r>
        <w:continuationSeparator/>
      </w:r>
    </w:p>
  </w:endnote>
  <w:endnote w:type="continuationNotice" w:id="1">
    <w:p w14:paraId="7DEC8AC7" w14:textId="77777777" w:rsidR="00165A22" w:rsidRDefault="00165A2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Roboto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BC Diatype">
    <w:panose1 w:val="020B0604020202020204"/>
    <w:charset w:val="4D"/>
    <w:family w:val="swiss"/>
    <w:notTrueType/>
    <w:pitch w:val="variable"/>
    <w:sig w:usb0="A10000FF" w:usb1="C001E4FB" w:usb2="00000040" w:usb3="00000000" w:csb0="00000193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D50614" w14:textId="77777777" w:rsidR="004330C6" w:rsidRDefault="00165A22">
    <w:pPr>
      <w:pStyle w:val="Fuzeile"/>
    </w:pPr>
    <w:r>
      <w:rPr>
        <w:noProof/>
      </w:rPr>
      <w:pict w14:anchorId="49A5DF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Fußzeile_Brands_NEU2019" style="width:511.15pt;height:28.65pt;mso-width-percent:0;mso-height-percent:0;mso-width-percent:0;mso-height-percent:0">
          <v:imagedata r:id="rId1" o:title="Fußzeile_Brands_NEU2019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FB3F70" w14:textId="77777777" w:rsidR="00165A22" w:rsidRDefault="00165A22" w:rsidP="004330C6">
      <w:r>
        <w:separator/>
      </w:r>
    </w:p>
  </w:footnote>
  <w:footnote w:type="continuationSeparator" w:id="0">
    <w:p w14:paraId="64DAFA49" w14:textId="77777777" w:rsidR="00165A22" w:rsidRDefault="00165A22" w:rsidP="004330C6">
      <w:r>
        <w:continuationSeparator/>
      </w:r>
    </w:p>
  </w:footnote>
  <w:footnote w:type="continuationNotice" w:id="1">
    <w:p w14:paraId="601DAED6" w14:textId="77777777" w:rsidR="00165A22" w:rsidRDefault="00165A2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86509" w14:textId="77777777" w:rsidR="004330C6" w:rsidRPr="004304C9" w:rsidRDefault="004330C6" w:rsidP="004330C6">
    <w:pPr>
      <w:pStyle w:val="Kopfzeile"/>
      <w:jc w:val="right"/>
      <w:rPr>
        <w:u w:val="single"/>
      </w:rPr>
    </w:pPr>
    <w:r>
      <w:rPr>
        <w:noProof/>
      </w:rPr>
      <w:drawing>
        <wp:inline distT="0" distB="0" distL="0" distR="0" wp14:anchorId="67267319" wp14:editId="36A70241">
          <wp:extent cx="1791205" cy="654050"/>
          <wp:effectExtent l="0" t="0" r="0" b="0"/>
          <wp:docPr id="9" name="Grafi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Grafik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791205" cy="654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6E8DF2A" w14:textId="77777777" w:rsidR="004330C6" w:rsidRDefault="004330C6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5960265"/>
    <w:multiLevelType w:val="multilevel"/>
    <w:tmpl w:val="37C027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BA14B81"/>
    <w:multiLevelType w:val="multilevel"/>
    <w:tmpl w:val="8BFA7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E0F7EC7"/>
    <w:multiLevelType w:val="hybridMultilevel"/>
    <w:tmpl w:val="1E0618B2"/>
    <w:lvl w:ilvl="0" w:tplc="E61658B8">
      <w:numFmt w:val="bullet"/>
      <w:lvlText w:val="–"/>
      <w:lvlJc w:val="left"/>
      <w:pPr>
        <w:ind w:left="36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63A5C92"/>
    <w:multiLevelType w:val="multilevel"/>
    <w:tmpl w:val="1EFCF0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F1638B1"/>
    <w:multiLevelType w:val="multilevel"/>
    <w:tmpl w:val="581E0A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FB522C9"/>
    <w:multiLevelType w:val="multilevel"/>
    <w:tmpl w:val="5D96B6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2CF2253"/>
    <w:multiLevelType w:val="multilevel"/>
    <w:tmpl w:val="040A73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5D87AF2"/>
    <w:multiLevelType w:val="multilevel"/>
    <w:tmpl w:val="D34A40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D0E2247"/>
    <w:multiLevelType w:val="multilevel"/>
    <w:tmpl w:val="794E47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3FA42A0"/>
    <w:multiLevelType w:val="multilevel"/>
    <w:tmpl w:val="84B8E4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6E10D12"/>
    <w:multiLevelType w:val="hybridMultilevel"/>
    <w:tmpl w:val="6C882C34"/>
    <w:lvl w:ilvl="0" w:tplc="0DC8F5EE"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141ECB"/>
    <w:multiLevelType w:val="multilevel"/>
    <w:tmpl w:val="15D285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F0E3B6E"/>
    <w:multiLevelType w:val="multilevel"/>
    <w:tmpl w:val="5D1670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1563E8D"/>
    <w:multiLevelType w:val="multilevel"/>
    <w:tmpl w:val="E0744B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E456830"/>
    <w:multiLevelType w:val="multilevel"/>
    <w:tmpl w:val="ADE842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50CC79EE"/>
    <w:multiLevelType w:val="multilevel"/>
    <w:tmpl w:val="E8C8D2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73B43DD"/>
    <w:multiLevelType w:val="multilevel"/>
    <w:tmpl w:val="4F90AB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7D263D4"/>
    <w:multiLevelType w:val="multilevel"/>
    <w:tmpl w:val="16A624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A0E2634"/>
    <w:multiLevelType w:val="multilevel"/>
    <w:tmpl w:val="A7EEE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5FC8511F"/>
    <w:multiLevelType w:val="multilevel"/>
    <w:tmpl w:val="A5A64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7438548A"/>
    <w:multiLevelType w:val="multilevel"/>
    <w:tmpl w:val="FAE4AB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243418121">
    <w:abstractNumId w:val="1"/>
  </w:num>
  <w:num w:numId="2" w16cid:durableId="1511480082">
    <w:abstractNumId w:val="14"/>
  </w:num>
  <w:num w:numId="3" w16cid:durableId="1812406486">
    <w:abstractNumId w:val="10"/>
  </w:num>
  <w:num w:numId="4" w16cid:durableId="564342892">
    <w:abstractNumId w:val="16"/>
  </w:num>
  <w:num w:numId="5" w16cid:durableId="1600290392">
    <w:abstractNumId w:val="6"/>
  </w:num>
  <w:num w:numId="6" w16cid:durableId="547422483">
    <w:abstractNumId w:val="7"/>
  </w:num>
  <w:num w:numId="7" w16cid:durableId="957949215">
    <w:abstractNumId w:val="20"/>
  </w:num>
  <w:num w:numId="8" w16cid:durableId="543979297">
    <w:abstractNumId w:val="8"/>
  </w:num>
  <w:num w:numId="9" w16cid:durableId="229466993">
    <w:abstractNumId w:val="19"/>
  </w:num>
  <w:num w:numId="10" w16cid:durableId="245576157">
    <w:abstractNumId w:val="4"/>
  </w:num>
  <w:num w:numId="11" w16cid:durableId="1394429711">
    <w:abstractNumId w:val="15"/>
  </w:num>
  <w:num w:numId="12" w16cid:durableId="822894289">
    <w:abstractNumId w:val="12"/>
  </w:num>
  <w:num w:numId="13" w16cid:durableId="1993364481">
    <w:abstractNumId w:val="21"/>
  </w:num>
  <w:num w:numId="14" w16cid:durableId="1396396245">
    <w:abstractNumId w:val="0"/>
  </w:num>
  <w:num w:numId="15" w16cid:durableId="1551989180">
    <w:abstractNumId w:val="13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6" w16cid:durableId="192423081">
    <w:abstractNumId w:val="11"/>
  </w:num>
  <w:num w:numId="17" w16cid:durableId="414908853">
    <w:abstractNumId w:val="3"/>
  </w:num>
  <w:num w:numId="18" w16cid:durableId="1273125820">
    <w:abstractNumId w:val="5"/>
  </w:num>
  <w:num w:numId="19" w16cid:durableId="1469203794">
    <w:abstractNumId w:val="17"/>
  </w:num>
  <w:num w:numId="20" w16cid:durableId="1634166080">
    <w:abstractNumId w:val="2"/>
  </w:num>
  <w:num w:numId="21" w16cid:durableId="1473213392">
    <w:abstractNumId w:val="9"/>
  </w:num>
  <w:num w:numId="22" w16cid:durableId="134285139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38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04B3"/>
    <w:rsid w:val="0000013C"/>
    <w:rsid w:val="000009F6"/>
    <w:rsid w:val="0000164E"/>
    <w:rsid w:val="000023A6"/>
    <w:rsid w:val="00004222"/>
    <w:rsid w:val="000064B6"/>
    <w:rsid w:val="00010D62"/>
    <w:rsid w:val="00012478"/>
    <w:rsid w:val="0001272F"/>
    <w:rsid w:val="00013B96"/>
    <w:rsid w:val="00016A96"/>
    <w:rsid w:val="0002119C"/>
    <w:rsid w:val="00023F38"/>
    <w:rsid w:val="000240B4"/>
    <w:rsid w:val="00030D74"/>
    <w:rsid w:val="000310C8"/>
    <w:rsid w:val="00031E80"/>
    <w:rsid w:val="000352E0"/>
    <w:rsid w:val="0003571C"/>
    <w:rsid w:val="00035C36"/>
    <w:rsid w:val="00042DFF"/>
    <w:rsid w:val="00044D41"/>
    <w:rsid w:val="000471F3"/>
    <w:rsid w:val="00051C38"/>
    <w:rsid w:val="00055870"/>
    <w:rsid w:val="000619FA"/>
    <w:rsid w:val="00062EA3"/>
    <w:rsid w:val="00066F58"/>
    <w:rsid w:val="000672BE"/>
    <w:rsid w:val="00073259"/>
    <w:rsid w:val="00074CFB"/>
    <w:rsid w:val="000818EA"/>
    <w:rsid w:val="00081D5F"/>
    <w:rsid w:val="00086C2C"/>
    <w:rsid w:val="0009204A"/>
    <w:rsid w:val="000927BC"/>
    <w:rsid w:val="0009290F"/>
    <w:rsid w:val="00092CF3"/>
    <w:rsid w:val="00092E57"/>
    <w:rsid w:val="00093AB0"/>
    <w:rsid w:val="0009450C"/>
    <w:rsid w:val="00094AE6"/>
    <w:rsid w:val="000950DF"/>
    <w:rsid w:val="00095D99"/>
    <w:rsid w:val="000963E8"/>
    <w:rsid w:val="000A00B1"/>
    <w:rsid w:val="000A5344"/>
    <w:rsid w:val="000A6A9C"/>
    <w:rsid w:val="000A7E46"/>
    <w:rsid w:val="000B4089"/>
    <w:rsid w:val="000B6BF3"/>
    <w:rsid w:val="000C2D39"/>
    <w:rsid w:val="000C44B2"/>
    <w:rsid w:val="000C4ECE"/>
    <w:rsid w:val="000C5BAB"/>
    <w:rsid w:val="000C6A86"/>
    <w:rsid w:val="000D4AD6"/>
    <w:rsid w:val="000D69B2"/>
    <w:rsid w:val="000E0313"/>
    <w:rsid w:val="000E349B"/>
    <w:rsid w:val="000E3EBF"/>
    <w:rsid w:val="000F01C3"/>
    <w:rsid w:val="000F25FF"/>
    <w:rsid w:val="000F29BD"/>
    <w:rsid w:val="000F553D"/>
    <w:rsid w:val="000F58F0"/>
    <w:rsid w:val="000F7CBA"/>
    <w:rsid w:val="00103F7F"/>
    <w:rsid w:val="001043B2"/>
    <w:rsid w:val="0010551F"/>
    <w:rsid w:val="001059E3"/>
    <w:rsid w:val="00111329"/>
    <w:rsid w:val="001139A4"/>
    <w:rsid w:val="001147DE"/>
    <w:rsid w:val="00116EC0"/>
    <w:rsid w:val="00117B88"/>
    <w:rsid w:val="00117F52"/>
    <w:rsid w:val="00124F49"/>
    <w:rsid w:val="00125139"/>
    <w:rsid w:val="0012712A"/>
    <w:rsid w:val="0013043A"/>
    <w:rsid w:val="001348F8"/>
    <w:rsid w:val="00134EF8"/>
    <w:rsid w:val="00135BAE"/>
    <w:rsid w:val="00137788"/>
    <w:rsid w:val="00140348"/>
    <w:rsid w:val="001410F0"/>
    <w:rsid w:val="00144D16"/>
    <w:rsid w:val="001452D7"/>
    <w:rsid w:val="00145E8F"/>
    <w:rsid w:val="001543F7"/>
    <w:rsid w:val="001576CB"/>
    <w:rsid w:val="00164685"/>
    <w:rsid w:val="001649B9"/>
    <w:rsid w:val="00165A22"/>
    <w:rsid w:val="00165ABD"/>
    <w:rsid w:val="00165B13"/>
    <w:rsid w:val="001704A6"/>
    <w:rsid w:val="00172D6E"/>
    <w:rsid w:val="00175DBD"/>
    <w:rsid w:val="00177529"/>
    <w:rsid w:val="0018014A"/>
    <w:rsid w:val="00181D36"/>
    <w:rsid w:val="001825AB"/>
    <w:rsid w:val="00183575"/>
    <w:rsid w:val="001835CD"/>
    <w:rsid w:val="00184AAC"/>
    <w:rsid w:val="00184D8B"/>
    <w:rsid w:val="001857D9"/>
    <w:rsid w:val="001905C4"/>
    <w:rsid w:val="00190662"/>
    <w:rsid w:val="00197BE9"/>
    <w:rsid w:val="001A1584"/>
    <w:rsid w:val="001A784F"/>
    <w:rsid w:val="001A7D09"/>
    <w:rsid w:val="001B000E"/>
    <w:rsid w:val="001B0461"/>
    <w:rsid w:val="001B40F4"/>
    <w:rsid w:val="001B7E2C"/>
    <w:rsid w:val="001C4708"/>
    <w:rsid w:val="001C5825"/>
    <w:rsid w:val="001C5D7F"/>
    <w:rsid w:val="001D3566"/>
    <w:rsid w:val="001D6F99"/>
    <w:rsid w:val="001E51CC"/>
    <w:rsid w:val="001E5871"/>
    <w:rsid w:val="001E78C5"/>
    <w:rsid w:val="001F0E84"/>
    <w:rsid w:val="001F5B3A"/>
    <w:rsid w:val="001F6832"/>
    <w:rsid w:val="00200E9C"/>
    <w:rsid w:val="0020235E"/>
    <w:rsid w:val="002034DB"/>
    <w:rsid w:val="002065E7"/>
    <w:rsid w:val="00207525"/>
    <w:rsid w:val="00207ED5"/>
    <w:rsid w:val="00214D38"/>
    <w:rsid w:val="00215123"/>
    <w:rsid w:val="002171CF"/>
    <w:rsid w:val="002176EA"/>
    <w:rsid w:val="002209FA"/>
    <w:rsid w:val="002213AF"/>
    <w:rsid w:val="002357CC"/>
    <w:rsid w:val="00236E85"/>
    <w:rsid w:val="00243432"/>
    <w:rsid w:val="00243B58"/>
    <w:rsid w:val="00245175"/>
    <w:rsid w:val="0024709A"/>
    <w:rsid w:val="00247B14"/>
    <w:rsid w:val="00247EDB"/>
    <w:rsid w:val="00250DB1"/>
    <w:rsid w:val="00253E5A"/>
    <w:rsid w:val="00254E4B"/>
    <w:rsid w:val="00262160"/>
    <w:rsid w:val="0026474A"/>
    <w:rsid w:val="00272775"/>
    <w:rsid w:val="0027394B"/>
    <w:rsid w:val="00273B57"/>
    <w:rsid w:val="00283958"/>
    <w:rsid w:val="00285810"/>
    <w:rsid w:val="002956B9"/>
    <w:rsid w:val="00296C60"/>
    <w:rsid w:val="002A4EA4"/>
    <w:rsid w:val="002A71BC"/>
    <w:rsid w:val="002B2157"/>
    <w:rsid w:val="002B49DF"/>
    <w:rsid w:val="002B4A3E"/>
    <w:rsid w:val="002B520A"/>
    <w:rsid w:val="002B76CD"/>
    <w:rsid w:val="002C32D6"/>
    <w:rsid w:val="002C6491"/>
    <w:rsid w:val="002D3572"/>
    <w:rsid w:val="002D3C2B"/>
    <w:rsid w:val="002D3D0A"/>
    <w:rsid w:val="002D3E93"/>
    <w:rsid w:val="002D3FAB"/>
    <w:rsid w:val="002D4A1E"/>
    <w:rsid w:val="002D6DDF"/>
    <w:rsid w:val="002D7322"/>
    <w:rsid w:val="002E26F9"/>
    <w:rsid w:val="002E359E"/>
    <w:rsid w:val="002E4BF9"/>
    <w:rsid w:val="002F04B0"/>
    <w:rsid w:val="002F20E1"/>
    <w:rsid w:val="00302508"/>
    <w:rsid w:val="00304644"/>
    <w:rsid w:val="00311FA5"/>
    <w:rsid w:val="00317208"/>
    <w:rsid w:val="0032479F"/>
    <w:rsid w:val="003314F4"/>
    <w:rsid w:val="0033767D"/>
    <w:rsid w:val="00340A88"/>
    <w:rsid w:val="00340CFE"/>
    <w:rsid w:val="0034144D"/>
    <w:rsid w:val="0034412E"/>
    <w:rsid w:val="00344BEC"/>
    <w:rsid w:val="0034517B"/>
    <w:rsid w:val="003458A7"/>
    <w:rsid w:val="003520A7"/>
    <w:rsid w:val="003537F5"/>
    <w:rsid w:val="0035608E"/>
    <w:rsid w:val="0035669B"/>
    <w:rsid w:val="00362474"/>
    <w:rsid w:val="003716B9"/>
    <w:rsid w:val="0037330B"/>
    <w:rsid w:val="0037421A"/>
    <w:rsid w:val="00376941"/>
    <w:rsid w:val="003800DC"/>
    <w:rsid w:val="003817D3"/>
    <w:rsid w:val="00381C14"/>
    <w:rsid w:val="003833E4"/>
    <w:rsid w:val="003834DC"/>
    <w:rsid w:val="00384DF9"/>
    <w:rsid w:val="003864D6"/>
    <w:rsid w:val="00387F10"/>
    <w:rsid w:val="00391FEB"/>
    <w:rsid w:val="003920A4"/>
    <w:rsid w:val="00395675"/>
    <w:rsid w:val="003A5A1C"/>
    <w:rsid w:val="003B6792"/>
    <w:rsid w:val="003C1749"/>
    <w:rsid w:val="003C30FF"/>
    <w:rsid w:val="003C3F56"/>
    <w:rsid w:val="003C4CFA"/>
    <w:rsid w:val="003C553A"/>
    <w:rsid w:val="003C7650"/>
    <w:rsid w:val="003E21D3"/>
    <w:rsid w:val="003E4B2D"/>
    <w:rsid w:val="003E5409"/>
    <w:rsid w:val="003E7EC7"/>
    <w:rsid w:val="003F4ADB"/>
    <w:rsid w:val="003F6959"/>
    <w:rsid w:val="00401CC3"/>
    <w:rsid w:val="00402756"/>
    <w:rsid w:val="004032F5"/>
    <w:rsid w:val="004037C1"/>
    <w:rsid w:val="00411C01"/>
    <w:rsid w:val="00416379"/>
    <w:rsid w:val="0041741A"/>
    <w:rsid w:val="0042095F"/>
    <w:rsid w:val="00422766"/>
    <w:rsid w:val="00427114"/>
    <w:rsid w:val="00430502"/>
    <w:rsid w:val="004324F2"/>
    <w:rsid w:val="00432C94"/>
    <w:rsid w:val="004330C6"/>
    <w:rsid w:val="0043733D"/>
    <w:rsid w:val="00441C06"/>
    <w:rsid w:val="004438C1"/>
    <w:rsid w:val="004442E2"/>
    <w:rsid w:val="00445DF3"/>
    <w:rsid w:val="004624FD"/>
    <w:rsid w:val="00464F74"/>
    <w:rsid w:val="0046543C"/>
    <w:rsid w:val="00467EB9"/>
    <w:rsid w:val="00470D79"/>
    <w:rsid w:val="00471643"/>
    <w:rsid w:val="004816E2"/>
    <w:rsid w:val="00481747"/>
    <w:rsid w:val="004818CF"/>
    <w:rsid w:val="0048445A"/>
    <w:rsid w:val="00485602"/>
    <w:rsid w:val="004858F2"/>
    <w:rsid w:val="004863E9"/>
    <w:rsid w:val="00495FC6"/>
    <w:rsid w:val="004968EC"/>
    <w:rsid w:val="004A2550"/>
    <w:rsid w:val="004A5441"/>
    <w:rsid w:val="004B1D86"/>
    <w:rsid w:val="004C0829"/>
    <w:rsid w:val="004C2783"/>
    <w:rsid w:val="004D087A"/>
    <w:rsid w:val="004D54E9"/>
    <w:rsid w:val="004E27AD"/>
    <w:rsid w:val="004E2F30"/>
    <w:rsid w:val="004E5A85"/>
    <w:rsid w:val="004F5412"/>
    <w:rsid w:val="00507E4C"/>
    <w:rsid w:val="005121C5"/>
    <w:rsid w:val="00512376"/>
    <w:rsid w:val="00512A72"/>
    <w:rsid w:val="005208EC"/>
    <w:rsid w:val="00523241"/>
    <w:rsid w:val="0053710D"/>
    <w:rsid w:val="0054107F"/>
    <w:rsid w:val="00546AE6"/>
    <w:rsid w:val="005513C5"/>
    <w:rsid w:val="0055240C"/>
    <w:rsid w:val="005613F6"/>
    <w:rsid w:val="0056153C"/>
    <w:rsid w:val="00570AEC"/>
    <w:rsid w:val="005744F5"/>
    <w:rsid w:val="00576210"/>
    <w:rsid w:val="0057690B"/>
    <w:rsid w:val="00583025"/>
    <w:rsid w:val="005925DB"/>
    <w:rsid w:val="005947D3"/>
    <w:rsid w:val="0059564D"/>
    <w:rsid w:val="005A50AF"/>
    <w:rsid w:val="005A69AD"/>
    <w:rsid w:val="005A6E1F"/>
    <w:rsid w:val="005B49DD"/>
    <w:rsid w:val="005B692A"/>
    <w:rsid w:val="005B6D92"/>
    <w:rsid w:val="005B7BB6"/>
    <w:rsid w:val="005C128F"/>
    <w:rsid w:val="005C3632"/>
    <w:rsid w:val="005C37F1"/>
    <w:rsid w:val="005C4A93"/>
    <w:rsid w:val="005D2C9C"/>
    <w:rsid w:val="005D45A1"/>
    <w:rsid w:val="005E4396"/>
    <w:rsid w:val="005E70A1"/>
    <w:rsid w:val="005F2899"/>
    <w:rsid w:val="005F3FF6"/>
    <w:rsid w:val="005F52BA"/>
    <w:rsid w:val="00600743"/>
    <w:rsid w:val="00610CDC"/>
    <w:rsid w:val="00613BA5"/>
    <w:rsid w:val="00617F32"/>
    <w:rsid w:val="00620BED"/>
    <w:rsid w:val="006266E7"/>
    <w:rsid w:val="0063027B"/>
    <w:rsid w:val="00630A7E"/>
    <w:rsid w:val="0063132F"/>
    <w:rsid w:val="00633005"/>
    <w:rsid w:val="00633CC0"/>
    <w:rsid w:val="00640BCD"/>
    <w:rsid w:val="00645AA1"/>
    <w:rsid w:val="0065238E"/>
    <w:rsid w:val="00652839"/>
    <w:rsid w:val="00652A61"/>
    <w:rsid w:val="006546F9"/>
    <w:rsid w:val="00656CDD"/>
    <w:rsid w:val="006650B9"/>
    <w:rsid w:val="006706AA"/>
    <w:rsid w:val="00674E8B"/>
    <w:rsid w:val="006777A3"/>
    <w:rsid w:val="006811A8"/>
    <w:rsid w:val="00683F82"/>
    <w:rsid w:val="00691110"/>
    <w:rsid w:val="0069200E"/>
    <w:rsid w:val="006947A6"/>
    <w:rsid w:val="006A2793"/>
    <w:rsid w:val="006A4552"/>
    <w:rsid w:val="006A6998"/>
    <w:rsid w:val="006B0741"/>
    <w:rsid w:val="006B1A4D"/>
    <w:rsid w:val="006B61DA"/>
    <w:rsid w:val="006C2799"/>
    <w:rsid w:val="006C4398"/>
    <w:rsid w:val="006C45CF"/>
    <w:rsid w:val="006D2E7A"/>
    <w:rsid w:val="006D4D0F"/>
    <w:rsid w:val="006D5B96"/>
    <w:rsid w:val="006E2CFE"/>
    <w:rsid w:val="006E651F"/>
    <w:rsid w:val="006E6906"/>
    <w:rsid w:val="006E767C"/>
    <w:rsid w:val="006E7A7C"/>
    <w:rsid w:val="006F7A48"/>
    <w:rsid w:val="006F7B11"/>
    <w:rsid w:val="0070082D"/>
    <w:rsid w:val="007009A4"/>
    <w:rsid w:val="00700CFB"/>
    <w:rsid w:val="007011BB"/>
    <w:rsid w:val="007100BD"/>
    <w:rsid w:val="00711C33"/>
    <w:rsid w:val="007153F5"/>
    <w:rsid w:val="00715B0F"/>
    <w:rsid w:val="00721C7D"/>
    <w:rsid w:val="0072231E"/>
    <w:rsid w:val="00723BDD"/>
    <w:rsid w:val="00734C80"/>
    <w:rsid w:val="00735620"/>
    <w:rsid w:val="00740110"/>
    <w:rsid w:val="00744A0F"/>
    <w:rsid w:val="00745291"/>
    <w:rsid w:val="0075775D"/>
    <w:rsid w:val="00757763"/>
    <w:rsid w:val="0076459A"/>
    <w:rsid w:val="00766BBA"/>
    <w:rsid w:val="0076753B"/>
    <w:rsid w:val="00771066"/>
    <w:rsid w:val="007733F5"/>
    <w:rsid w:val="0077345C"/>
    <w:rsid w:val="00775BF5"/>
    <w:rsid w:val="00780A4D"/>
    <w:rsid w:val="00782104"/>
    <w:rsid w:val="00786582"/>
    <w:rsid w:val="00787AEB"/>
    <w:rsid w:val="00793871"/>
    <w:rsid w:val="00794BD0"/>
    <w:rsid w:val="007A2BC9"/>
    <w:rsid w:val="007A699A"/>
    <w:rsid w:val="007B0975"/>
    <w:rsid w:val="007B0E68"/>
    <w:rsid w:val="007B4D1F"/>
    <w:rsid w:val="007B6AB4"/>
    <w:rsid w:val="007B788E"/>
    <w:rsid w:val="007C2DA0"/>
    <w:rsid w:val="007C398C"/>
    <w:rsid w:val="007C4CE6"/>
    <w:rsid w:val="007C4F78"/>
    <w:rsid w:val="007C51E2"/>
    <w:rsid w:val="007C6526"/>
    <w:rsid w:val="007C7643"/>
    <w:rsid w:val="007D2567"/>
    <w:rsid w:val="007D3970"/>
    <w:rsid w:val="007D5121"/>
    <w:rsid w:val="007D57AD"/>
    <w:rsid w:val="007D6496"/>
    <w:rsid w:val="007D7F23"/>
    <w:rsid w:val="007E04F9"/>
    <w:rsid w:val="007E16CE"/>
    <w:rsid w:val="007E4B69"/>
    <w:rsid w:val="007E5B4C"/>
    <w:rsid w:val="007E5DE8"/>
    <w:rsid w:val="007F3F69"/>
    <w:rsid w:val="007F4D1A"/>
    <w:rsid w:val="007F70F6"/>
    <w:rsid w:val="007F7D01"/>
    <w:rsid w:val="008015C5"/>
    <w:rsid w:val="00801D20"/>
    <w:rsid w:val="00806772"/>
    <w:rsid w:val="0081225F"/>
    <w:rsid w:val="00814331"/>
    <w:rsid w:val="008209B3"/>
    <w:rsid w:val="00821AA6"/>
    <w:rsid w:val="00822425"/>
    <w:rsid w:val="00825948"/>
    <w:rsid w:val="00827FBE"/>
    <w:rsid w:val="00840293"/>
    <w:rsid w:val="00846CF9"/>
    <w:rsid w:val="008474CD"/>
    <w:rsid w:val="00847D7A"/>
    <w:rsid w:val="008542FC"/>
    <w:rsid w:val="00860075"/>
    <w:rsid w:val="008609AD"/>
    <w:rsid w:val="008635C3"/>
    <w:rsid w:val="008709DD"/>
    <w:rsid w:val="00872F41"/>
    <w:rsid w:val="00874426"/>
    <w:rsid w:val="00883B80"/>
    <w:rsid w:val="00886D15"/>
    <w:rsid w:val="00893B77"/>
    <w:rsid w:val="00895C63"/>
    <w:rsid w:val="00896BAF"/>
    <w:rsid w:val="008A0CC1"/>
    <w:rsid w:val="008A39A3"/>
    <w:rsid w:val="008A52C9"/>
    <w:rsid w:val="008A7222"/>
    <w:rsid w:val="008B256D"/>
    <w:rsid w:val="008C0CCB"/>
    <w:rsid w:val="008C1922"/>
    <w:rsid w:val="008C5A92"/>
    <w:rsid w:val="008D215E"/>
    <w:rsid w:val="008D22AA"/>
    <w:rsid w:val="008D2E4E"/>
    <w:rsid w:val="008D5D01"/>
    <w:rsid w:val="008E0434"/>
    <w:rsid w:val="008E12E9"/>
    <w:rsid w:val="008E327B"/>
    <w:rsid w:val="008F12AC"/>
    <w:rsid w:val="008F2D79"/>
    <w:rsid w:val="008F3AD1"/>
    <w:rsid w:val="008F6658"/>
    <w:rsid w:val="00904362"/>
    <w:rsid w:val="00905794"/>
    <w:rsid w:val="0090701A"/>
    <w:rsid w:val="0091205F"/>
    <w:rsid w:val="00913A6C"/>
    <w:rsid w:val="0091412C"/>
    <w:rsid w:val="00915E45"/>
    <w:rsid w:val="00915F62"/>
    <w:rsid w:val="00916F1C"/>
    <w:rsid w:val="00920760"/>
    <w:rsid w:val="00920BFE"/>
    <w:rsid w:val="00923D90"/>
    <w:rsid w:val="0092757C"/>
    <w:rsid w:val="00927B70"/>
    <w:rsid w:val="00933D02"/>
    <w:rsid w:val="00936209"/>
    <w:rsid w:val="00936488"/>
    <w:rsid w:val="009364D0"/>
    <w:rsid w:val="00947239"/>
    <w:rsid w:val="0095102E"/>
    <w:rsid w:val="0095148D"/>
    <w:rsid w:val="00955333"/>
    <w:rsid w:val="00956C5F"/>
    <w:rsid w:val="0096291E"/>
    <w:rsid w:val="009643EB"/>
    <w:rsid w:val="0097368B"/>
    <w:rsid w:val="00975BC6"/>
    <w:rsid w:val="009778CC"/>
    <w:rsid w:val="0098204A"/>
    <w:rsid w:val="009872EC"/>
    <w:rsid w:val="00990575"/>
    <w:rsid w:val="009916A1"/>
    <w:rsid w:val="009928C4"/>
    <w:rsid w:val="009A0DFE"/>
    <w:rsid w:val="009A4FF8"/>
    <w:rsid w:val="009A514D"/>
    <w:rsid w:val="009A5538"/>
    <w:rsid w:val="009B1FC9"/>
    <w:rsid w:val="009B360B"/>
    <w:rsid w:val="009B4578"/>
    <w:rsid w:val="009B56F9"/>
    <w:rsid w:val="009C2121"/>
    <w:rsid w:val="009C592C"/>
    <w:rsid w:val="009D38BB"/>
    <w:rsid w:val="009E1A15"/>
    <w:rsid w:val="009E41F8"/>
    <w:rsid w:val="009E7449"/>
    <w:rsid w:val="009F0FB4"/>
    <w:rsid w:val="009F33D8"/>
    <w:rsid w:val="009F3AC8"/>
    <w:rsid w:val="00A04448"/>
    <w:rsid w:val="00A05A55"/>
    <w:rsid w:val="00A062C9"/>
    <w:rsid w:val="00A0712D"/>
    <w:rsid w:val="00A07BAF"/>
    <w:rsid w:val="00A07EB0"/>
    <w:rsid w:val="00A16D84"/>
    <w:rsid w:val="00A17E32"/>
    <w:rsid w:val="00A20120"/>
    <w:rsid w:val="00A26BDE"/>
    <w:rsid w:val="00A57A45"/>
    <w:rsid w:val="00A60861"/>
    <w:rsid w:val="00A65C1E"/>
    <w:rsid w:val="00A65CF8"/>
    <w:rsid w:val="00A71674"/>
    <w:rsid w:val="00A71B6D"/>
    <w:rsid w:val="00A738EB"/>
    <w:rsid w:val="00A76EE1"/>
    <w:rsid w:val="00A8032D"/>
    <w:rsid w:val="00A80E31"/>
    <w:rsid w:val="00A836AE"/>
    <w:rsid w:val="00A83F72"/>
    <w:rsid w:val="00A85561"/>
    <w:rsid w:val="00A90641"/>
    <w:rsid w:val="00A92A0A"/>
    <w:rsid w:val="00A947D9"/>
    <w:rsid w:val="00AA2256"/>
    <w:rsid w:val="00AA3B63"/>
    <w:rsid w:val="00AB080D"/>
    <w:rsid w:val="00AB15DB"/>
    <w:rsid w:val="00AB40A0"/>
    <w:rsid w:val="00AC2AA6"/>
    <w:rsid w:val="00AC2F05"/>
    <w:rsid w:val="00AC6A98"/>
    <w:rsid w:val="00AD05A8"/>
    <w:rsid w:val="00AD27D1"/>
    <w:rsid w:val="00AD380A"/>
    <w:rsid w:val="00AD56FA"/>
    <w:rsid w:val="00AD7EEC"/>
    <w:rsid w:val="00AE0BCA"/>
    <w:rsid w:val="00AE1B28"/>
    <w:rsid w:val="00AE21B2"/>
    <w:rsid w:val="00AE3298"/>
    <w:rsid w:val="00AE6344"/>
    <w:rsid w:val="00AE709C"/>
    <w:rsid w:val="00AE70E8"/>
    <w:rsid w:val="00AF1D62"/>
    <w:rsid w:val="00AF5B54"/>
    <w:rsid w:val="00AF613A"/>
    <w:rsid w:val="00AF722F"/>
    <w:rsid w:val="00B00854"/>
    <w:rsid w:val="00B10D83"/>
    <w:rsid w:val="00B11FAA"/>
    <w:rsid w:val="00B24C4B"/>
    <w:rsid w:val="00B25C44"/>
    <w:rsid w:val="00B315EE"/>
    <w:rsid w:val="00B3290E"/>
    <w:rsid w:val="00B33379"/>
    <w:rsid w:val="00B40063"/>
    <w:rsid w:val="00B42DDB"/>
    <w:rsid w:val="00B43B48"/>
    <w:rsid w:val="00B44838"/>
    <w:rsid w:val="00B44D8F"/>
    <w:rsid w:val="00B577B1"/>
    <w:rsid w:val="00B65C34"/>
    <w:rsid w:val="00B712D5"/>
    <w:rsid w:val="00B74DAC"/>
    <w:rsid w:val="00B76096"/>
    <w:rsid w:val="00B86400"/>
    <w:rsid w:val="00B90825"/>
    <w:rsid w:val="00B943F0"/>
    <w:rsid w:val="00B948C9"/>
    <w:rsid w:val="00B96881"/>
    <w:rsid w:val="00B96A50"/>
    <w:rsid w:val="00BA4479"/>
    <w:rsid w:val="00BA750F"/>
    <w:rsid w:val="00BA761B"/>
    <w:rsid w:val="00BB56CB"/>
    <w:rsid w:val="00BB6E8F"/>
    <w:rsid w:val="00BC289F"/>
    <w:rsid w:val="00BC2BA1"/>
    <w:rsid w:val="00BC2C84"/>
    <w:rsid w:val="00BC3124"/>
    <w:rsid w:val="00BC6B91"/>
    <w:rsid w:val="00BD18F0"/>
    <w:rsid w:val="00BE013A"/>
    <w:rsid w:val="00BF05DF"/>
    <w:rsid w:val="00BF34F3"/>
    <w:rsid w:val="00BF3B73"/>
    <w:rsid w:val="00C028A4"/>
    <w:rsid w:val="00C06066"/>
    <w:rsid w:val="00C07475"/>
    <w:rsid w:val="00C07641"/>
    <w:rsid w:val="00C105C4"/>
    <w:rsid w:val="00C11427"/>
    <w:rsid w:val="00C153B7"/>
    <w:rsid w:val="00C1680C"/>
    <w:rsid w:val="00C20116"/>
    <w:rsid w:val="00C25883"/>
    <w:rsid w:val="00C32875"/>
    <w:rsid w:val="00C3356F"/>
    <w:rsid w:val="00C3535E"/>
    <w:rsid w:val="00C378BF"/>
    <w:rsid w:val="00C432CE"/>
    <w:rsid w:val="00C45A5B"/>
    <w:rsid w:val="00C4796C"/>
    <w:rsid w:val="00C47DE7"/>
    <w:rsid w:val="00C50DE6"/>
    <w:rsid w:val="00C53034"/>
    <w:rsid w:val="00C6354F"/>
    <w:rsid w:val="00C66F10"/>
    <w:rsid w:val="00C753F7"/>
    <w:rsid w:val="00C75511"/>
    <w:rsid w:val="00C76402"/>
    <w:rsid w:val="00C77231"/>
    <w:rsid w:val="00C81029"/>
    <w:rsid w:val="00C81144"/>
    <w:rsid w:val="00C81614"/>
    <w:rsid w:val="00C82820"/>
    <w:rsid w:val="00C85C87"/>
    <w:rsid w:val="00C86618"/>
    <w:rsid w:val="00C87824"/>
    <w:rsid w:val="00C91653"/>
    <w:rsid w:val="00CA04B3"/>
    <w:rsid w:val="00CB35BC"/>
    <w:rsid w:val="00CB3D36"/>
    <w:rsid w:val="00CB3E46"/>
    <w:rsid w:val="00CB4AC6"/>
    <w:rsid w:val="00CB5540"/>
    <w:rsid w:val="00CC4FA9"/>
    <w:rsid w:val="00CD7F15"/>
    <w:rsid w:val="00CD7F18"/>
    <w:rsid w:val="00CE2947"/>
    <w:rsid w:val="00CE5003"/>
    <w:rsid w:val="00CE5AD3"/>
    <w:rsid w:val="00CE6E3E"/>
    <w:rsid w:val="00CF1F8A"/>
    <w:rsid w:val="00CF2B4D"/>
    <w:rsid w:val="00D00355"/>
    <w:rsid w:val="00D015BB"/>
    <w:rsid w:val="00D02301"/>
    <w:rsid w:val="00D0349F"/>
    <w:rsid w:val="00D10244"/>
    <w:rsid w:val="00D12B39"/>
    <w:rsid w:val="00D13962"/>
    <w:rsid w:val="00D1525D"/>
    <w:rsid w:val="00D178AD"/>
    <w:rsid w:val="00D20244"/>
    <w:rsid w:val="00D2276A"/>
    <w:rsid w:val="00D24683"/>
    <w:rsid w:val="00D249A2"/>
    <w:rsid w:val="00D26601"/>
    <w:rsid w:val="00D3148F"/>
    <w:rsid w:val="00D33DFF"/>
    <w:rsid w:val="00D36541"/>
    <w:rsid w:val="00D37E7B"/>
    <w:rsid w:val="00D4210C"/>
    <w:rsid w:val="00D430B1"/>
    <w:rsid w:val="00D45AF7"/>
    <w:rsid w:val="00D52D14"/>
    <w:rsid w:val="00D53C40"/>
    <w:rsid w:val="00D5473E"/>
    <w:rsid w:val="00D55E24"/>
    <w:rsid w:val="00D60C13"/>
    <w:rsid w:val="00D60CED"/>
    <w:rsid w:val="00D62C85"/>
    <w:rsid w:val="00D63A24"/>
    <w:rsid w:val="00D66E92"/>
    <w:rsid w:val="00D71607"/>
    <w:rsid w:val="00D71860"/>
    <w:rsid w:val="00D7514C"/>
    <w:rsid w:val="00D775F8"/>
    <w:rsid w:val="00D80EE3"/>
    <w:rsid w:val="00D832F5"/>
    <w:rsid w:val="00D87DE6"/>
    <w:rsid w:val="00D910C8"/>
    <w:rsid w:val="00D915C1"/>
    <w:rsid w:val="00DA0692"/>
    <w:rsid w:val="00DA2287"/>
    <w:rsid w:val="00DB37E7"/>
    <w:rsid w:val="00DB7529"/>
    <w:rsid w:val="00DB78D0"/>
    <w:rsid w:val="00DC1B36"/>
    <w:rsid w:val="00DD0C9B"/>
    <w:rsid w:val="00DD2FF7"/>
    <w:rsid w:val="00DD39A2"/>
    <w:rsid w:val="00DD5DFA"/>
    <w:rsid w:val="00DD6960"/>
    <w:rsid w:val="00DE01C7"/>
    <w:rsid w:val="00DE2293"/>
    <w:rsid w:val="00DE22EF"/>
    <w:rsid w:val="00DE25CC"/>
    <w:rsid w:val="00DE295B"/>
    <w:rsid w:val="00DE2FD9"/>
    <w:rsid w:val="00DE5608"/>
    <w:rsid w:val="00DE59A5"/>
    <w:rsid w:val="00DE5CC5"/>
    <w:rsid w:val="00DE7198"/>
    <w:rsid w:val="00DF7668"/>
    <w:rsid w:val="00E06A56"/>
    <w:rsid w:val="00E0724D"/>
    <w:rsid w:val="00E07559"/>
    <w:rsid w:val="00E1081B"/>
    <w:rsid w:val="00E10C04"/>
    <w:rsid w:val="00E14B8C"/>
    <w:rsid w:val="00E1626C"/>
    <w:rsid w:val="00E23629"/>
    <w:rsid w:val="00E24D88"/>
    <w:rsid w:val="00E26542"/>
    <w:rsid w:val="00E269A9"/>
    <w:rsid w:val="00E26CE9"/>
    <w:rsid w:val="00E40A90"/>
    <w:rsid w:val="00E40CC8"/>
    <w:rsid w:val="00E44881"/>
    <w:rsid w:val="00E4607C"/>
    <w:rsid w:val="00E52A92"/>
    <w:rsid w:val="00E52B7E"/>
    <w:rsid w:val="00E61B33"/>
    <w:rsid w:val="00E62A42"/>
    <w:rsid w:val="00E65A03"/>
    <w:rsid w:val="00E72BA6"/>
    <w:rsid w:val="00E7620D"/>
    <w:rsid w:val="00E815F8"/>
    <w:rsid w:val="00E83D13"/>
    <w:rsid w:val="00E84D03"/>
    <w:rsid w:val="00E85584"/>
    <w:rsid w:val="00E86932"/>
    <w:rsid w:val="00E90582"/>
    <w:rsid w:val="00E94C2E"/>
    <w:rsid w:val="00E9699A"/>
    <w:rsid w:val="00EA107B"/>
    <w:rsid w:val="00EA16AD"/>
    <w:rsid w:val="00EA1913"/>
    <w:rsid w:val="00EA5CD0"/>
    <w:rsid w:val="00EA7531"/>
    <w:rsid w:val="00EA7932"/>
    <w:rsid w:val="00EA7B09"/>
    <w:rsid w:val="00EB1C08"/>
    <w:rsid w:val="00EB4FE9"/>
    <w:rsid w:val="00EB66D9"/>
    <w:rsid w:val="00EB7C16"/>
    <w:rsid w:val="00EC19F9"/>
    <w:rsid w:val="00EC3A62"/>
    <w:rsid w:val="00ED3A2C"/>
    <w:rsid w:val="00EE0F8A"/>
    <w:rsid w:val="00EE15F3"/>
    <w:rsid w:val="00EE67F6"/>
    <w:rsid w:val="00EE766E"/>
    <w:rsid w:val="00EF37B4"/>
    <w:rsid w:val="00F00F0C"/>
    <w:rsid w:val="00F00F40"/>
    <w:rsid w:val="00F00FB1"/>
    <w:rsid w:val="00F023D2"/>
    <w:rsid w:val="00F06E36"/>
    <w:rsid w:val="00F07EBD"/>
    <w:rsid w:val="00F10AE8"/>
    <w:rsid w:val="00F11280"/>
    <w:rsid w:val="00F1313D"/>
    <w:rsid w:val="00F14855"/>
    <w:rsid w:val="00F2197E"/>
    <w:rsid w:val="00F21E77"/>
    <w:rsid w:val="00F23763"/>
    <w:rsid w:val="00F267CC"/>
    <w:rsid w:val="00F27082"/>
    <w:rsid w:val="00F30141"/>
    <w:rsid w:val="00F40FC9"/>
    <w:rsid w:val="00F4178D"/>
    <w:rsid w:val="00F45B3B"/>
    <w:rsid w:val="00F45C7D"/>
    <w:rsid w:val="00F46090"/>
    <w:rsid w:val="00F47451"/>
    <w:rsid w:val="00F57727"/>
    <w:rsid w:val="00F57E82"/>
    <w:rsid w:val="00F62431"/>
    <w:rsid w:val="00F62CDF"/>
    <w:rsid w:val="00F662A9"/>
    <w:rsid w:val="00F74B86"/>
    <w:rsid w:val="00F74C9F"/>
    <w:rsid w:val="00F80043"/>
    <w:rsid w:val="00F85366"/>
    <w:rsid w:val="00F86132"/>
    <w:rsid w:val="00F9463F"/>
    <w:rsid w:val="00F94690"/>
    <w:rsid w:val="00F95DFD"/>
    <w:rsid w:val="00FA0750"/>
    <w:rsid w:val="00FA0EA2"/>
    <w:rsid w:val="00FA1BB0"/>
    <w:rsid w:val="00FA21A8"/>
    <w:rsid w:val="00FA5790"/>
    <w:rsid w:val="00FB0FB3"/>
    <w:rsid w:val="00FB3617"/>
    <w:rsid w:val="00FB5E22"/>
    <w:rsid w:val="00FB796E"/>
    <w:rsid w:val="00FC2346"/>
    <w:rsid w:val="00FC505E"/>
    <w:rsid w:val="00FC51BC"/>
    <w:rsid w:val="00FC7566"/>
    <w:rsid w:val="00FD1EBA"/>
    <w:rsid w:val="00FD3A46"/>
    <w:rsid w:val="00FD56FD"/>
    <w:rsid w:val="00FD63AF"/>
    <w:rsid w:val="00FE39EA"/>
    <w:rsid w:val="00FE5893"/>
    <w:rsid w:val="00FF1FB8"/>
    <w:rsid w:val="00FF26C5"/>
    <w:rsid w:val="00FF2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344C47C"/>
  <w15:docId w15:val="{8CF0F678-932F-48F8-95FA-1F095FD1D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de-DE" w:bidi="de-DE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269A9"/>
    <w:rPr>
      <w:rFonts w:ascii="Times New Roman" w:eastAsia="Times New Roman" w:hAnsi="Times New Roman" w:cs="Times New Roman"/>
      <w:lang w:eastAsia="zh-CN" w:bidi="ar-SA"/>
    </w:rPr>
  </w:style>
  <w:style w:type="paragraph" w:styleId="berschrift1">
    <w:name w:val="heading 1"/>
    <w:basedOn w:val="Standard"/>
    <w:link w:val="berschrift1Zchn"/>
    <w:uiPriority w:val="9"/>
    <w:qFormat/>
    <w:rsid w:val="002F20E1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author-l2kyzrhsoyms">
    <w:name w:val="author-l2kyzrhsoyms"/>
    <w:basedOn w:val="Absatz-Standardschriftart"/>
    <w:rsid w:val="00CA04B3"/>
  </w:style>
  <w:style w:type="character" w:styleId="Fett">
    <w:name w:val="Strong"/>
    <w:basedOn w:val="Absatz-Standardschriftart"/>
    <w:uiPriority w:val="22"/>
    <w:qFormat/>
    <w:rsid w:val="003817D3"/>
    <w:rPr>
      <w:b/>
      <w:bCs/>
    </w:rPr>
  </w:style>
  <w:style w:type="character" w:styleId="Hyperlink">
    <w:name w:val="Hyperlink"/>
    <w:basedOn w:val="Absatz-Standardschriftart"/>
    <w:uiPriority w:val="99"/>
    <w:rsid w:val="004330C6"/>
    <w:rPr>
      <w:color w:val="0000FF"/>
      <w:u w:val="single"/>
    </w:rPr>
  </w:style>
  <w:style w:type="paragraph" w:styleId="KeinLeerraum">
    <w:name w:val="No Spacing"/>
    <w:uiPriority w:val="1"/>
    <w:qFormat/>
    <w:rsid w:val="004330C6"/>
    <w:pPr>
      <w:widowControl w:val="0"/>
      <w:suppressAutoHyphens/>
    </w:pPr>
    <w:rPr>
      <w:rFonts w:ascii="Roboto" w:eastAsia="Tahoma" w:hAnsi="Roboto" w:cs="Mangal"/>
      <w:kern w:val="1"/>
      <w:sz w:val="28"/>
    </w:rPr>
  </w:style>
  <w:style w:type="paragraph" w:styleId="Kopfzeile">
    <w:name w:val="header"/>
    <w:basedOn w:val="Standard"/>
    <w:link w:val="KopfzeileZchn"/>
    <w:uiPriority w:val="99"/>
    <w:unhideWhenUsed/>
    <w:rsid w:val="004330C6"/>
    <w:pPr>
      <w:tabs>
        <w:tab w:val="center" w:pos="4703"/>
        <w:tab w:val="right" w:pos="9406"/>
      </w:tabs>
    </w:pPr>
    <w:rPr>
      <w:lang w:eastAsia="de-DE" w:bidi="de-DE"/>
    </w:rPr>
  </w:style>
  <w:style w:type="character" w:customStyle="1" w:styleId="KopfzeileZchn">
    <w:name w:val="Kopfzeile Zchn"/>
    <w:basedOn w:val="Absatz-Standardschriftart"/>
    <w:link w:val="Kopfzeile"/>
    <w:uiPriority w:val="99"/>
    <w:rsid w:val="004330C6"/>
    <w:rPr>
      <w:rFonts w:ascii="Times New Roman" w:hAnsi="Times New Roman" w:cs="Times New Roman"/>
      <w:lang w:val="pl-PL" w:eastAsia="de-DE"/>
    </w:rPr>
  </w:style>
  <w:style w:type="paragraph" w:styleId="Fuzeile">
    <w:name w:val="footer"/>
    <w:basedOn w:val="Standard"/>
    <w:link w:val="FuzeileZchn"/>
    <w:uiPriority w:val="99"/>
    <w:unhideWhenUsed/>
    <w:rsid w:val="004330C6"/>
    <w:pPr>
      <w:tabs>
        <w:tab w:val="center" w:pos="4703"/>
        <w:tab w:val="right" w:pos="9406"/>
      </w:tabs>
    </w:pPr>
    <w:rPr>
      <w:lang w:eastAsia="de-DE" w:bidi="de-DE"/>
    </w:rPr>
  </w:style>
  <w:style w:type="character" w:customStyle="1" w:styleId="FuzeileZchn">
    <w:name w:val="Fußzeile Zchn"/>
    <w:basedOn w:val="Absatz-Standardschriftart"/>
    <w:link w:val="Fuzeile"/>
    <w:uiPriority w:val="99"/>
    <w:rsid w:val="004330C6"/>
    <w:rPr>
      <w:rFonts w:ascii="Times New Roman" w:hAnsi="Times New Roman" w:cs="Times New Roman"/>
      <w:lang w:val="pl-PL"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71643"/>
    <w:rPr>
      <w:rFonts w:ascii="Segoe UI" w:hAnsi="Segoe UI" w:cs="Segoe UI"/>
      <w:sz w:val="18"/>
      <w:szCs w:val="18"/>
      <w:lang w:eastAsia="de-DE" w:bidi="de-DE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71643"/>
    <w:rPr>
      <w:rFonts w:ascii="Segoe UI" w:hAnsi="Segoe UI" w:cs="Segoe UI"/>
      <w:sz w:val="18"/>
      <w:szCs w:val="18"/>
      <w:lang w:val="pl-PL"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432C9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432C94"/>
    <w:rPr>
      <w:sz w:val="20"/>
      <w:szCs w:val="20"/>
      <w:lang w:eastAsia="de-DE" w:bidi="de-DE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01272F"/>
    <w:rPr>
      <w:rFonts w:ascii="Times New Roman" w:eastAsia="Times New Roman" w:hAnsi="Times New Roman" w:cs="Times New Roman"/>
      <w:sz w:val="20"/>
      <w:szCs w:val="20"/>
      <w:lang w:val="pl-PL"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1272F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01272F"/>
    <w:rPr>
      <w:rFonts w:ascii="Times New Roman" w:eastAsia="Times New Roman" w:hAnsi="Times New Roman" w:cs="Times New Roman"/>
      <w:b/>
      <w:bCs/>
      <w:sz w:val="20"/>
      <w:szCs w:val="20"/>
      <w:lang w:val="pl-PL" w:eastAsia="de-DE"/>
    </w:rPr>
  </w:style>
  <w:style w:type="character" w:customStyle="1" w:styleId="apple-converted-space">
    <w:name w:val="apple-converted-space"/>
    <w:basedOn w:val="Absatz-Standardschriftart"/>
    <w:rsid w:val="00723BDD"/>
  </w:style>
  <w:style w:type="paragraph" w:styleId="berarbeitung">
    <w:name w:val="Revision"/>
    <w:hidden/>
    <w:uiPriority w:val="99"/>
    <w:semiHidden/>
    <w:rsid w:val="001452D7"/>
    <w:rPr>
      <w:rFonts w:ascii="Times New Roman" w:eastAsia="Times New Roman" w:hAnsi="Times New Roman" w:cs="Times New Roman"/>
    </w:rPr>
  </w:style>
  <w:style w:type="paragraph" w:styleId="Listenabsatz">
    <w:name w:val="List Paragraph"/>
    <w:basedOn w:val="Standard"/>
    <w:uiPriority w:val="34"/>
    <w:qFormat/>
    <w:rsid w:val="00E72BA6"/>
    <w:pPr>
      <w:ind w:left="720"/>
      <w:contextualSpacing/>
    </w:pPr>
    <w:rPr>
      <w:lang w:eastAsia="de-DE" w:bidi="de-DE"/>
    </w:rPr>
  </w:style>
  <w:style w:type="character" w:styleId="BesuchterLink">
    <w:name w:val="FollowedHyperlink"/>
    <w:basedOn w:val="Absatz-Standardschriftart"/>
    <w:uiPriority w:val="99"/>
    <w:semiHidden/>
    <w:unhideWhenUsed/>
    <w:rsid w:val="007C51E2"/>
    <w:rPr>
      <w:color w:val="954F72" w:themeColor="followedHyperlink"/>
      <w:u w:val="singl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2F20E1"/>
    <w:rPr>
      <w:rFonts w:ascii="Times New Roman" w:eastAsia="Times New Roman" w:hAnsi="Times New Roman" w:cs="Times New Roman"/>
      <w:b/>
      <w:bCs/>
      <w:kern w:val="36"/>
      <w:sz w:val="48"/>
      <w:szCs w:val="48"/>
      <w:lang w:val="pl-PL" w:bidi="ar-SA"/>
    </w:rPr>
  </w:style>
  <w:style w:type="paragraph" w:styleId="StandardWeb">
    <w:name w:val="Normal (Web)"/>
    <w:basedOn w:val="Standard"/>
    <w:uiPriority w:val="99"/>
    <w:semiHidden/>
    <w:unhideWhenUsed/>
    <w:rsid w:val="002F20E1"/>
    <w:pPr>
      <w:spacing w:before="100" w:beforeAutospacing="1" w:after="100" w:afterAutospacing="1"/>
    </w:pPr>
    <w:rPr>
      <w:lang w:eastAsia="de-D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2F20E1"/>
    <w:rPr>
      <w:color w:val="605E5C"/>
      <w:shd w:val="clear" w:color="auto" w:fill="E1DFDD"/>
    </w:rPr>
  </w:style>
  <w:style w:type="character" w:customStyle="1" w:styleId="normaltextrun">
    <w:name w:val="normaltextrun"/>
    <w:basedOn w:val="Absatz-Standardschriftart"/>
    <w:rsid w:val="00936209"/>
  </w:style>
  <w:style w:type="character" w:customStyle="1" w:styleId="ex-contact-boxcontainer-location-hall">
    <w:name w:val="ex-contact-box__container-location-hall"/>
    <w:basedOn w:val="Absatz-Standardschriftart"/>
    <w:rsid w:val="001059E3"/>
  </w:style>
  <w:style w:type="character" w:customStyle="1" w:styleId="ex-contact-boxcontainer-location-stand">
    <w:name w:val="ex-contact-box__container-location-stand"/>
    <w:basedOn w:val="Absatz-Standardschriftart"/>
    <w:rsid w:val="001059E3"/>
  </w:style>
  <w:style w:type="character" w:customStyle="1" w:styleId="quill-permalink-blot-ident">
    <w:name w:val="quill-permalink-blot-ident"/>
    <w:basedOn w:val="Absatz-Standardschriftart"/>
    <w:rsid w:val="00AB40A0"/>
  </w:style>
  <w:style w:type="character" w:customStyle="1" w:styleId="layoutbadgenode">
    <w:name w:val="layout_badgenode"/>
    <w:basedOn w:val="Absatz-Standardschriftart"/>
    <w:rsid w:val="00AB40A0"/>
  </w:style>
  <w:style w:type="character" w:customStyle="1" w:styleId="layouttitlenode">
    <w:name w:val="layout_titlenode"/>
    <w:basedOn w:val="Absatz-Standardschriftart"/>
    <w:rsid w:val="00AB40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9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28217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9825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916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28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2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40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070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46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19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43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73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46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16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68763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52515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73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5146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72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6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0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5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66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84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1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58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63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6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9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9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79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14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7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12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67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2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26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81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1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0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adamhall.com/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adamhall.com/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s://www.ld-systems.com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Cher" typeface="Plantagenet Cherokee"/>
        <a:font script="Yiii" typeface="Microsoft Yi Baiti"/>
        <a:font script="Thaa" typeface="MV Boli"/>
        <a:font script="Syrc" typeface="Estrangelo Edess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Cher" typeface="Plantagenet Cherokee"/>
        <a:font script="Yiii" typeface="Microsoft Yi Baiti"/>
        <a:font script="Thaa" typeface="MV Boli"/>
        <a:font script="Syrc" typeface="Estrangelo Edess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57e95d1-1dc8-4c86-b5cf-5a9c577286f5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408F566915FA9418415809568102D47" ma:contentTypeVersion="14" ma:contentTypeDescription="Ein neues Dokument erstellen." ma:contentTypeScope="" ma:versionID="1ebceb3aeb9318871b382a7ef0232a23">
  <xsd:schema xmlns:xsd="http://www.w3.org/2001/XMLSchema" xmlns:xs="http://www.w3.org/2001/XMLSchema" xmlns:p="http://schemas.microsoft.com/office/2006/metadata/properties" xmlns:ns2="e57e95d1-1dc8-4c86-b5cf-5a9c577286f5" xmlns:ns3="f5960c3b-d074-4f3f-830b-874f62bdaeb1" targetNamespace="http://schemas.microsoft.com/office/2006/metadata/properties" ma:root="true" ma:fieldsID="e96351ad7e16581a3e938cfc98442923" ns2:_="" ns3:_="">
    <xsd:import namespace="e57e95d1-1dc8-4c86-b5cf-5a9c577286f5"/>
    <xsd:import namespace="f5960c3b-d074-4f3f-830b-874f62bdae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7e95d1-1dc8-4c86-b5cf-5a9c57728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Bildmarkierungen" ma:readOnly="false" ma:fieldId="{5cf76f15-5ced-4ddc-b409-7134ff3c332f}" ma:taxonomyMulti="true" ma:sspId="1546d6cd-6ce8-4532-a0f9-1273fcc8fe4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960c3b-d074-4f3f-830b-874f62bdaeb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D12980C-7987-4038-9175-BF0B1E82A641}">
  <ds:schemaRefs>
    <ds:schemaRef ds:uri="http://schemas.microsoft.com/office/2006/metadata/properties"/>
    <ds:schemaRef ds:uri="http://schemas.microsoft.com/office/infopath/2007/PartnerControls"/>
    <ds:schemaRef ds:uri="e57e95d1-1dc8-4c86-b5cf-5a9c577286f5"/>
  </ds:schemaRefs>
</ds:datastoreItem>
</file>

<file path=customXml/itemProps2.xml><?xml version="1.0" encoding="utf-8"?>
<ds:datastoreItem xmlns:ds="http://schemas.openxmlformats.org/officeDocument/2006/customXml" ds:itemID="{C4BA668F-639F-42CC-A677-91FABB3282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1465E8D-8604-401B-804F-E749A9A429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57e95d1-1dc8-4c86-b5cf-5a9c577286f5"/>
    <ds:schemaRef ds:uri="f5960c3b-d074-4f3f-830b-874f62bdae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827</Words>
  <Characters>5213</Characters>
  <Application>Microsoft Office Word</Application>
  <DocSecurity>0</DocSecurity>
  <Lines>43</Lines>
  <Paragraphs>12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Adam Hall GmbH</Company>
  <LinksUpToDate>false</LinksUpToDate>
  <CharactersWithSpaces>6028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info@eventedit.de</dc:creator>
  <cp:lastModifiedBy>Elisa Posteraro</cp:lastModifiedBy>
  <cp:revision>46</cp:revision>
  <cp:lastPrinted>2019-01-10T17:28:00Z</cp:lastPrinted>
  <dcterms:created xsi:type="dcterms:W3CDTF">2024-08-09T08:25:00Z</dcterms:created>
  <dcterms:modified xsi:type="dcterms:W3CDTF">2026-01-23T11:15:00Z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0x0101008408F566915FA9418415809568102D47</vt:lpwstr>
  </property>
  <property fmtid="{D5CDD505-2E9C-101B-9397-08002B2CF9AE}" pid="3" name="MediaServiceImageTags">
    <vt:lpwstr/>
  </property>
</Properties>
</file>