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A3992D" w14:textId="1409EA4F" w:rsidR="004330C6" w:rsidRPr="00373775" w:rsidRDefault="004330C6" w:rsidP="003817D3">
      <w:pPr>
        <w:rPr>
          <w:rFonts w:ascii="Calibri" w:hAnsi="Calibri" w:cs="Calibri"/>
          <w:b/>
          <w:color w:val="000000" w:themeColor="text1"/>
          <w:sz w:val="28"/>
          <w:bdr w:val="none" w:sz="0" w:space="0" w:color="auto" w:frame="1"/>
          <w:lang w:val="fr-FR"/>
        </w:rPr>
      </w:pPr>
      <w:r w:rsidRPr="00373775">
        <w:rPr>
          <w:rFonts w:ascii="Calibri" w:hAnsi="Calibri" w:cs="Calibri"/>
          <w:sz w:val="52"/>
          <w:lang w:val="fr-FR"/>
        </w:rPr>
        <w:t>Communiqué de presse</w:t>
      </w:r>
    </w:p>
    <w:p w14:paraId="16383BF3" w14:textId="77777777" w:rsidR="004330C6" w:rsidRPr="00373775" w:rsidRDefault="004330C6" w:rsidP="003817D3">
      <w:pPr>
        <w:rPr>
          <w:rFonts w:ascii="Calibri" w:hAnsi="Calibri" w:cs="Calibri"/>
          <w:b/>
          <w:color w:val="000000" w:themeColor="text1"/>
          <w:sz w:val="28"/>
          <w:bdr w:val="none" w:sz="0" w:space="0" w:color="auto" w:frame="1"/>
          <w:lang w:val="fr-FR"/>
        </w:rPr>
      </w:pPr>
    </w:p>
    <w:p w14:paraId="0660A2A3" w14:textId="77777777" w:rsidR="004330C6" w:rsidRPr="00373775" w:rsidRDefault="004330C6" w:rsidP="003817D3">
      <w:pPr>
        <w:rPr>
          <w:rFonts w:ascii="Calibri" w:hAnsi="Calibri" w:cs="Calibri"/>
          <w:b/>
          <w:color w:val="000000" w:themeColor="text1"/>
          <w:sz w:val="28"/>
          <w:bdr w:val="none" w:sz="0" w:space="0" w:color="auto" w:frame="1"/>
          <w:lang w:val="fr-FR"/>
        </w:rPr>
      </w:pPr>
    </w:p>
    <w:p w14:paraId="71F0C9CB" w14:textId="3B6E7E60" w:rsidR="00323EFE" w:rsidRPr="00373775" w:rsidRDefault="00323EFE" w:rsidP="00323EFE">
      <w:pPr>
        <w:rPr>
          <w:rFonts w:ascii="Calibri" w:hAnsi="Calibri" w:cs="Calibri"/>
          <w:b/>
          <w:bCs/>
          <w:sz w:val="44"/>
          <w:szCs w:val="44"/>
          <w:lang w:val="fr-FR"/>
        </w:rPr>
      </w:pPr>
      <w:r w:rsidRPr="00373775">
        <w:rPr>
          <w:rFonts w:ascii="Calibri" w:hAnsi="Calibri" w:cs="Calibri"/>
          <w:b/>
          <w:bCs/>
          <w:sz w:val="44"/>
          <w:szCs w:val="44"/>
          <w:lang w:val="fr-FR"/>
        </w:rPr>
        <w:t>Adam Hall Group nomme Link Audio comme distributeur exclusif de Gravity en Australie</w:t>
      </w:r>
    </w:p>
    <w:p w14:paraId="3D7A64A9" w14:textId="77777777" w:rsidR="00323EFE" w:rsidRPr="00373775" w:rsidRDefault="00323EFE" w:rsidP="00323EFE">
      <w:pPr>
        <w:rPr>
          <w:rFonts w:ascii="Calibri" w:hAnsi="Calibri" w:cs="Calibri"/>
          <w:sz w:val="44"/>
          <w:szCs w:val="44"/>
          <w:lang w:val="fr-FR"/>
        </w:rPr>
      </w:pPr>
    </w:p>
    <w:p w14:paraId="1B74813C" w14:textId="1B5BC3BB" w:rsidR="00323EFE" w:rsidRPr="00373775" w:rsidRDefault="00323EFE" w:rsidP="00373775">
      <w:pPr>
        <w:jc w:val="both"/>
        <w:rPr>
          <w:rFonts w:ascii="Calibri" w:hAnsi="Calibri" w:cs="Calibri"/>
          <w:b/>
          <w:bCs/>
          <w:color w:val="000000" w:themeColor="text1"/>
          <w:sz w:val="22"/>
          <w:szCs w:val="22"/>
          <w:lang w:val="fr-FR"/>
        </w:rPr>
      </w:pPr>
      <w:r w:rsidRPr="00373775">
        <w:rPr>
          <w:rFonts w:ascii="Calibri" w:hAnsi="Calibri" w:cs="Calibri"/>
          <w:b/>
          <w:bCs/>
          <w:color w:val="000000" w:themeColor="text1"/>
          <w:sz w:val="22"/>
          <w:szCs w:val="22"/>
          <w:lang w:val="fr-FR"/>
        </w:rPr>
        <w:t>Neu-</w:t>
      </w:r>
      <w:r w:rsidRPr="00FB1BFF">
        <w:rPr>
          <w:rFonts w:ascii="Calibri" w:hAnsi="Calibri" w:cs="Calibri"/>
          <w:b/>
          <w:bCs/>
          <w:color w:val="000000" w:themeColor="text1"/>
          <w:sz w:val="22"/>
          <w:szCs w:val="22"/>
          <w:lang w:val="fr-FR"/>
        </w:rPr>
        <w:t xml:space="preserve">Anspach – </w:t>
      </w:r>
      <w:r w:rsidR="00FB1BFF" w:rsidRPr="00FB1BFF">
        <w:rPr>
          <w:rFonts w:ascii="Calibri" w:hAnsi="Calibri" w:cs="Calibri"/>
          <w:b/>
          <w:bCs/>
          <w:color w:val="000000" w:themeColor="text1"/>
          <w:sz w:val="22"/>
          <w:szCs w:val="22"/>
          <w:lang w:val="fr-FR"/>
        </w:rPr>
        <w:t>21</w:t>
      </w:r>
      <w:r w:rsidRPr="00FB1BFF">
        <w:rPr>
          <w:rFonts w:ascii="Calibri" w:hAnsi="Calibri" w:cs="Calibri"/>
          <w:b/>
          <w:bCs/>
          <w:color w:val="000000" w:themeColor="text1"/>
          <w:sz w:val="22"/>
          <w:szCs w:val="22"/>
          <w:lang w:val="fr-FR"/>
        </w:rPr>
        <w:t xml:space="preserve"> juin 2021</w:t>
      </w:r>
      <w:r w:rsidRPr="00373775">
        <w:rPr>
          <w:rFonts w:ascii="Calibri" w:hAnsi="Calibri" w:cs="Calibri"/>
          <w:b/>
          <w:bCs/>
          <w:color w:val="000000" w:themeColor="text1"/>
          <w:sz w:val="22"/>
          <w:szCs w:val="22"/>
          <w:lang w:val="fr-FR"/>
        </w:rPr>
        <w:t xml:space="preserve"> – Adam Hall Group continue d’étendre son réseau de distribution international. Depuis le 1er juin 2021, Link Audio, installé à Melbourne, est le nouveau partenaire commercial pour les pieds et accessoires Gravity en Australie. Grâce à ce partenariat exclusif, le fournisseur de techniques événementielles implanté à Neu-Anspach en Allemagne (Hesse), souhaite séduire et couvrir de manière encore plus ciblée le commerce de détail classique et en ligne en Australie.</w:t>
      </w:r>
    </w:p>
    <w:p w14:paraId="5F8EAC78" w14:textId="77777777" w:rsidR="00323EFE" w:rsidRPr="00373775" w:rsidRDefault="00323EFE" w:rsidP="00373775">
      <w:pPr>
        <w:pStyle w:val="xmsolistparagraph"/>
        <w:spacing w:before="0" w:beforeAutospacing="0" w:after="0" w:afterAutospacing="0"/>
        <w:jc w:val="both"/>
        <w:rPr>
          <w:rFonts w:ascii="Calibri" w:hAnsi="Calibri" w:cs="Calibri"/>
          <w:color w:val="000000" w:themeColor="text1"/>
          <w:sz w:val="22"/>
          <w:szCs w:val="22"/>
          <w:lang w:val="fr-FR"/>
        </w:rPr>
      </w:pPr>
    </w:p>
    <w:p w14:paraId="7F7B50FB" w14:textId="6B4C891A" w:rsidR="00323EFE" w:rsidRPr="00373775" w:rsidRDefault="00323EFE" w:rsidP="00373775">
      <w:pPr>
        <w:pStyle w:val="xmsolistparagraph"/>
        <w:spacing w:before="0" w:beforeAutospacing="0" w:after="0" w:afterAutospacing="0"/>
        <w:jc w:val="both"/>
        <w:rPr>
          <w:rFonts w:ascii="Calibri" w:hAnsi="Calibri" w:cs="Calibri"/>
          <w:color w:val="000000" w:themeColor="text1"/>
          <w:sz w:val="22"/>
          <w:szCs w:val="22"/>
          <w:lang w:val="fr-FR"/>
        </w:rPr>
      </w:pPr>
      <w:r w:rsidRPr="00373775">
        <w:rPr>
          <w:rFonts w:ascii="Calibri" w:hAnsi="Calibri" w:cs="Calibri"/>
          <w:color w:val="000000" w:themeColor="text1"/>
          <w:sz w:val="22"/>
          <w:szCs w:val="22"/>
          <w:lang w:val="fr-FR"/>
        </w:rPr>
        <w:t>« Nous sommes très heureux d’avoir trouvé en Link Audio un distributeur exclusif pour l’Australie », explique Markus Jahnel, COO d’Adam Hall Group. « Le marché australien du commerce de détail constitue un défi particulier, ne serait-ce qu’en raison des dimensions géographiques de l’Australie, et joue un rôle important dans nos ambitions internationales. Link Audio est une jeune entreprise dynamique et flexible qui a déjà acquis une grande expérience dans la vente de marques audio de renom. Nous nous réjouissons de cette collaboration, qui contribuera à augmenter encore la popularité de la gamme Gravity en Australie. »</w:t>
      </w:r>
    </w:p>
    <w:p w14:paraId="38DEA1C6" w14:textId="2761DB1A" w:rsidR="00323EFE" w:rsidRPr="00373775" w:rsidRDefault="00323EFE" w:rsidP="00373775">
      <w:pPr>
        <w:pStyle w:val="xmsolistparagraph"/>
        <w:spacing w:before="0" w:beforeAutospacing="0" w:after="0" w:afterAutospacing="0"/>
        <w:jc w:val="both"/>
        <w:rPr>
          <w:rFonts w:ascii="Calibri" w:hAnsi="Calibri" w:cs="Calibri"/>
          <w:color w:val="000000" w:themeColor="text1"/>
          <w:sz w:val="22"/>
          <w:szCs w:val="22"/>
          <w:lang w:val="fr-FR"/>
        </w:rPr>
      </w:pPr>
    </w:p>
    <w:p w14:paraId="273857B1" w14:textId="01E0F9D2" w:rsidR="00DE65B9" w:rsidRPr="00373775" w:rsidRDefault="00000973" w:rsidP="00373775">
      <w:pPr>
        <w:jc w:val="both"/>
        <w:rPr>
          <w:rFonts w:ascii="Calibri" w:hAnsi="Calibri" w:cs="Calibri"/>
          <w:color w:val="000000" w:themeColor="text1"/>
          <w:sz w:val="22"/>
          <w:szCs w:val="22"/>
          <w:shd w:val="clear" w:color="auto" w:fill="FFFFFF"/>
          <w:lang w:val="fr-FR"/>
        </w:rPr>
      </w:pPr>
      <w:r w:rsidRPr="00373775">
        <w:rPr>
          <w:rFonts w:ascii="Calibri" w:hAnsi="Calibri" w:cs="Calibri"/>
          <w:color w:val="000000" w:themeColor="text1"/>
          <w:sz w:val="22"/>
          <w:szCs w:val="22"/>
          <w:shd w:val="clear" w:color="auto" w:fill="FFFFFF"/>
          <w:lang w:val="fr-FR"/>
        </w:rPr>
        <w:t>Michael Jago, directeur général de Link Audio, ajoute : « Nous sommes très fiers de distribuer les produits Gravity en Australie. Pour nous, Gravity répond à tous les critères d’une marque prospère : des concepts de haute qualité, des solutions d’emballage attrayantes et une garantie de cinq ans. Gravity enrichit notre gamme de produits d’une manière particulière. Nous sommes impatients de nous lancer. »</w:t>
      </w:r>
    </w:p>
    <w:p w14:paraId="08FBF0CA" w14:textId="77777777" w:rsidR="00033981" w:rsidRPr="00373775" w:rsidRDefault="00033981" w:rsidP="00373775">
      <w:pPr>
        <w:jc w:val="both"/>
        <w:rPr>
          <w:rFonts w:ascii="Calibri" w:hAnsi="Calibri" w:cs="Calibri"/>
          <w:sz w:val="22"/>
          <w:szCs w:val="22"/>
          <w:lang w:val="fr-FR"/>
        </w:rPr>
      </w:pPr>
    </w:p>
    <w:p w14:paraId="5FEAF5D2" w14:textId="04ED09C5" w:rsidR="006D2E7A" w:rsidRPr="00373775" w:rsidRDefault="006D2E7A" w:rsidP="00373775">
      <w:pPr>
        <w:jc w:val="both"/>
        <w:rPr>
          <w:rFonts w:ascii="Calibri" w:hAnsi="Calibri" w:cs="Calibri"/>
          <w:sz w:val="22"/>
          <w:szCs w:val="22"/>
          <w:lang w:val="fr-FR"/>
        </w:rPr>
      </w:pPr>
      <w:r w:rsidRPr="00373775">
        <w:rPr>
          <w:rFonts w:ascii="Calibri" w:hAnsi="Calibri" w:cs="Calibri"/>
          <w:sz w:val="22"/>
          <w:szCs w:val="22"/>
          <w:lang w:val="fr-FR"/>
        </w:rPr>
        <w:t xml:space="preserve">#Gravity  #StandYourGround  </w:t>
      </w:r>
      <w:bookmarkStart w:id="0" w:name="_GoBack"/>
      <w:bookmarkEnd w:id="0"/>
      <w:r w:rsidRPr="00373775">
        <w:rPr>
          <w:rFonts w:ascii="Calibri" w:hAnsi="Calibri" w:cs="Calibri"/>
          <w:sz w:val="22"/>
          <w:szCs w:val="22"/>
          <w:lang w:val="fr-FR"/>
        </w:rPr>
        <w:t>#EventTech  #ExperienceEventTech</w:t>
      </w:r>
    </w:p>
    <w:p w14:paraId="1895AF19" w14:textId="77777777" w:rsidR="00F22DE6" w:rsidRPr="00373775" w:rsidRDefault="00F22DE6" w:rsidP="004330C6">
      <w:pPr>
        <w:rPr>
          <w:rFonts w:ascii="Calibri" w:hAnsi="Calibri" w:cs="Calibri"/>
          <w:b/>
          <w:sz w:val="22"/>
          <w:szCs w:val="22"/>
          <w:lang w:val="fr-FR"/>
        </w:rPr>
      </w:pPr>
    </w:p>
    <w:p w14:paraId="4752150A" w14:textId="1F5004EF" w:rsidR="00545862" w:rsidRPr="00373775" w:rsidRDefault="006D2E7A" w:rsidP="00545862">
      <w:pPr>
        <w:rPr>
          <w:rFonts w:ascii="Calibri" w:hAnsi="Calibri" w:cs="Calibri"/>
          <w:sz w:val="22"/>
          <w:szCs w:val="22"/>
          <w:lang w:val="fr-FR"/>
        </w:rPr>
      </w:pPr>
      <w:r w:rsidRPr="00373775">
        <w:rPr>
          <w:rFonts w:ascii="Calibri" w:hAnsi="Calibri" w:cs="Calibri"/>
          <w:b/>
          <w:bCs/>
          <w:sz w:val="22"/>
          <w:szCs w:val="22"/>
          <w:lang w:val="fr-FR"/>
        </w:rPr>
        <w:t>Plus d’informations</w:t>
      </w:r>
      <w:r w:rsidRPr="00373775">
        <w:rPr>
          <w:rFonts w:ascii="Calibri" w:hAnsi="Calibri" w:cs="Calibri"/>
          <w:sz w:val="22"/>
          <w:szCs w:val="22"/>
          <w:lang w:val="fr-FR"/>
        </w:rPr>
        <w:t> </w:t>
      </w:r>
      <w:r w:rsidRPr="00373775">
        <w:rPr>
          <w:rFonts w:ascii="Calibri" w:hAnsi="Calibri" w:cs="Calibri"/>
          <w:b/>
          <w:bCs/>
          <w:sz w:val="22"/>
          <w:szCs w:val="22"/>
          <w:lang w:val="fr-FR"/>
        </w:rPr>
        <w:t xml:space="preserve">: </w:t>
      </w:r>
      <w:r w:rsidRPr="00373775">
        <w:rPr>
          <w:rFonts w:ascii="Calibri" w:hAnsi="Calibri" w:cs="Calibri"/>
          <w:sz w:val="22"/>
          <w:szCs w:val="22"/>
          <w:lang w:val="fr-FR"/>
        </w:rPr>
        <w:br/>
      </w:r>
      <w:hyperlink r:id="rId7" w:history="1">
        <w:r w:rsidRPr="00373775">
          <w:rPr>
            <w:rStyle w:val="Hyperlink"/>
            <w:rFonts w:ascii="Calibri" w:hAnsi="Calibri" w:cs="Calibri"/>
            <w:sz w:val="22"/>
            <w:szCs w:val="22"/>
            <w:lang w:val="fr-FR"/>
          </w:rPr>
          <w:t>linkaudio.com.au</w:t>
        </w:r>
      </w:hyperlink>
    </w:p>
    <w:p w14:paraId="5EE59F97" w14:textId="77777777" w:rsidR="00D12A66" w:rsidRPr="00373775" w:rsidRDefault="00D12A66" w:rsidP="00D12A66">
      <w:pPr>
        <w:rPr>
          <w:lang w:val="fr-FR"/>
        </w:rPr>
      </w:pPr>
    </w:p>
    <w:p w14:paraId="5811FEEE" w14:textId="2A283A19" w:rsidR="00545862" w:rsidRPr="00B950E9" w:rsidRDefault="00B950E9" w:rsidP="004330C6">
      <w:pPr>
        <w:rPr>
          <w:rFonts w:ascii="Calibri" w:hAnsi="Calibri" w:cs="Calibri"/>
          <w:color w:val="0000FF"/>
          <w:sz w:val="22"/>
          <w:szCs w:val="22"/>
          <w:u w:val="single"/>
          <w:lang w:val="en-US"/>
        </w:rPr>
      </w:pPr>
      <w:hyperlink r:id="rId8" w:history="1">
        <w:r w:rsidR="001E2192">
          <w:rPr>
            <w:rStyle w:val="Hyperlink"/>
            <w:rFonts w:ascii="Calibri" w:hAnsi="Calibri" w:cs="Calibri"/>
            <w:sz w:val="22"/>
            <w:szCs w:val="22"/>
            <w:lang w:val="en"/>
          </w:rPr>
          <w:t>gravitystands.com</w:t>
        </w:r>
      </w:hyperlink>
    </w:p>
    <w:p w14:paraId="53E5694E" w14:textId="2A7094E8" w:rsidR="004330C6" w:rsidRDefault="00B950E9" w:rsidP="004330C6">
      <w:pPr>
        <w:rPr>
          <w:rStyle w:val="Hyperlink"/>
          <w:rFonts w:ascii="Calibri" w:hAnsi="Calibri" w:cs="Calibri"/>
          <w:sz w:val="22"/>
          <w:szCs w:val="22"/>
          <w:lang w:val="en"/>
        </w:rPr>
      </w:pPr>
      <w:hyperlink r:id="rId9">
        <w:r w:rsidR="001E2192">
          <w:rPr>
            <w:rStyle w:val="Hyperlink"/>
            <w:rFonts w:ascii="Calibri" w:hAnsi="Calibri" w:cs="Calibri"/>
            <w:sz w:val="22"/>
            <w:szCs w:val="22"/>
            <w:lang w:val="en"/>
          </w:rPr>
          <w:t>adamhall.com</w:t>
        </w:r>
      </w:hyperlink>
    </w:p>
    <w:p w14:paraId="3C0D560F" w14:textId="66AB45C1" w:rsidR="00FB1BFF" w:rsidRDefault="00FB1BFF" w:rsidP="004330C6">
      <w:pPr>
        <w:rPr>
          <w:rStyle w:val="Hyperlink"/>
          <w:rFonts w:ascii="Calibri" w:hAnsi="Calibri" w:cs="Calibri"/>
          <w:sz w:val="22"/>
          <w:szCs w:val="22"/>
          <w:lang w:val="en"/>
        </w:rPr>
      </w:pPr>
    </w:p>
    <w:p w14:paraId="539FE1D1" w14:textId="37A6ED90" w:rsidR="00FB1BFF" w:rsidRDefault="00FB1BFF" w:rsidP="004330C6">
      <w:pPr>
        <w:rPr>
          <w:rStyle w:val="Hyperlink"/>
          <w:rFonts w:ascii="Calibri" w:hAnsi="Calibri" w:cs="Calibri"/>
          <w:sz w:val="22"/>
          <w:szCs w:val="22"/>
          <w:lang w:val="en"/>
        </w:rPr>
      </w:pPr>
    </w:p>
    <w:p w14:paraId="19F4709A" w14:textId="51907BC4" w:rsidR="00FB1BFF" w:rsidRDefault="00FB1BFF" w:rsidP="004330C6">
      <w:pPr>
        <w:rPr>
          <w:rStyle w:val="Hyperlink"/>
          <w:rFonts w:ascii="Calibri" w:hAnsi="Calibri" w:cs="Calibri"/>
          <w:sz w:val="22"/>
          <w:szCs w:val="22"/>
          <w:lang w:val="en"/>
        </w:rPr>
      </w:pPr>
    </w:p>
    <w:p w14:paraId="2EE8F468" w14:textId="39F50A54" w:rsidR="00FB1BFF" w:rsidRDefault="00FB1BFF" w:rsidP="004330C6">
      <w:pPr>
        <w:rPr>
          <w:rStyle w:val="Hyperlink"/>
          <w:rFonts w:ascii="Calibri" w:hAnsi="Calibri" w:cs="Calibri"/>
          <w:sz w:val="22"/>
          <w:szCs w:val="22"/>
          <w:lang w:val="en"/>
        </w:rPr>
      </w:pPr>
    </w:p>
    <w:p w14:paraId="089A1C79" w14:textId="1B430D46" w:rsidR="00FB1BFF" w:rsidRDefault="00FB1BFF" w:rsidP="004330C6">
      <w:pPr>
        <w:rPr>
          <w:rStyle w:val="Hyperlink"/>
          <w:rFonts w:ascii="Calibri" w:hAnsi="Calibri" w:cs="Calibri"/>
          <w:sz w:val="22"/>
          <w:szCs w:val="22"/>
          <w:lang w:val="en"/>
        </w:rPr>
      </w:pPr>
    </w:p>
    <w:p w14:paraId="7660FC8F" w14:textId="01C5FAC1" w:rsidR="00FB1BFF" w:rsidRDefault="00FB1BFF" w:rsidP="004330C6">
      <w:pPr>
        <w:rPr>
          <w:rStyle w:val="Hyperlink"/>
          <w:rFonts w:ascii="Calibri" w:hAnsi="Calibri" w:cs="Calibri"/>
          <w:sz w:val="22"/>
          <w:szCs w:val="22"/>
          <w:lang w:val="en"/>
        </w:rPr>
      </w:pPr>
    </w:p>
    <w:p w14:paraId="23317AE2" w14:textId="3C43EF7E" w:rsidR="00FB1BFF" w:rsidRDefault="00FB1BFF" w:rsidP="004330C6">
      <w:pPr>
        <w:rPr>
          <w:rStyle w:val="Hyperlink"/>
          <w:rFonts w:ascii="Calibri" w:hAnsi="Calibri" w:cs="Calibri"/>
          <w:sz w:val="22"/>
          <w:szCs w:val="22"/>
          <w:lang w:val="en"/>
        </w:rPr>
      </w:pPr>
    </w:p>
    <w:p w14:paraId="154798E1" w14:textId="76C0BCFD" w:rsidR="00FB1BFF" w:rsidRDefault="00FB1BFF" w:rsidP="004330C6">
      <w:pPr>
        <w:rPr>
          <w:rStyle w:val="Hyperlink"/>
          <w:rFonts w:ascii="Calibri" w:hAnsi="Calibri" w:cs="Calibri"/>
          <w:sz w:val="22"/>
          <w:szCs w:val="22"/>
          <w:lang w:val="en"/>
        </w:rPr>
      </w:pPr>
    </w:p>
    <w:p w14:paraId="5B1F1A2A" w14:textId="533B9898" w:rsidR="00FB1BFF" w:rsidRDefault="00FB1BFF" w:rsidP="004330C6">
      <w:pPr>
        <w:rPr>
          <w:rStyle w:val="Hyperlink"/>
          <w:rFonts w:ascii="Calibri" w:hAnsi="Calibri" w:cs="Calibri"/>
          <w:sz w:val="22"/>
          <w:szCs w:val="22"/>
          <w:lang w:val="en"/>
        </w:rPr>
      </w:pPr>
    </w:p>
    <w:p w14:paraId="3059E92B" w14:textId="0452EA52" w:rsidR="00FB1BFF" w:rsidRDefault="00FB1BFF" w:rsidP="004330C6">
      <w:pPr>
        <w:rPr>
          <w:rStyle w:val="Hyperlink"/>
          <w:rFonts w:ascii="Calibri" w:hAnsi="Calibri" w:cs="Calibri"/>
          <w:sz w:val="22"/>
          <w:szCs w:val="22"/>
          <w:lang w:val="en"/>
        </w:rPr>
      </w:pPr>
    </w:p>
    <w:p w14:paraId="7BF3FB24" w14:textId="59F68C7D" w:rsidR="00FB1BFF" w:rsidRDefault="00FB1BFF" w:rsidP="004330C6">
      <w:pPr>
        <w:rPr>
          <w:rStyle w:val="Hyperlink"/>
          <w:rFonts w:ascii="Calibri" w:hAnsi="Calibri" w:cs="Calibri"/>
          <w:sz w:val="22"/>
          <w:szCs w:val="22"/>
          <w:lang w:val="en"/>
        </w:rPr>
      </w:pPr>
    </w:p>
    <w:p w14:paraId="4E46E040" w14:textId="77777777" w:rsidR="00FB1BFF" w:rsidRPr="00FB1BFF" w:rsidRDefault="00FB1BFF" w:rsidP="00FB1BFF">
      <w:pPr>
        <w:pStyle w:val="KeinLeerraum"/>
        <w:rPr>
          <w:rFonts w:ascii="Calibri" w:hAnsi="Calibri"/>
          <w:b/>
          <w:color w:val="808080"/>
          <w:kern w:val="2"/>
          <w:sz w:val="18"/>
          <w:lang w:val="en-US"/>
        </w:rPr>
      </w:pPr>
      <w:r>
        <w:rPr>
          <w:rFonts w:ascii="Calibri" w:hAnsi="Calibri"/>
          <w:b/>
          <w:bCs/>
          <w:color w:val="808080"/>
          <w:sz w:val="18"/>
          <w:lang w:val="en"/>
        </w:rPr>
        <w:t>À propos d'Adam Hall Group</w:t>
      </w:r>
    </w:p>
    <w:p w14:paraId="1015D031" w14:textId="77777777" w:rsidR="00FB1BFF" w:rsidRDefault="00FB1BFF" w:rsidP="00FB1BFF">
      <w:pPr>
        <w:rPr>
          <w:rStyle w:val="Hyperlink"/>
          <w:rFonts w:eastAsia="Arial"/>
          <w:sz w:val="22"/>
          <w:lang w:val="es-ES"/>
        </w:rPr>
      </w:pPr>
      <w:r>
        <w:rPr>
          <w:rFonts w:ascii="Calibri" w:hAnsi="Calibri"/>
          <w:color w:val="808080"/>
          <w:sz w:val="18"/>
          <w:lang w:val="en"/>
        </w:rPr>
        <w:t>Adam Hall Group est un acteur majeur de la fabrication et de la distribution de solutions techniques pour l’événementiel en Allemagne, qui fournit des partenaires commerciaux dans le monde entier. Il cible les revendeurs, le marché B2B, les sociétés spécialisées dans l’événementiel et la location de matériel, les studios de radio, les intégrateurs de systèmes AV, les entreprises privées et publiques, sans oublier les producteurs industriels de flight-cases. L’entreprise propose un large éventail de solutions audio et d’éclairage professionnelles, ainsi que des équipements scéniques et du matériel de flight-cases, commercialisés sous ses propres marques</w:t>
      </w:r>
      <w:r>
        <w:rPr>
          <w:rFonts w:ascii="Calibri" w:hAnsi="Calibri"/>
          <w:b/>
          <w:bCs/>
          <w:color w:val="808080"/>
          <w:sz w:val="18"/>
          <w:lang w:val="en"/>
        </w:rPr>
        <w:t xml:space="preserve"> LD Systems®, Cameo®, Gravity®, Defender®, Palmer® et Adam Hall®</w:t>
      </w:r>
      <w:r>
        <w:rPr>
          <w:rFonts w:ascii="Calibri" w:hAnsi="Calibri"/>
          <w:color w:val="808080"/>
          <w:sz w:val="18"/>
          <w:lang w:val="en"/>
        </w:rPr>
        <w:t xml:space="preserve">. Depuis sa création en 1975, Adam Hall Group est devenue une entreprise moderne et innovante spécialisée dans les techniques événementielles. </w:t>
      </w:r>
      <w:r>
        <w:rPr>
          <w:rFonts w:ascii="Calibri" w:hAnsi="Calibri"/>
          <w:color w:val="808080"/>
          <w:sz w:val="18"/>
          <w:lang w:val="es-ES"/>
        </w:rPr>
        <w:t xml:space="preserve">Le groupe dispose en son siège d’une surface de stockage de 14 000 m² au sein de son Logistics Park, situé près de Francfort-sur-le-Main. Avec pour points de mire la création de valeur et le service, Adam Hall Group a d’ores et déjà obtenu une série de récompenses internationales décernées par des institutions de renom pour ses produits novateurs et ses concepts précurseurs, parmi lesquelles le « Red Dot », le « German Design Award » et l’« iF Industrie Forum Design ». Avec l’enceinte en colonne emblématique MAUI® P900, créée en collaboration avec l’agence de design F. A. Porsche, LD Systems® présente l’avenir du design audio pro, ce qui lui a récemment valu l’attribution du très convoité German Design Award. Pour de plus amples informations sur Adam Hall Group, rendez-vous sur notre site Internet : </w:t>
      </w:r>
      <w:hyperlink r:id="rId10" w:history="1">
        <w:r>
          <w:rPr>
            <w:rStyle w:val="Hyperlink"/>
            <w:rFonts w:ascii="Calibri" w:hAnsi="Calibri"/>
            <w:sz w:val="18"/>
            <w:lang w:val="es-ES"/>
          </w:rPr>
          <w:t>www.adamhall.com</w:t>
        </w:r>
      </w:hyperlink>
      <w:r>
        <w:rPr>
          <w:rFonts w:ascii="Calibri" w:hAnsi="Calibri"/>
          <w:color w:val="808080" w:themeColor="background1" w:themeShade="80"/>
          <w:sz w:val="18"/>
          <w:lang w:val="es-ES"/>
        </w:rPr>
        <w:t>.</w:t>
      </w:r>
      <w:r>
        <w:rPr>
          <w:rFonts w:ascii="Calibri" w:hAnsi="Calibri"/>
          <w:color w:val="808080" w:themeColor="background1" w:themeShade="80"/>
          <w:sz w:val="18"/>
          <w:lang w:val="es-ES"/>
        </w:rPr>
        <w:br/>
      </w:r>
    </w:p>
    <w:p w14:paraId="2FE0B295" w14:textId="77777777" w:rsidR="00FB1BFF" w:rsidRPr="00FB1BFF" w:rsidRDefault="00FB1BFF" w:rsidP="00FB1BFF">
      <w:pPr>
        <w:pStyle w:val="KeinLeerraum"/>
        <w:rPr>
          <w:b/>
          <w:color w:val="808080"/>
          <w:sz w:val="18"/>
          <w:lang w:val="en-US"/>
        </w:rPr>
      </w:pPr>
    </w:p>
    <w:p w14:paraId="5A2FBC3E" w14:textId="77777777" w:rsidR="00FB1BFF" w:rsidRPr="00FB1BFF" w:rsidRDefault="00FB1BFF" w:rsidP="00FB1BFF">
      <w:pPr>
        <w:pStyle w:val="KeinLeerraum"/>
        <w:rPr>
          <w:rFonts w:ascii="Calibri" w:hAnsi="Calibri"/>
          <w:b/>
          <w:bCs/>
          <w:color w:val="808080" w:themeColor="background1" w:themeShade="80"/>
          <w:sz w:val="18"/>
          <w:lang w:val="en-US"/>
        </w:rPr>
      </w:pPr>
      <w:r>
        <w:rPr>
          <w:rFonts w:ascii="Calibri" w:hAnsi="Calibri"/>
          <w:b/>
          <w:bCs/>
          <w:color w:val="808080" w:themeColor="background1" w:themeShade="80"/>
          <w:sz w:val="18"/>
          <w:lang w:val="en"/>
        </w:rPr>
        <w:t>Contact presse d’AHG :</w:t>
      </w:r>
    </w:p>
    <w:p w14:paraId="7455869D" w14:textId="77777777" w:rsidR="00FB1BFF" w:rsidRPr="00FB1BFF" w:rsidRDefault="00FB1BFF" w:rsidP="00FB1BFF">
      <w:pPr>
        <w:pStyle w:val="KeinLeerraum"/>
        <w:rPr>
          <w:rFonts w:ascii="Calibri" w:hAnsi="Calibri"/>
          <w:color w:val="808080" w:themeColor="background1" w:themeShade="80"/>
          <w:sz w:val="18"/>
          <w:lang w:val="en-US"/>
        </w:rPr>
      </w:pPr>
      <w:r>
        <w:rPr>
          <w:rFonts w:ascii="Calibri" w:hAnsi="Calibri"/>
          <w:color w:val="808080" w:themeColor="background1" w:themeShade="80"/>
          <w:sz w:val="18"/>
          <w:lang w:val="en"/>
        </w:rPr>
        <w:t>Alexander Cevolani</w:t>
      </w:r>
    </w:p>
    <w:p w14:paraId="101A2B0D" w14:textId="77777777" w:rsidR="00FB1BFF" w:rsidRPr="00FB1BFF" w:rsidRDefault="00FB1BFF" w:rsidP="00FB1BFF">
      <w:pPr>
        <w:pStyle w:val="KeinLeerraum"/>
        <w:rPr>
          <w:rFonts w:ascii="Calibri" w:hAnsi="Calibri"/>
          <w:color w:val="808080" w:themeColor="background1" w:themeShade="80"/>
          <w:sz w:val="18"/>
          <w:lang w:val="en-US"/>
        </w:rPr>
      </w:pPr>
      <w:r>
        <w:rPr>
          <w:rFonts w:ascii="Calibri" w:hAnsi="Calibri"/>
          <w:color w:val="808080" w:themeColor="background1" w:themeShade="80"/>
          <w:sz w:val="18"/>
          <w:lang w:val="en"/>
        </w:rPr>
        <w:t>Event Edit | PR &amp; Editorial Office</w:t>
      </w:r>
    </w:p>
    <w:p w14:paraId="56F2487F" w14:textId="77777777" w:rsidR="00FB1BFF" w:rsidRDefault="00FB1BFF" w:rsidP="00FB1BFF">
      <w:pPr>
        <w:pStyle w:val="KeinLeerraum"/>
        <w:rPr>
          <w:rFonts w:ascii="Calibri" w:hAnsi="Calibri"/>
          <w:color w:val="808080" w:themeColor="background1" w:themeShade="80"/>
          <w:sz w:val="18"/>
        </w:rPr>
      </w:pPr>
      <w:r>
        <w:rPr>
          <w:rFonts w:ascii="Calibri" w:hAnsi="Calibri"/>
          <w:color w:val="808080" w:themeColor="background1" w:themeShade="80"/>
          <w:sz w:val="18"/>
          <w:lang w:val="en"/>
        </w:rPr>
        <w:t>E-mail :</w:t>
      </w:r>
      <w:r>
        <w:rPr>
          <w:rFonts w:ascii="Calibri" w:hAnsi="Calibri"/>
          <w:color w:val="808080" w:themeColor="background1" w:themeShade="80"/>
          <w:sz w:val="18"/>
          <w:lang w:val="en"/>
        </w:rPr>
        <w:tab/>
      </w:r>
      <w:hyperlink r:id="rId11" w:history="1">
        <w:r>
          <w:rPr>
            <w:rStyle w:val="Hyperlink"/>
            <w:rFonts w:ascii="Calibri" w:hAnsi="Calibri"/>
            <w:b/>
            <w:bCs/>
            <w:color w:val="808080" w:themeColor="background1" w:themeShade="80"/>
            <w:sz w:val="18"/>
            <w:lang w:val="en"/>
          </w:rPr>
          <w:t>press@adamhall.com</w:t>
        </w:r>
      </w:hyperlink>
    </w:p>
    <w:p w14:paraId="62786D5A" w14:textId="77777777" w:rsidR="00FB1BFF" w:rsidRDefault="00FB1BFF" w:rsidP="004330C6">
      <w:pPr>
        <w:rPr>
          <w:rStyle w:val="Hyperlink"/>
          <w:rFonts w:ascii="Calibri" w:hAnsi="Calibri" w:cs="Calibri"/>
          <w:sz w:val="22"/>
          <w:szCs w:val="22"/>
        </w:rPr>
      </w:pPr>
    </w:p>
    <w:p w14:paraId="1A3EE2E8" w14:textId="7993A995" w:rsidR="00EF7457" w:rsidRDefault="00EF7457" w:rsidP="004330C6">
      <w:pPr>
        <w:rPr>
          <w:rStyle w:val="Hyperlink"/>
          <w:rFonts w:ascii="Calibri" w:hAnsi="Calibri" w:cs="Calibri"/>
          <w:sz w:val="22"/>
          <w:szCs w:val="22"/>
        </w:rPr>
      </w:pPr>
    </w:p>
    <w:p w14:paraId="30DDA806" w14:textId="4283C16D" w:rsidR="00EF7457" w:rsidRDefault="00EF7457" w:rsidP="004330C6">
      <w:pPr>
        <w:rPr>
          <w:rStyle w:val="Hyperlink"/>
          <w:rFonts w:ascii="Calibri" w:hAnsi="Calibri" w:cs="Calibri"/>
          <w:sz w:val="22"/>
          <w:szCs w:val="22"/>
        </w:rPr>
      </w:pPr>
    </w:p>
    <w:p w14:paraId="53A044DE" w14:textId="467EE36C" w:rsidR="00EF7457" w:rsidRDefault="00EF7457" w:rsidP="004330C6">
      <w:pPr>
        <w:rPr>
          <w:rStyle w:val="Hyperlink"/>
          <w:rFonts w:ascii="Calibri" w:hAnsi="Calibri" w:cs="Calibri"/>
          <w:sz w:val="22"/>
          <w:szCs w:val="22"/>
        </w:rPr>
      </w:pPr>
    </w:p>
    <w:p w14:paraId="0CE779DC" w14:textId="273A954F" w:rsidR="00EF7457" w:rsidRDefault="00EF7457" w:rsidP="004330C6">
      <w:pPr>
        <w:rPr>
          <w:rStyle w:val="Hyperlink"/>
          <w:rFonts w:ascii="Calibri" w:hAnsi="Calibri" w:cs="Calibri"/>
          <w:sz w:val="22"/>
          <w:szCs w:val="22"/>
        </w:rPr>
      </w:pPr>
    </w:p>
    <w:p w14:paraId="0D7ECDDF" w14:textId="54AC9324" w:rsidR="00EF7457" w:rsidRDefault="00EF7457" w:rsidP="004330C6">
      <w:pPr>
        <w:rPr>
          <w:rStyle w:val="Hyperlink"/>
          <w:rFonts w:ascii="Calibri" w:hAnsi="Calibri" w:cs="Calibri"/>
          <w:sz w:val="22"/>
          <w:szCs w:val="22"/>
        </w:rPr>
      </w:pPr>
    </w:p>
    <w:p w14:paraId="7B95AF94" w14:textId="387DC95C" w:rsidR="00EF7457" w:rsidRDefault="00EF7457" w:rsidP="004330C6">
      <w:pPr>
        <w:rPr>
          <w:rStyle w:val="Hyperlink"/>
          <w:rFonts w:ascii="Calibri" w:hAnsi="Calibri" w:cs="Calibri"/>
          <w:sz w:val="22"/>
          <w:szCs w:val="22"/>
        </w:rPr>
      </w:pPr>
    </w:p>
    <w:p w14:paraId="4CA2AD5B" w14:textId="17E15B38" w:rsidR="00EF7457" w:rsidRDefault="00EF7457" w:rsidP="004330C6">
      <w:pPr>
        <w:rPr>
          <w:rStyle w:val="Hyperlink"/>
          <w:rFonts w:ascii="Calibri" w:hAnsi="Calibri" w:cs="Calibri"/>
          <w:sz w:val="22"/>
          <w:szCs w:val="22"/>
        </w:rPr>
      </w:pPr>
    </w:p>
    <w:p w14:paraId="3B75410C" w14:textId="1C4D2AB3" w:rsidR="00EF7457" w:rsidRDefault="00EF7457" w:rsidP="004330C6">
      <w:pPr>
        <w:rPr>
          <w:rStyle w:val="Hyperlink"/>
          <w:rFonts w:ascii="Calibri" w:hAnsi="Calibri" w:cs="Calibri"/>
          <w:sz w:val="22"/>
          <w:szCs w:val="22"/>
        </w:rPr>
      </w:pPr>
    </w:p>
    <w:p w14:paraId="11CC66ED" w14:textId="4654834D" w:rsidR="000C2D39" w:rsidRPr="007F337E" w:rsidRDefault="000C2D39" w:rsidP="00182E91">
      <w:pPr>
        <w:pStyle w:val="KeinLeerraum"/>
        <w:rPr>
          <w:rFonts w:ascii="Calibri" w:hAnsi="Calibri" w:cs="Calibri"/>
          <w:sz w:val="20"/>
        </w:rPr>
      </w:pPr>
    </w:p>
    <w:sectPr w:rsidR="000C2D39" w:rsidRPr="007F337E" w:rsidSect="0046543C">
      <w:headerReference w:type="default" r:id="rId12"/>
      <w:footerReference w:type="default" r:id="rId13"/>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1C09A9" w14:textId="77777777" w:rsidR="00A13983" w:rsidRDefault="00A13983" w:rsidP="004330C6">
      <w:r>
        <w:separator/>
      </w:r>
    </w:p>
  </w:endnote>
  <w:endnote w:type="continuationSeparator" w:id="0">
    <w:p w14:paraId="4FD6E79F" w14:textId="77777777" w:rsidR="00A13983" w:rsidRDefault="00A13983" w:rsidP="004330C6">
      <w:r>
        <w:continuationSeparator/>
      </w:r>
    </w:p>
  </w:endnote>
  <w:endnote w:type="continuationNotice" w:id="1">
    <w:p w14:paraId="1B5C92C2" w14:textId="77777777" w:rsidR="00A13983" w:rsidRDefault="00A139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w:altName w:val="MS Mincho"/>
    <w:charset w:val="80"/>
    <w:family w:val="auto"/>
    <w:pitch w:val="default"/>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D50614" w14:textId="77777777" w:rsidR="004330C6" w:rsidRDefault="00B950E9">
    <w:pPr>
      <w:pStyle w:val="Fuzeile"/>
    </w:pPr>
    <w:r>
      <w:rPr>
        <w:noProof/>
        <w:lang w:val="en"/>
      </w:rPr>
      <w:pict w14:anchorId="1964F2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ußzeile_Brands_NEU2019" style="width:508.2pt;height:31.2pt;mso-width-percent:0;mso-height-percent:0;mso-width-percent:0;mso-height-percent:0">
          <v:imagedata r:id="rId1" o:title="Fußzeile_Brands_NEU2019"/>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8FBD31" w14:textId="77777777" w:rsidR="00A13983" w:rsidRDefault="00A13983" w:rsidP="004330C6">
      <w:r>
        <w:separator/>
      </w:r>
    </w:p>
  </w:footnote>
  <w:footnote w:type="continuationSeparator" w:id="0">
    <w:p w14:paraId="206836CF" w14:textId="77777777" w:rsidR="00A13983" w:rsidRDefault="00A13983" w:rsidP="004330C6">
      <w:r>
        <w:continuationSeparator/>
      </w:r>
    </w:p>
  </w:footnote>
  <w:footnote w:type="continuationNotice" w:id="1">
    <w:p w14:paraId="242E2F55" w14:textId="77777777" w:rsidR="00A13983" w:rsidRDefault="00A139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86509" w14:textId="77777777" w:rsidR="004330C6" w:rsidRPr="004304C9" w:rsidRDefault="004330C6" w:rsidP="004330C6">
    <w:pPr>
      <w:pStyle w:val="Kopfzeile"/>
      <w:jc w:val="right"/>
      <w:rPr>
        <w:u w:val="single"/>
      </w:rPr>
    </w:pPr>
    <w:r>
      <w:rPr>
        <w:noProof/>
        <w:lang w:val="fr-FR" w:eastAsia="fr-FR" w:bidi="ar-SA"/>
      </w:rPr>
      <w:drawing>
        <wp:inline distT="0" distB="0" distL="0" distR="0" wp14:anchorId="67267319" wp14:editId="491A84C9">
          <wp:extent cx="1962150" cy="654050"/>
          <wp:effectExtent l="0" t="0" r="0" b="0"/>
          <wp:docPr id="9" name="Grafik 5" descr="S:\Corporate\Logos\4_6_1_ Adam Hall\4_6_1_0_Adam-Hall-Group_Dachmarke\Web\ah_logo_claim_v1_300x100p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orporate\Logos\4_6_1_ Adam Hall\4_6_1_0_Adam-Hall-Group_Dachmarke\Web\ah_logo_claim_v1_300x100px.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54050"/>
                  </a:xfrm>
                  <a:prstGeom prst="rect">
                    <a:avLst/>
                  </a:prstGeom>
                  <a:noFill/>
                  <a:ln>
                    <a:noFill/>
                  </a:ln>
                </pic:spPr>
              </pic:pic>
            </a:graphicData>
          </a:graphic>
        </wp:inline>
      </w:drawing>
    </w:r>
  </w:p>
  <w:p w14:paraId="26E8DF2A"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11"/>
  </w:num>
  <w:num w:numId="3">
    <w:abstractNumId w:val="7"/>
  </w:num>
  <w:num w:numId="4">
    <w:abstractNumId w:val="13"/>
  </w:num>
  <w:num w:numId="5">
    <w:abstractNumId w:val="4"/>
  </w:num>
  <w:num w:numId="6">
    <w:abstractNumId w:val="5"/>
  </w:num>
  <w:num w:numId="7">
    <w:abstractNumId w:val="15"/>
  </w:num>
  <w:num w:numId="8">
    <w:abstractNumId w:val="6"/>
  </w:num>
  <w:num w:numId="9">
    <w:abstractNumId w:val="14"/>
  </w:num>
  <w:num w:numId="10">
    <w:abstractNumId w:val="3"/>
  </w:num>
  <w:num w:numId="11">
    <w:abstractNumId w:val="12"/>
  </w:num>
  <w:num w:numId="12">
    <w:abstractNumId w:val="9"/>
  </w:num>
  <w:num w:numId="13">
    <w:abstractNumId w:val="16"/>
  </w:num>
  <w:num w:numId="14">
    <w:abstractNumId w:val="0"/>
  </w:num>
  <w:num w:numId="15">
    <w:abstractNumId w:val="10"/>
    <w:lvlOverride w:ilvl="0">
      <w:lvl w:ilvl="0">
        <w:numFmt w:val="bullet"/>
        <w:lvlText w:val=""/>
        <w:lvlJc w:val="left"/>
        <w:pPr>
          <w:tabs>
            <w:tab w:val="num" w:pos="720"/>
          </w:tabs>
          <w:ind w:left="720" w:hanging="360"/>
        </w:pPr>
        <w:rPr>
          <w:rFonts w:ascii="Wingdings" w:hAnsi="Wingdings" w:hint="default"/>
          <w:sz w:val="20"/>
        </w:rPr>
      </w:lvl>
    </w:lvlOverride>
  </w:num>
  <w:num w:numId="16">
    <w:abstractNumId w:val="8"/>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8194"/>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73"/>
    <w:rsid w:val="000009F6"/>
    <w:rsid w:val="00010D62"/>
    <w:rsid w:val="00012478"/>
    <w:rsid w:val="0001272F"/>
    <w:rsid w:val="00016A96"/>
    <w:rsid w:val="0002119C"/>
    <w:rsid w:val="000310C8"/>
    <w:rsid w:val="00031E80"/>
    <w:rsid w:val="00033981"/>
    <w:rsid w:val="00042DFF"/>
    <w:rsid w:val="000619FA"/>
    <w:rsid w:val="0006519F"/>
    <w:rsid w:val="00065925"/>
    <w:rsid w:val="00072E19"/>
    <w:rsid w:val="00074460"/>
    <w:rsid w:val="000818EA"/>
    <w:rsid w:val="000857C6"/>
    <w:rsid w:val="00086C2C"/>
    <w:rsid w:val="00086F46"/>
    <w:rsid w:val="00092E57"/>
    <w:rsid w:val="00093AB0"/>
    <w:rsid w:val="00093B1E"/>
    <w:rsid w:val="00094AE6"/>
    <w:rsid w:val="000A5344"/>
    <w:rsid w:val="000A5F1D"/>
    <w:rsid w:val="000C2D39"/>
    <w:rsid w:val="000C5BAB"/>
    <w:rsid w:val="000C6485"/>
    <w:rsid w:val="000C6A86"/>
    <w:rsid w:val="000E1872"/>
    <w:rsid w:val="000E3EBF"/>
    <w:rsid w:val="00103362"/>
    <w:rsid w:val="00111329"/>
    <w:rsid w:val="00113043"/>
    <w:rsid w:val="00113926"/>
    <w:rsid w:val="00117B88"/>
    <w:rsid w:val="00124F49"/>
    <w:rsid w:val="0012620C"/>
    <w:rsid w:val="00126A74"/>
    <w:rsid w:val="00134EF8"/>
    <w:rsid w:val="00135BAE"/>
    <w:rsid w:val="0013668C"/>
    <w:rsid w:val="001452D7"/>
    <w:rsid w:val="00145E8F"/>
    <w:rsid w:val="001543F7"/>
    <w:rsid w:val="0016112B"/>
    <w:rsid w:val="00164685"/>
    <w:rsid w:val="00175DBD"/>
    <w:rsid w:val="00182E91"/>
    <w:rsid w:val="00184D8B"/>
    <w:rsid w:val="001905C4"/>
    <w:rsid w:val="00190662"/>
    <w:rsid w:val="00197BE9"/>
    <w:rsid w:val="001A0CD2"/>
    <w:rsid w:val="001A1584"/>
    <w:rsid w:val="001B0461"/>
    <w:rsid w:val="001B7E2C"/>
    <w:rsid w:val="001C5825"/>
    <w:rsid w:val="001C5D7F"/>
    <w:rsid w:val="001D6F99"/>
    <w:rsid w:val="001E2192"/>
    <w:rsid w:val="001E51CC"/>
    <w:rsid w:val="001E6845"/>
    <w:rsid w:val="001F0E84"/>
    <w:rsid w:val="001F10C9"/>
    <w:rsid w:val="001F6733"/>
    <w:rsid w:val="0020235E"/>
    <w:rsid w:val="002034DB"/>
    <w:rsid w:val="00207525"/>
    <w:rsid w:val="00215123"/>
    <w:rsid w:val="002171CF"/>
    <w:rsid w:val="002176EA"/>
    <w:rsid w:val="002271AF"/>
    <w:rsid w:val="002341AE"/>
    <w:rsid w:val="00243B58"/>
    <w:rsid w:val="00244F2D"/>
    <w:rsid w:val="0024709A"/>
    <w:rsid w:val="00247B14"/>
    <w:rsid w:val="00247EDB"/>
    <w:rsid w:val="00253E5A"/>
    <w:rsid w:val="00262160"/>
    <w:rsid w:val="00262D17"/>
    <w:rsid w:val="00270E73"/>
    <w:rsid w:val="0027394B"/>
    <w:rsid w:val="00283958"/>
    <w:rsid w:val="00285810"/>
    <w:rsid w:val="00285891"/>
    <w:rsid w:val="00295164"/>
    <w:rsid w:val="002956B9"/>
    <w:rsid w:val="002A3B03"/>
    <w:rsid w:val="002A71BC"/>
    <w:rsid w:val="002B2157"/>
    <w:rsid w:val="002B49DF"/>
    <w:rsid w:val="002B520A"/>
    <w:rsid w:val="002C32D6"/>
    <w:rsid w:val="002C38B9"/>
    <w:rsid w:val="002C64C0"/>
    <w:rsid w:val="002C701C"/>
    <w:rsid w:val="002D3E93"/>
    <w:rsid w:val="002D4A1E"/>
    <w:rsid w:val="002F20E1"/>
    <w:rsid w:val="00302508"/>
    <w:rsid w:val="00311FA5"/>
    <w:rsid w:val="00317208"/>
    <w:rsid w:val="00323EFE"/>
    <w:rsid w:val="00340CFE"/>
    <w:rsid w:val="003416F0"/>
    <w:rsid w:val="003458A7"/>
    <w:rsid w:val="003520A7"/>
    <w:rsid w:val="00356045"/>
    <w:rsid w:val="0036129A"/>
    <w:rsid w:val="00362474"/>
    <w:rsid w:val="003716B9"/>
    <w:rsid w:val="00371E2F"/>
    <w:rsid w:val="00372B93"/>
    <w:rsid w:val="0037330B"/>
    <w:rsid w:val="00373775"/>
    <w:rsid w:val="0037421A"/>
    <w:rsid w:val="003817D3"/>
    <w:rsid w:val="003834DC"/>
    <w:rsid w:val="003835DD"/>
    <w:rsid w:val="003864D6"/>
    <w:rsid w:val="00387F10"/>
    <w:rsid w:val="00391FEB"/>
    <w:rsid w:val="003920A4"/>
    <w:rsid w:val="003A439A"/>
    <w:rsid w:val="003B3E5D"/>
    <w:rsid w:val="003C3F56"/>
    <w:rsid w:val="003C7650"/>
    <w:rsid w:val="003D3FE4"/>
    <w:rsid w:val="003E4B2D"/>
    <w:rsid w:val="003E5409"/>
    <w:rsid w:val="003F40DF"/>
    <w:rsid w:val="003F6959"/>
    <w:rsid w:val="004037C1"/>
    <w:rsid w:val="0041046F"/>
    <w:rsid w:val="00411C01"/>
    <w:rsid w:val="00412079"/>
    <w:rsid w:val="00415C69"/>
    <w:rsid w:val="0042095F"/>
    <w:rsid w:val="00422766"/>
    <w:rsid w:val="00423793"/>
    <w:rsid w:val="00432C94"/>
    <w:rsid w:val="004330C6"/>
    <w:rsid w:val="0043733D"/>
    <w:rsid w:val="00445DF3"/>
    <w:rsid w:val="00454F01"/>
    <w:rsid w:val="004624FD"/>
    <w:rsid w:val="0046543C"/>
    <w:rsid w:val="00467743"/>
    <w:rsid w:val="00471643"/>
    <w:rsid w:val="00474003"/>
    <w:rsid w:val="00481A92"/>
    <w:rsid w:val="0048445A"/>
    <w:rsid w:val="00485602"/>
    <w:rsid w:val="004858F2"/>
    <w:rsid w:val="004968EC"/>
    <w:rsid w:val="004A5441"/>
    <w:rsid w:val="004B5910"/>
    <w:rsid w:val="004B5B8B"/>
    <w:rsid w:val="004C0829"/>
    <w:rsid w:val="004C250B"/>
    <w:rsid w:val="004C7606"/>
    <w:rsid w:val="004D54E9"/>
    <w:rsid w:val="004F4589"/>
    <w:rsid w:val="004F5412"/>
    <w:rsid w:val="00507E4C"/>
    <w:rsid w:val="00512A72"/>
    <w:rsid w:val="00514576"/>
    <w:rsid w:val="005208EC"/>
    <w:rsid w:val="00525F4A"/>
    <w:rsid w:val="00531A4F"/>
    <w:rsid w:val="005323E0"/>
    <w:rsid w:val="005335D2"/>
    <w:rsid w:val="00545862"/>
    <w:rsid w:val="00546AE6"/>
    <w:rsid w:val="005740BF"/>
    <w:rsid w:val="005744F5"/>
    <w:rsid w:val="00576210"/>
    <w:rsid w:val="0057690B"/>
    <w:rsid w:val="00576BC9"/>
    <w:rsid w:val="005840F6"/>
    <w:rsid w:val="005A1ACC"/>
    <w:rsid w:val="005A68F6"/>
    <w:rsid w:val="005B49DD"/>
    <w:rsid w:val="005B7BB6"/>
    <w:rsid w:val="005C3632"/>
    <w:rsid w:val="005C4A93"/>
    <w:rsid w:val="005D45A1"/>
    <w:rsid w:val="005D4D95"/>
    <w:rsid w:val="005D4E2E"/>
    <w:rsid w:val="005F2899"/>
    <w:rsid w:val="005F3307"/>
    <w:rsid w:val="005F3FF6"/>
    <w:rsid w:val="00600743"/>
    <w:rsid w:val="0060526A"/>
    <w:rsid w:val="00610CDC"/>
    <w:rsid w:val="0063132F"/>
    <w:rsid w:val="00633CC0"/>
    <w:rsid w:val="00640BCD"/>
    <w:rsid w:val="00645254"/>
    <w:rsid w:val="00645AA1"/>
    <w:rsid w:val="00652A61"/>
    <w:rsid w:val="006578F9"/>
    <w:rsid w:val="006811A8"/>
    <w:rsid w:val="00683F82"/>
    <w:rsid w:val="00691110"/>
    <w:rsid w:val="006A2793"/>
    <w:rsid w:val="006A4552"/>
    <w:rsid w:val="006B4758"/>
    <w:rsid w:val="006C2799"/>
    <w:rsid w:val="006C45CF"/>
    <w:rsid w:val="006C6659"/>
    <w:rsid w:val="006D2E7A"/>
    <w:rsid w:val="006E2CFE"/>
    <w:rsid w:val="006E4981"/>
    <w:rsid w:val="006E651F"/>
    <w:rsid w:val="006E767C"/>
    <w:rsid w:val="006E7F01"/>
    <w:rsid w:val="006F4D5E"/>
    <w:rsid w:val="006F7A48"/>
    <w:rsid w:val="007009A4"/>
    <w:rsid w:val="00700CFB"/>
    <w:rsid w:val="007153F5"/>
    <w:rsid w:val="00721C7D"/>
    <w:rsid w:val="0072231E"/>
    <w:rsid w:val="00723BDD"/>
    <w:rsid w:val="00735620"/>
    <w:rsid w:val="00740110"/>
    <w:rsid w:val="00745291"/>
    <w:rsid w:val="00750249"/>
    <w:rsid w:val="00750549"/>
    <w:rsid w:val="00760021"/>
    <w:rsid w:val="0077345C"/>
    <w:rsid w:val="007748BE"/>
    <w:rsid w:val="00775BF5"/>
    <w:rsid w:val="00777F1B"/>
    <w:rsid w:val="00780A4D"/>
    <w:rsid w:val="00786582"/>
    <w:rsid w:val="007934A4"/>
    <w:rsid w:val="00794BD0"/>
    <w:rsid w:val="00797A71"/>
    <w:rsid w:val="007A308E"/>
    <w:rsid w:val="007B788E"/>
    <w:rsid w:val="007C398C"/>
    <w:rsid w:val="007C51E2"/>
    <w:rsid w:val="007C6526"/>
    <w:rsid w:val="007C7643"/>
    <w:rsid w:val="007D7F23"/>
    <w:rsid w:val="007E04F9"/>
    <w:rsid w:val="007E430A"/>
    <w:rsid w:val="007E4B69"/>
    <w:rsid w:val="007E4B8E"/>
    <w:rsid w:val="007F103C"/>
    <w:rsid w:val="007F2E6B"/>
    <w:rsid w:val="007F337E"/>
    <w:rsid w:val="007F7D01"/>
    <w:rsid w:val="008015C5"/>
    <w:rsid w:val="00801D20"/>
    <w:rsid w:val="00806772"/>
    <w:rsid w:val="008209B3"/>
    <w:rsid w:val="00821AA6"/>
    <w:rsid w:val="00822DA3"/>
    <w:rsid w:val="008248A6"/>
    <w:rsid w:val="00824AB7"/>
    <w:rsid w:val="00827FBE"/>
    <w:rsid w:val="00840293"/>
    <w:rsid w:val="008474CD"/>
    <w:rsid w:val="00852DA5"/>
    <w:rsid w:val="00853BC1"/>
    <w:rsid w:val="00856D6E"/>
    <w:rsid w:val="008635C3"/>
    <w:rsid w:val="00872F41"/>
    <w:rsid w:val="008A0CC1"/>
    <w:rsid w:val="008A0D9A"/>
    <w:rsid w:val="008C08B8"/>
    <w:rsid w:val="008C4A8C"/>
    <w:rsid w:val="008C5A92"/>
    <w:rsid w:val="008D22AA"/>
    <w:rsid w:val="008D5D01"/>
    <w:rsid w:val="008E0434"/>
    <w:rsid w:val="008E0A95"/>
    <w:rsid w:val="008E12E9"/>
    <w:rsid w:val="008E327B"/>
    <w:rsid w:val="008F12AC"/>
    <w:rsid w:val="008F2D79"/>
    <w:rsid w:val="008F3AD1"/>
    <w:rsid w:val="00904362"/>
    <w:rsid w:val="00905794"/>
    <w:rsid w:val="009139FB"/>
    <w:rsid w:val="00913A6C"/>
    <w:rsid w:val="0091412C"/>
    <w:rsid w:val="00916F1C"/>
    <w:rsid w:val="00917BD4"/>
    <w:rsid w:val="00920BFE"/>
    <w:rsid w:val="0092757C"/>
    <w:rsid w:val="00933D02"/>
    <w:rsid w:val="00942CD4"/>
    <w:rsid w:val="0095102E"/>
    <w:rsid w:val="0095148D"/>
    <w:rsid w:val="009643EB"/>
    <w:rsid w:val="0097368B"/>
    <w:rsid w:val="009778CC"/>
    <w:rsid w:val="0098440A"/>
    <w:rsid w:val="009B56F9"/>
    <w:rsid w:val="009C2121"/>
    <w:rsid w:val="009D0E75"/>
    <w:rsid w:val="009D35BA"/>
    <w:rsid w:val="009D411A"/>
    <w:rsid w:val="009E41F8"/>
    <w:rsid w:val="009E7449"/>
    <w:rsid w:val="009F0541"/>
    <w:rsid w:val="009F0FB4"/>
    <w:rsid w:val="009F64AB"/>
    <w:rsid w:val="009F650C"/>
    <w:rsid w:val="009F6CDA"/>
    <w:rsid w:val="00A04F1D"/>
    <w:rsid w:val="00A07934"/>
    <w:rsid w:val="00A13983"/>
    <w:rsid w:val="00A17E32"/>
    <w:rsid w:val="00A32578"/>
    <w:rsid w:val="00A33EFE"/>
    <w:rsid w:val="00A560C6"/>
    <w:rsid w:val="00A57A45"/>
    <w:rsid w:val="00A61537"/>
    <w:rsid w:val="00A65CF8"/>
    <w:rsid w:val="00A70816"/>
    <w:rsid w:val="00A71B6D"/>
    <w:rsid w:val="00A738EB"/>
    <w:rsid w:val="00A76D46"/>
    <w:rsid w:val="00A92E7C"/>
    <w:rsid w:val="00A947D9"/>
    <w:rsid w:val="00A95EEC"/>
    <w:rsid w:val="00AA4E14"/>
    <w:rsid w:val="00AB080D"/>
    <w:rsid w:val="00AB0B14"/>
    <w:rsid w:val="00AC6A98"/>
    <w:rsid w:val="00AC74FA"/>
    <w:rsid w:val="00AD14DC"/>
    <w:rsid w:val="00AD56FA"/>
    <w:rsid w:val="00AE0BCA"/>
    <w:rsid w:val="00AF5B54"/>
    <w:rsid w:val="00AF613A"/>
    <w:rsid w:val="00AF722F"/>
    <w:rsid w:val="00B24385"/>
    <w:rsid w:val="00B26D43"/>
    <w:rsid w:val="00B270F6"/>
    <w:rsid w:val="00B3006C"/>
    <w:rsid w:val="00B33379"/>
    <w:rsid w:val="00B37C6C"/>
    <w:rsid w:val="00B42DDB"/>
    <w:rsid w:val="00B43B48"/>
    <w:rsid w:val="00B47780"/>
    <w:rsid w:val="00B712D5"/>
    <w:rsid w:val="00B74DAC"/>
    <w:rsid w:val="00B76096"/>
    <w:rsid w:val="00B91E90"/>
    <w:rsid w:val="00B93A62"/>
    <w:rsid w:val="00B943F0"/>
    <w:rsid w:val="00B950E9"/>
    <w:rsid w:val="00BA5240"/>
    <w:rsid w:val="00BA750F"/>
    <w:rsid w:val="00BA761B"/>
    <w:rsid w:val="00BB0030"/>
    <w:rsid w:val="00BB35C1"/>
    <w:rsid w:val="00BC2C84"/>
    <w:rsid w:val="00BC417C"/>
    <w:rsid w:val="00BD18F0"/>
    <w:rsid w:val="00BE4BCC"/>
    <w:rsid w:val="00BF38E8"/>
    <w:rsid w:val="00BF7D07"/>
    <w:rsid w:val="00C028A4"/>
    <w:rsid w:val="00C03E6C"/>
    <w:rsid w:val="00C1680C"/>
    <w:rsid w:val="00C1710D"/>
    <w:rsid w:val="00C274BB"/>
    <w:rsid w:val="00C3535E"/>
    <w:rsid w:val="00C432CE"/>
    <w:rsid w:val="00C4796C"/>
    <w:rsid w:val="00C47DE7"/>
    <w:rsid w:val="00C47ED6"/>
    <w:rsid w:val="00C5006E"/>
    <w:rsid w:val="00C64305"/>
    <w:rsid w:val="00C66F10"/>
    <w:rsid w:val="00C7436D"/>
    <w:rsid w:val="00C75511"/>
    <w:rsid w:val="00C77231"/>
    <w:rsid w:val="00C81614"/>
    <w:rsid w:val="00C85C87"/>
    <w:rsid w:val="00C874D6"/>
    <w:rsid w:val="00C87824"/>
    <w:rsid w:val="00C94616"/>
    <w:rsid w:val="00CA04B3"/>
    <w:rsid w:val="00CB3E46"/>
    <w:rsid w:val="00CB5540"/>
    <w:rsid w:val="00CC4FA9"/>
    <w:rsid w:val="00CD7F18"/>
    <w:rsid w:val="00CE09E8"/>
    <w:rsid w:val="00CE0FF9"/>
    <w:rsid w:val="00CE5003"/>
    <w:rsid w:val="00CE6616"/>
    <w:rsid w:val="00D00355"/>
    <w:rsid w:val="00D04765"/>
    <w:rsid w:val="00D12A66"/>
    <w:rsid w:val="00D1525D"/>
    <w:rsid w:val="00D178AD"/>
    <w:rsid w:val="00D20244"/>
    <w:rsid w:val="00D320D9"/>
    <w:rsid w:val="00D33C4C"/>
    <w:rsid w:val="00D3400C"/>
    <w:rsid w:val="00D36541"/>
    <w:rsid w:val="00D37E7B"/>
    <w:rsid w:val="00D45AF7"/>
    <w:rsid w:val="00D52D14"/>
    <w:rsid w:val="00D60CED"/>
    <w:rsid w:val="00D63C44"/>
    <w:rsid w:val="00D7514C"/>
    <w:rsid w:val="00D87DE6"/>
    <w:rsid w:val="00D915C1"/>
    <w:rsid w:val="00D92D46"/>
    <w:rsid w:val="00DA2287"/>
    <w:rsid w:val="00DA243C"/>
    <w:rsid w:val="00DB37E7"/>
    <w:rsid w:val="00DC1B36"/>
    <w:rsid w:val="00DD0C9B"/>
    <w:rsid w:val="00DD70A1"/>
    <w:rsid w:val="00DE01C7"/>
    <w:rsid w:val="00DE22EF"/>
    <w:rsid w:val="00DE295B"/>
    <w:rsid w:val="00DE2C7E"/>
    <w:rsid w:val="00DE2FD9"/>
    <w:rsid w:val="00DE5608"/>
    <w:rsid w:val="00DE5CC5"/>
    <w:rsid w:val="00DE65B9"/>
    <w:rsid w:val="00DE7198"/>
    <w:rsid w:val="00DF13D2"/>
    <w:rsid w:val="00DF2BC4"/>
    <w:rsid w:val="00DF7668"/>
    <w:rsid w:val="00DF7FF4"/>
    <w:rsid w:val="00E05923"/>
    <w:rsid w:val="00E06A56"/>
    <w:rsid w:val="00E1081B"/>
    <w:rsid w:val="00E1626C"/>
    <w:rsid w:val="00E24D88"/>
    <w:rsid w:val="00E4607C"/>
    <w:rsid w:val="00E54C51"/>
    <w:rsid w:val="00E60FA6"/>
    <w:rsid w:val="00E61F6F"/>
    <w:rsid w:val="00E635F3"/>
    <w:rsid w:val="00E72BA6"/>
    <w:rsid w:val="00E7660D"/>
    <w:rsid w:val="00E85818"/>
    <w:rsid w:val="00E86932"/>
    <w:rsid w:val="00E94C2E"/>
    <w:rsid w:val="00E9699A"/>
    <w:rsid w:val="00EA107B"/>
    <w:rsid w:val="00EA1913"/>
    <w:rsid w:val="00EB4FE9"/>
    <w:rsid w:val="00EE0F8A"/>
    <w:rsid w:val="00EE62E3"/>
    <w:rsid w:val="00EF2210"/>
    <w:rsid w:val="00EF7457"/>
    <w:rsid w:val="00F00F40"/>
    <w:rsid w:val="00F01B04"/>
    <w:rsid w:val="00F10AE8"/>
    <w:rsid w:val="00F1313D"/>
    <w:rsid w:val="00F14855"/>
    <w:rsid w:val="00F164EA"/>
    <w:rsid w:val="00F21E77"/>
    <w:rsid w:val="00F22DE6"/>
    <w:rsid w:val="00F27082"/>
    <w:rsid w:val="00F40FC9"/>
    <w:rsid w:val="00F4178D"/>
    <w:rsid w:val="00F455A1"/>
    <w:rsid w:val="00F46090"/>
    <w:rsid w:val="00F571EF"/>
    <w:rsid w:val="00F62431"/>
    <w:rsid w:val="00F66FBC"/>
    <w:rsid w:val="00F80043"/>
    <w:rsid w:val="00F85366"/>
    <w:rsid w:val="00FA0750"/>
    <w:rsid w:val="00FA0EA2"/>
    <w:rsid w:val="00FA21A8"/>
    <w:rsid w:val="00FA42C1"/>
    <w:rsid w:val="00FA5790"/>
    <w:rsid w:val="00FA59A8"/>
    <w:rsid w:val="00FB1BFF"/>
    <w:rsid w:val="00FB796E"/>
    <w:rsid w:val="00FC2346"/>
    <w:rsid w:val="00FC505E"/>
    <w:rsid w:val="00FC51BC"/>
    <w:rsid w:val="00FC7F35"/>
    <w:rsid w:val="00FD63AF"/>
    <w:rsid w:val="00FE0C86"/>
    <w:rsid w:val="00FE5893"/>
    <w:rsid w:val="00FF6518"/>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14:docId w14:val="4344C47C"/>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de-DE" w:eastAsia="de-DE" w:bidi="de-DE"/>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rd">
    <w:name w:val="Normal"/>
    <w:qFormat/>
    <w:rsid w:val="008209B3"/>
    <w:rPr>
      <w:rFonts w:ascii="Times New Roman" w:eastAsia="Times New Roman" w:hAnsi="Times New Roman" w:cs="Times New Roman"/>
    </w:rPr>
  </w:style>
  <w:style w:type="paragraph" w:styleId="berschrift1">
    <w:name w:val="heading 1"/>
    <w:basedOn w:val="Standard"/>
    <w:link w:val="berschrift1Zchn"/>
    <w:uiPriority w:val="9"/>
    <w:qFormat/>
    <w:rsid w:val="002F20E1"/>
    <w:pPr>
      <w:spacing w:before="100" w:beforeAutospacing="1" w:after="100" w:afterAutospacing="1"/>
      <w:outlineLvl w:val="0"/>
    </w:pPr>
    <w:rPr>
      <w:b/>
      <w:bCs/>
      <w:kern w:val="36"/>
      <w:sz w:val="48"/>
      <w:szCs w:val="48"/>
      <w:lang w:bidi="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style>
  <w:style w:type="character" w:customStyle="1" w:styleId="KopfzeileZchn">
    <w:name w:val="Kopfzeile Zchn"/>
    <w:basedOn w:val="Absatz-Standardschriftart"/>
    <w:link w:val="Kopfzeile"/>
    <w:uiPriority w:val="99"/>
    <w:rsid w:val="004330C6"/>
    <w:rPr>
      <w:rFonts w:ascii="Times New Roman" w:hAnsi="Times New Roman" w:cs="Times New Roman"/>
      <w:lang w:eastAsia="de-DE"/>
    </w:rPr>
  </w:style>
  <w:style w:type="paragraph" w:styleId="Fuzeile">
    <w:name w:val="footer"/>
    <w:basedOn w:val="Standard"/>
    <w:link w:val="FuzeileZchn"/>
    <w:uiPriority w:val="99"/>
    <w:unhideWhenUsed/>
    <w:rsid w:val="004330C6"/>
    <w:pPr>
      <w:tabs>
        <w:tab w:val="center" w:pos="4703"/>
        <w:tab w:val="right" w:pos="9406"/>
      </w:tabs>
    </w:pPr>
  </w:style>
  <w:style w:type="character" w:customStyle="1" w:styleId="FuzeileZchn">
    <w:name w:val="Fußzeile Zchn"/>
    <w:basedOn w:val="Absatz-Standardschriftart"/>
    <w:link w:val="Fuzeile"/>
    <w:uiPriority w:val="99"/>
    <w:rsid w:val="004330C6"/>
    <w:rPr>
      <w:rFonts w:ascii="Times New Roman" w:hAnsi="Times New Roman" w:cs="Times New Roman"/>
      <w:lang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unhideWhenUsed/>
    <w:rsid w:val="00432C94"/>
    <w:rPr>
      <w:sz w:val="20"/>
      <w:szCs w:val="20"/>
    </w:rPr>
  </w:style>
  <w:style w:type="character" w:customStyle="1" w:styleId="KommentartextZchn">
    <w:name w:val="Kommentartext Zchn"/>
    <w:basedOn w:val="Absatz-Standardschriftart"/>
    <w:link w:val="Kommentartext"/>
    <w:uiPriority w:val="99"/>
    <w:rsid w:val="0001272F"/>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2F20E1"/>
    <w:rPr>
      <w:rFonts w:ascii="Times New Roman" w:eastAsia="Times New Roman" w:hAnsi="Times New Roman" w:cs="Times New Roman"/>
      <w:b/>
      <w:bCs/>
      <w:kern w:val="36"/>
      <w:sz w:val="48"/>
      <w:szCs w:val="48"/>
      <w:lang w:bidi="ar-SA"/>
    </w:rPr>
  </w:style>
  <w:style w:type="paragraph" w:styleId="StandardWeb">
    <w:name w:val="Normal (Web)"/>
    <w:basedOn w:val="Standard"/>
    <w:uiPriority w:val="99"/>
    <w:semiHidden/>
    <w:unhideWhenUsed/>
    <w:rsid w:val="002F20E1"/>
    <w:pPr>
      <w:spacing w:before="100" w:beforeAutospacing="1" w:after="100" w:afterAutospacing="1"/>
    </w:pPr>
    <w:rPr>
      <w:lang w:bidi="ar-SA"/>
    </w:rPr>
  </w:style>
  <w:style w:type="character" w:customStyle="1" w:styleId="NichtaufgelsteErwhnung1">
    <w:name w:val="Nicht aufgelöste Erwähnung1"/>
    <w:basedOn w:val="Absatz-Standardschriftart"/>
    <w:uiPriority w:val="99"/>
    <w:semiHidden/>
    <w:unhideWhenUsed/>
    <w:rsid w:val="002F20E1"/>
    <w:rPr>
      <w:color w:val="605E5C"/>
      <w:shd w:val="clear" w:color="auto" w:fill="E1DFDD"/>
    </w:rPr>
  </w:style>
  <w:style w:type="paragraph" w:customStyle="1" w:styleId="xmsolistparagraph">
    <w:name w:val="xmsolistparagraph"/>
    <w:basedOn w:val="Standard"/>
    <w:rsid w:val="00323EFE"/>
    <w:pPr>
      <w:spacing w:before="100" w:beforeAutospacing="1" w:after="100" w:afterAutospacing="1"/>
    </w:pPr>
    <w:rPr>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532318">
      <w:bodyDiv w:val="1"/>
      <w:marLeft w:val="0"/>
      <w:marRight w:val="0"/>
      <w:marTop w:val="0"/>
      <w:marBottom w:val="0"/>
      <w:divBdr>
        <w:top w:val="none" w:sz="0" w:space="0" w:color="auto"/>
        <w:left w:val="none" w:sz="0" w:space="0" w:color="auto"/>
        <w:bottom w:val="none" w:sz="0" w:space="0" w:color="auto"/>
        <w:right w:val="none" w:sz="0" w:space="0" w:color="auto"/>
      </w:divBdr>
    </w:div>
    <w:div w:id="122579377">
      <w:bodyDiv w:val="1"/>
      <w:marLeft w:val="0"/>
      <w:marRight w:val="0"/>
      <w:marTop w:val="0"/>
      <w:marBottom w:val="0"/>
      <w:divBdr>
        <w:top w:val="none" w:sz="0" w:space="0" w:color="auto"/>
        <w:left w:val="none" w:sz="0" w:space="0" w:color="auto"/>
        <w:bottom w:val="none" w:sz="0" w:space="0" w:color="auto"/>
        <w:right w:val="none" w:sz="0" w:space="0" w:color="auto"/>
      </w:divBdr>
    </w:div>
    <w:div w:id="124852451">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304240017">
      <w:bodyDiv w:val="1"/>
      <w:marLeft w:val="0"/>
      <w:marRight w:val="0"/>
      <w:marTop w:val="0"/>
      <w:marBottom w:val="0"/>
      <w:divBdr>
        <w:top w:val="none" w:sz="0" w:space="0" w:color="auto"/>
        <w:left w:val="none" w:sz="0" w:space="0" w:color="auto"/>
        <w:bottom w:val="none" w:sz="0" w:space="0" w:color="auto"/>
        <w:right w:val="none" w:sz="0" w:space="0" w:color="auto"/>
      </w:divBdr>
    </w:div>
    <w:div w:id="368798789">
      <w:bodyDiv w:val="1"/>
      <w:marLeft w:val="0"/>
      <w:marRight w:val="0"/>
      <w:marTop w:val="0"/>
      <w:marBottom w:val="0"/>
      <w:divBdr>
        <w:top w:val="none" w:sz="0" w:space="0" w:color="auto"/>
        <w:left w:val="none" w:sz="0" w:space="0" w:color="auto"/>
        <w:bottom w:val="none" w:sz="0" w:space="0" w:color="auto"/>
        <w:right w:val="none" w:sz="0" w:space="0" w:color="auto"/>
      </w:divBdr>
    </w:div>
    <w:div w:id="368801582">
      <w:bodyDiv w:val="1"/>
      <w:marLeft w:val="0"/>
      <w:marRight w:val="0"/>
      <w:marTop w:val="0"/>
      <w:marBottom w:val="0"/>
      <w:divBdr>
        <w:top w:val="none" w:sz="0" w:space="0" w:color="auto"/>
        <w:left w:val="none" w:sz="0" w:space="0" w:color="auto"/>
        <w:bottom w:val="none" w:sz="0" w:space="0" w:color="auto"/>
        <w:right w:val="none" w:sz="0" w:space="0" w:color="auto"/>
      </w:divBdr>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77784767">
      <w:bodyDiv w:val="1"/>
      <w:marLeft w:val="0"/>
      <w:marRight w:val="0"/>
      <w:marTop w:val="0"/>
      <w:marBottom w:val="0"/>
      <w:divBdr>
        <w:top w:val="none" w:sz="0" w:space="0" w:color="auto"/>
        <w:left w:val="none" w:sz="0" w:space="0" w:color="auto"/>
        <w:bottom w:val="none" w:sz="0" w:space="0" w:color="auto"/>
        <w:right w:val="none" w:sz="0" w:space="0" w:color="auto"/>
      </w:divBdr>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845362363">
      <w:bodyDiv w:val="1"/>
      <w:marLeft w:val="0"/>
      <w:marRight w:val="0"/>
      <w:marTop w:val="0"/>
      <w:marBottom w:val="0"/>
      <w:divBdr>
        <w:top w:val="none" w:sz="0" w:space="0" w:color="auto"/>
        <w:left w:val="none" w:sz="0" w:space="0" w:color="auto"/>
        <w:bottom w:val="none" w:sz="0" w:space="0" w:color="auto"/>
        <w:right w:val="none" w:sz="0" w:space="0" w:color="auto"/>
      </w:divBdr>
    </w:div>
    <w:div w:id="859587131">
      <w:bodyDiv w:val="1"/>
      <w:marLeft w:val="0"/>
      <w:marRight w:val="0"/>
      <w:marTop w:val="0"/>
      <w:marBottom w:val="0"/>
      <w:divBdr>
        <w:top w:val="none" w:sz="0" w:space="0" w:color="auto"/>
        <w:left w:val="none" w:sz="0" w:space="0" w:color="auto"/>
        <w:bottom w:val="none" w:sz="0" w:space="0" w:color="auto"/>
        <w:right w:val="none" w:sz="0" w:space="0" w:color="auto"/>
      </w:divBdr>
    </w:div>
    <w:div w:id="867644672">
      <w:bodyDiv w:val="1"/>
      <w:marLeft w:val="0"/>
      <w:marRight w:val="0"/>
      <w:marTop w:val="0"/>
      <w:marBottom w:val="0"/>
      <w:divBdr>
        <w:top w:val="none" w:sz="0" w:space="0" w:color="auto"/>
        <w:left w:val="none" w:sz="0" w:space="0" w:color="auto"/>
        <w:bottom w:val="none" w:sz="0" w:space="0" w:color="auto"/>
        <w:right w:val="none" w:sz="0" w:space="0" w:color="auto"/>
      </w:divBdr>
    </w:div>
    <w:div w:id="896890509">
      <w:bodyDiv w:val="1"/>
      <w:marLeft w:val="0"/>
      <w:marRight w:val="0"/>
      <w:marTop w:val="0"/>
      <w:marBottom w:val="0"/>
      <w:divBdr>
        <w:top w:val="none" w:sz="0" w:space="0" w:color="auto"/>
        <w:left w:val="none" w:sz="0" w:space="0" w:color="auto"/>
        <w:bottom w:val="none" w:sz="0" w:space="0" w:color="auto"/>
        <w:right w:val="none" w:sz="0" w:space="0" w:color="auto"/>
      </w:divBdr>
    </w:div>
    <w:div w:id="934485606">
      <w:bodyDiv w:val="1"/>
      <w:marLeft w:val="0"/>
      <w:marRight w:val="0"/>
      <w:marTop w:val="0"/>
      <w:marBottom w:val="0"/>
      <w:divBdr>
        <w:top w:val="none" w:sz="0" w:space="0" w:color="auto"/>
        <w:left w:val="none" w:sz="0" w:space="0" w:color="auto"/>
        <w:bottom w:val="none" w:sz="0" w:space="0" w:color="auto"/>
        <w:right w:val="none" w:sz="0" w:space="0" w:color="auto"/>
      </w:divBdr>
    </w:div>
    <w:div w:id="960385383">
      <w:bodyDiv w:val="1"/>
      <w:marLeft w:val="0"/>
      <w:marRight w:val="0"/>
      <w:marTop w:val="0"/>
      <w:marBottom w:val="0"/>
      <w:divBdr>
        <w:top w:val="none" w:sz="0" w:space="0" w:color="auto"/>
        <w:left w:val="none" w:sz="0" w:space="0" w:color="auto"/>
        <w:bottom w:val="none" w:sz="0" w:space="0" w:color="auto"/>
        <w:right w:val="none" w:sz="0" w:space="0" w:color="auto"/>
      </w:divBdr>
    </w:div>
    <w:div w:id="1042172955">
      <w:bodyDiv w:val="1"/>
      <w:marLeft w:val="0"/>
      <w:marRight w:val="0"/>
      <w:marTop w:val="0"/>
      <w:marBottom w:val="0"/>
      <w:divBdr>
        <w:top w:val="none" w:sz="0" w:space="0" w:color="auto"/>
        <w:left w:val="none" w:sz="0" w:space="0" w:color="auto"/>
        <w:bottom w:val="none" w:sz="0" w:space="0" w:color="auto"/>
        <w:right w:val="none" w:sz="0" w:space="0" w:color="auto"/>
      </w:divBdr>
    </w:div>
    <w:div w:id="1196771489">
      <w:bodyDiv w:val="1"/>
      <w:marLeft w:val="0"/>
      <w:marRight w:val="0"/>
      <w:marTop w:val="0"/>
      <w:marBottom w:val="0"/>
      <w:divBdr>
        <w:top w:val="none" w:sz="0" w:space="0" w:color="auto"/>
        <w:left w:val="none" w:sz="0" w:space="0" w:color="auto"/>
        <w:bottom w:val="none" w:sz="0" w:space="0" w:color="auto"/>
        <w:right w:val="none" w:sz="0" w:space="0" w:color="auto"/>
      </w:divBdr>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682658338">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859267616">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ravitystands.com/fr/"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linkaudio.com.au/"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ress@adamhall.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adamhall.com/" TargetMode="External"/><Relationship Id="rId4" Type="http://schemas.openxmlformats.org/officeDocument/2006/relationships/webSettings" Target="webSettings.xml"/><Relationship Id="rId9" Type="http://schemas.openxmlformats.org/officeDocument/2006/relationships/hyperlink" Target="http://www.adamhall.com/fr-fr"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540</Words>
  <Characters>3309</Characters>
  <Application>Microsoft Office Word</Application>
  <DocSecurity>0</DocSecurity>
  <Lines>27</Lines>
  <Paragraphs>7</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
      <vt:lpstr/>
      <vt:lpstr/>
    </vt:vector>
  </TitlesOfParts>
  <Company>Adam Hall GmbH</Company>
  <LinksUpToDate>false</LinksUpToDate>
  <CharactersWithSpaces>3842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lastModifiedBy>Alina Knewitz</cp:lastModifiedBy>
  <cp:revision>4</cp:revision>
  <cp:lastPrinted>2019-01-10T17:28:00Z</cp:lastPrinted>
  <dcterms:created xsi:type="dcterms:W3CDTF">2021-06-18T13:12:00Z</dcterms:created>
  <dcterms:modified xsi:type="dcterms:W3CDTF">2021-06-21T09:17:00Z</dcterms:modified>
</cp:coreProperties>
</file>