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BAE3" w14:textId="7F105ED3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Comunicato stampa</w:t>
      </w:r>
    </w:p>
    <w:p w14:paraId="230558DA" w14:textId="61A55546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495989A9" w14:textId="6BEEF942" w:rsidR="00D8130C" w:rsidRPr="00DE3B0A" w:rsidRDefault="0000668C" w:rsidP="00D8130C">
      <w:pPr>
        <w:rPr>
          <w:rFonts w:ascii="Calibri" w:hAnsi="Calibri" w:cs="Calibri"/>
          <w:b/>
          <w:bCs/>
          <w:sz w:val="44"/>
          <w:szCs w:val="44"/>
        </w:rPr>
      </w:pPr>
      <w:r>
        <w:rPr>
          <w:rFonts w:ascii="Calibri" w:hAnsi="Calibri"/>
          <w:b/>
          <w:color w:val="000000" w:themeColor="text1"/>
          <w:sz w:val="44"/>
        </w:rPr>
        <w:t>Raggi laser in mezzo alla natura:</w:t>
      </w:r>
      <w:r>
        <w:rPr>
          <w:rFonts w:ascii="Calibri" w:hAnsi="Calibri"/>
          <w:b/>
          <w:sz w:val="44"/>
        </w:rPr>
        <w:t xml:space="preserve"> Cameo ORON® H2 all’Open Beatz Festival</w:t>
      </w:r>
    </w:p>
    <w:p w14:paraId="27D02FA2" w14:textId="77777777" w:rsidR="00BE0CC2" w:rsidRPr="00DE3B0A" w:rsidRDefault="00BE0CC2" w:rsidP="00AD15DF">
      <w:pPr>
        <w:rPr>
          <w:rFonts w:ascii="Calibri" w:hAnsi="Calibri" w:cs="Calibri"/>
          <w:bCs/>
          <w:sz w:val="44"/>
          <w:szCs w:val="44"/>
        </w:rPr>
      </w:pPr>
    </w:p>
    <w:p w14:paraId="0037D1A8" w14:textId="6CA242E1" w:rsidR="00950168" w:rsidRPr="000B0466" w:rsidRDefault="00AD15DF" w:rsidP="00D8130C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b/>
          <w:sz w:val="22"/>
        </w:rPr>
        <w:t xml:space="preserve">Neu-Anspach, Germania </w:t>
      </w:r>
      <w:r w:rsidRPr="00392014">
        <w:rPr>
          <w:rFonts w:ascii="Calibri" w:hAnsi="Calibri"/>
          <w:b/>
          <w:sz w:val="22"/>
        </w:rPr>
        <w:t xml:space="preserve">– </w:t>
      </w:r>
      <w:r w:rsidR="00392014" w:rsidRPr="00392014">
        <w:rPr>
          <w:rFonts w:ascii="Calibri" w:hAnsi="Calibri"/>
          <w:b/>
          <w:sz w:val="22"/>
        </w:rPr>
        <w:t>28</w:t>
      </w:r>
      <w:r w:rsidRPr="00392014">
        <w:rPr>
          <w:rFonts w:ascii="Calibri" w:hAnsi="Calibri"/>
          <w:b/>
          <w:sz w:val="22"/>
        </w:rPr>
        <w:t xml:space="preserve"> agosto 2024.</w:t>
      </w:r>
      <w:r>
        <w:rPr>
          <w:rFonts w:ascii="Calibri" w:hAnsi="Calibri"/>
          <w:b/>
          <w:sz w:val="22"/>
        </w:rPr>
        <w:t xml:space="preserve"> L’Open Beatz </w:t>
      </w:r>
      <w:r>
        <w:rPr>
          <w:rFonts w:ascii="Calibri" w:hAnsi="Calibri"/>
          <w:b/>
          <w:color w:val="000000" w:themeColor="text1"/>
          <w:sz w:val="22"/>
        </w:rPr>
        <w:t xml:space="preserve">è il più grande festival all’aperto di musica elettronica della Germania meridionale. Ogni anno attira decine di migliaia di visitatori a Herzogenaurach, in Baviera, in un terreno di 50 ettari. Sui cinque originalissimi palchi, nel 2024 si sono esibiti, tra gli altri, artisti del calibro di Afrojack, </w:t>
      </w:r>
      <w:r>
        <w:rPr>
          <w:rFonts w:ascii="Calibri" w:hAnsi="Calibri"/>
          <w:b/>
          <w:sz w:val="22"/>
        </w:rPr>
        <w:t>Nicky Romero, Felix Jaehn e Lilly Palmer. Dell’allestimento luci, audio e video dei tre palchi principali si è occupata la società Eventures GmbH. Per dar vita al progetto di illuminotecnica, Tobias Reinartz della visualprime ha lavorato per la prima volta con le nuove teste mobili ibride fosforo-laser Cameo ORON® H2.</w:t>
      </w:r>
    </w:p>
    <w:p w14:paraId="54657B29" w14:textId="77777777" w:rsidR="00A338ED" w:rsidRDefault="00A338ED" w:rsidP="00D8130C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DFEB05B" w14:textId="520FC808" w:rsidR="00621467" w:rsidRPr="00CA6065" w:rsidRDefault="00621467" w:rsidP="00621467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Quest’anno l’elemento centrale del progetto di illuminazione è stata la testa mobile ibrida fosforo-laser ORON H2 IP65, che Eventures ha acquistato interamente dallo stock DryHire di NicLen. “ORON H2 è la testa mobile a fascio più luminosa e potente che abbia mai visto finora”, dice Tobias Reinartz, impressionato. “Offre tutto quello che serve per un festival come questo: un eccellente sistema di miscelazione dei colori che non perde di efficacia anche con i colori scuri, movimenti veloci, fantastici gobo e molto altro ancora”. Già in fase di programmazione era evidente che l’ORON H2 avrebbe soddisfatto esigenze elevate. “Durante la programmazione i fari vengono sempre portati al limite”, spiega Tobias Reinartz. “Qui vediamo già se un modello soddisfa o meno i requisiti. Non c’è stato assolutamente niente da criticare all’ORON H2”.</w:t>
      </w:r>
    </w:p>
    <w:p w14:paraId="1F702386" w14:textId="77777777" w:rsidR="00621467" w:rsidRPr="00DE3B0A" w:rsidRDefault="00621467" w:rsidP="00D8130C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18C9BDA" w14:textId="7CC1060E" w:rsidR="0063240A" w:rsidRPr="00CA6065" w:rsidRDefault="0063240A" w:rsidP="0063240A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Come è ormai consuetudine nei più grandi festival internazionali, anche le ribalte dell’Open Beatz hanno poco in comune con i palchi tradizionali. Sono, piuttosto, strutture a tema personalizzate, in questo caso realizzate da Stageventure, che offrono grande libertà creativa ai designer di luci e video. Per questo il motto di Tobias Reinartz era “Keep it simple!”. “All’Open Beatz abbiamo parecchi designer e team di illuminazione ospiti che devono poter gestire velocemente un setup di luci sul posto. Spesso questo aspetto viene sottovalutato. Perciò è importante che non solo io, ma anche tutti gli altri progettisti possano ottenere la stessa qualità con rapidità ed efficienza”.</w:t>
      </w:r>
    </w:p>
    <w:p w14:paraId="664F3A1B" w14:textId="77777777" w:rsidR="00C05114" w:rsidRDefault="00C05114" w:rsidP="00D8130C">
      <w:pPr>
        <w:rPr>
          <w:rFonts w:ascii="Calibri" w:hAnsi="Calibri" w:cs="Calibri"/>
          <w:sz w:val="22"/>
          <w:szCs w:val="22"/>
        </w:rPr>
      </w:pPr>
    </w:p>
    <w:p w14:paraId="23DD4894" w14:textId="6ADE8FB5" w:rsidR="002E5406" w:rsidRDefault="002E5406" w:rsidP="00D8130C">
      <w:pPr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>Per illuminare i palchi e le aree del pubblico, Tobias Reinartz ha utilizzato le washlight a LED ZENIT W600 outdoor. Anche in questo caso, il lighting designer mostra che nel 2024 c’è molto più da tenere in considerazione rispetto a quanto succede sul palco: “Il nostro obiettivo è far rientrare il pubblico nel progetto di illuminazione e offrire ai tanti team dei social media presenti la possibilità di fare foto e video fantastici. Anche questo è importante”.</w:t>
      </w:r>
    </w:p>
    <w:p w14:paraId="0C463640" w14:textId="77777777" w:rsidR="00392014" w:rsidRPr="00392014" w:rsidRDefault="00392014" w:rsidP="00392014">
      <w:pPr>
        <w:pStyle w:val="StandardWeb"/>
        <w:rPr>
          <w:rFonts w:asciiTheme="minorHAnsi" w:hAnsiTheme="minorHAnsi" w:cstheme="minorHAnsi"/>
          <w:color w:val="000000"/>
        </w:rPr>
      </w:pPr>
      <w:r w:rsidRPr="00392014">
        <w:rPr>
          <w:rFonts w:asciiTheme="minorHAnsi" w:hAnsiTheme="minorHAnsi" w:cstheme="minorHAnsi"/>
          <w:color w:val="000000"/>
        </w:rPr>
        <w:t xml:space="preserve">Per saperne di più sull'Open </w:t>
      </w:r>
      <w:proofErr w:type="spellStart"/>
      <w:r w:rsidRPr="00392014">
        <w:rPr>
          <w:rFonts w:asciiTheme="minorHAnsi" w:hAnsiTheme="minorHAnsi" w:cstheme="minorHAnsi"/>
          <w:color w:val="000000"/>
        </w:rPr>
        <w:t>Beatz</w:t>
      </w:r>
      <w:proofErr w:type="spellEnd"/>
      <w:r w:rsidRPr="00392014">
        <w:rPr>
          <w:rFonts w:asciiTheme="minorHAnsi" w:hAnsiTheme="minorHAnsi" w:cstheme="minorHAnsi"/>
          <w:color w:val="000000"/>
        </w:rPr>
        <w:t xml:space="preserve"> Festival, si veda questo</w:t>
      </w:r>
      <w:r w:rsidRPr="00392014">
        <w:rPr>
          <w:rStyle w:val="apple-converted-space"/>
          <w:rFonts w:asciiTheme="minorHAnsi" w:hAnsiTheme="minorHAnsi" w:cstheme="minorHAnsi"/>
          <w:color w:val="000000"/>
        </w:rPr>
        <w:t> </w:t>
      </w:r>
      <w:hyperlink r:id="rId7" w:history="1">
        <w:r w:rsidRPr="00392014">
          <w:rPr>
            <w:rStyle w:val="Hyperlink"/>
            <w:rFonts w:asciiTheme="minorHAnsi" w:hAnsiTheme="minorHAnsi" w:cstheme="minorHAnsi"/>
          </w:rPr>
          <w:t>video</w:t>
        </w:r>
      </w:hyperlink>
      <w:r w:rsidRPr="00392014">
        <w:rPr>
          <w:rFonts w:asciiTheme="minorHAnsi" w:hAnsiTheme="minorHAnsi" w:cstheme="minorHAnsi"/>
          <w:color w:val="000000"/>
        </w:rPr>
        <w:t>.</w:t>
      </w:r>
      <w:r w:rsidRPr="00392014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7FFE081C" w14:textId="38069485" w:rsidR="00D8130C" w:rsidRPr="00C91DD5" w:rsidRDefault="00D8130C" w:rsidP="00D8130C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#Cameo #ForLumenBeings #EventTech #ExperienceEventTechnology</w:t>
      </w:r>
    </w:p>
    <w:p w14:paraId="4F8A2131" w14:textId="77777777" w:rsidR="00D8130C" w:rsidRPr="00C91DD5" w:rsidRDefault="00D8130C" w:rsidP="00D8130C">
      <w:pPr>
        <w:rPr>
          <w:rFonts w:ascii="Calibri" w:hAnsi="Calibri" w:cs="Calibri"/>
          <w:b/>
          <w:bCs/>
          <w:sz w:val="22"/>
          <w:szCs w:val="22"/>
        </w:rPr>
      </w:pPr>
    </w:p>
    <w:p w14:paraId="01283AC8" w14:textId="77777777" w:rsidR="00D8130C" w:rsidRPr="00C91DD5" w:rsidRDefault="00D8130C" w:rsidP="00D8130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lastRenderedPageBreak/>
        <w:t>Per maggiori informazioni rimandiamo alle pagine:</w:t>
      </w:r>
    </w:p>
    <w:p w14:paraId="142BBA5C" w14:textId="77777777" w:rsidR="002E5406" w:rsidRPr="00EC7D5D" w:rsidRDefault="00000000" w:rsidP="002E5406">
      <w:pPr>
        <w:rPr>
          <w:rFonts w:ascii="Calibri" w:hAnsi="Calibri" w:cs="Calibri"/>
          <w:sz w:val="22"/>
          <w:szCs w:val="22"/>
        </w:rPr>
      </w:pPr>
      <w:hyperlink r:id="rId8" w:history="1">
        <w:r w:rsidR="00EC7D5D">
          <w:rPr>
            <w:rStyle w:val="Hyperlink"/>
            <w:rFonts w:ascii="Calibri" w:hAnsi="Calibri"/>
            <w:sz w:val="22"/>
          </w:rPr>
          <w:t>openbeatz.de</w:t>
        </w:r>
      </w:hyperlink>
    </w:p>
    <w:p w14:paraId="6C991DBB" w14:textId="77777777" w:rsidR="002E5406" w:rsidRPr="00EC7D5D" w:rsidRDefault="00000000" w:rsidP="002E5406">
      <w:pPr>
        <w:rPr>
          <w:rFonts w:ascii="Calibri" w:hAnsi="Calibri" w:cs="Calibri"/>
          <w:sz w:val="22"/>
          <w:szCs w:val="22"/>
        </w:rPr>
      </w:pPr>
      <w:hyperlink r:id="rId9" w:history="1">
        <w:r w:rsidR="00EC7D5D">
          <w:rPr>
            <w:rStyle w:val="Hyperlink"/>
            <w:rFonts w:ascii="Calibri" w:hAnsi="Calibri"/>
            <w:sz w:val="22"/>
          </w:rPr>
          <w:t>eventures-gmbh.de</w:t>
        </w:r>
      </w:hyperlink>
    </w:p>
    <w:p w14:paraId="4916859F" w14:textId="77777777" w:rsidR="002E5406" w:rsidRPr="00B362FD" w:rsidRDefault="00000000" w:rsidP="002E5406">
      <w:pPr>
        <w:rPr>
          <w:rFonts w:ascii="Calibri" w:hAnsi="Calibri" w:cs="Calibri"/>
          <w:sz w:val="22"/>
          <w:szCs w:val="22"/>
        </w:rPr>
      </w:pPr>
      <w:hyperlink r:id="rId10" w:history="1">
        <w:r w:rsidR="00EC7D5D">
          <w:rPr>
            <w:rStyle w:val="Hyperlink"/>
            <w:rFonts w:ascii="Calibri" w:hAnsi="Calibri"/>
            <w:sz w:val="22"/>
          </w:rPr>
          <w:t>visualprime.de</w:t>
        </w:r>
      </w:hyperlink>
    </w:p>
    <w:p w14:paraId="0010F3D1" w14:textId="77777777" w:rsidR="002E5406" w:rsidRPr="00B362FD" w:rsidRDefault="00000000" w:rsidP="002E5406">
      <w:pPr>
        <w:rPr>
          <w:rFonts w:ascii="Calibri" w:hAnsi="Calibri" w:cs="Calibri"/>
          <w:sz w:val="22"/>
          <w:szCs w:val="22"/>
        </w:rPr>
      </w:pPr>
      <w:hyperlink r:id="rId11" w:history="1">
        <w:r w:rsidR="00EC7D5D">
          <w:rPr>
            <w:rStyle w:val="Hyperlink"/>
            <w:rFonts w:ascii="Calibri" w:hAnsi="Calibri"/>
            <w:sz w:val="22"/>
          </w:rPr>
          <w:t>stageventure.de</w:t>
        </w:r>
      </w:hyperlink>
    </w:p>
    <w:p w14:paraId="5F36C577" w14:textId="77777777" w:rsidR="00D66449" w:rsidRPr="00AF392E" w:rsidRDefault="00D66449" w:rsidP="00D8130C">
      <w:pPr>
        <w:rPr>
          <w:rFonts w:ascii="Calibri" w:hAnsi="Calibri" w:cs="Calibri"/>
          <w:sz w:val="22"/>
          <w:szCs w:val="22"/>
        </w:rPr>
      </w:pPr>
    </w:p>
    <w:p w14:paraId="40DC6264" w14:textId="77777777" w:rsidR="00D8130C" w:rsidRPr="00AF392E" w:rsidRDefault="00000000" w:rsidP="00D8130C">
      <w:pPr>
        <w:rPr>
          <w:rFonts w:ascii="Calibri" w:hAnsi="Calibri" w:cs="Calibri"/>
          <w:sz w:val="22"/>
          <w:szCs w:val="22"/>
        </w:rPr>
      </w:pPr>
      <w:hyperlink r:id="rId12" w:history="1">
        <w:r w:rsidR="00EC7D5D">
          <w:rPr>
            <w:rStyle w:val="Hyperlink"/>
            <w:rFonts w:ascii="Calibri" w:hAnsi="Calibri"/>
            <w:sz w:val="22"/>
          </w:rPr>
          <w:t>cameolight.com</w:t>
        </w:r>
      </w:hyperlink>
    </w:p>
    <w:p w14:paraId="61B77FE6" w14:textId="77777777" w:rsidR="00D8130C" w:rsidRPr="00EC7D5D" w:rsidRDefault="00000000" w:rsidP="00D8130C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</w:rPr>
      </w:pPr>
      <w:hyperlink r:id="rId13" w:history="1">
        <w:r w:rsidR="00EC7D5D">
          <w:rPr>
            <w:rStyle w:val="Hyperlink"/>
            <w:rFonts w:ascii="Calibri" w:hAnsi="Calibri"/>
            <w:color w:val="000000" w:themeColor="text1"/>
            <w:sz w:val="22"/>
          </w:rPr>
          <w:t>adamhall.com</w:t>
        </w:r>
      </w:hyperlink>
    </w:p>
    <w:p w14:paraId="62B16BD8" w14:textId="77777777" w:rsidR="004624AD" w:rsidRPr="00EC7D5D" w:rsidRDefault="004624AD" w:rsidP="00E05A29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48E92EA1" w14:textId="77777777" w:rsidR="004330C6" w:rsidRPr="00DE3B0A" w:rsidRDefault="004330C6" w:rsidP="004330C6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Informazioni su Adam Hall Group</w:t>
      </w:r>
    </w:p>
    <w:p w14:paraId="5300F5D9" w14:textId="2360123A" w:rsidR="000C2D39" w:rsidRPr="00DE3B0A" w:rsidRDefault="004330C6" w:rsidP="00BE0CC2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 xml:space="preserve">L’azienda tedesca Adam Hall Group è un produttore e una società di distribuzione leader di mercato che offre soluzioni nel settore della tecnologia applicata a spettacoli a partner commerciali di tutto il mondo. I destinatari sono, tra gli altri, rivenditori al dettaglio, rivenditori B2B, società di eventi live e noleggio, studi di trasmissione, integratori di sistemi e AV, imprese private e pubbliche e produttori di flightcase industriali. Con i suoi marchi </w:t>
      </w:r>
      <w:r w:rsidRPr="00DE3B0A">
        <w:rPr>
          <w:rFonts w:ascii="Calibri" w:hAnsi="Calibri"/>
          <w:b/>
          <w:color w:val="808080"/>
          <w:sz w:val="18"/>
        </w:rPr>
        <w:t>LD Systems®, Cameo®, Gravity®, Defender®, Palmer® e Adam Hall®</w:t>
      </w:r>
      <w:r>
        <w:rPr>
          <w:rFonts w:ascii="Calibri" w:hAnsi="Calibri"/>
          <w:color w:val="808080"/>
          <w:sz w:val="18"/>
        </w:rPr>
        <w:t xml:space="preserve">, l’impresa offre un nutrito portafoglio di attrezzature tecnologiche professionali per sonorizzazione, illuminotecnica e scenotecnica, oltre a componenti per flightcase. Fondata nel 1975, Adam Hall Group nel tempo si è trasformata fino a diventare un’impresa moderna e innovativa nel settore della tecnologia per eventi. Il suo parco logistico presso la sede centrale, vicino a Francoforte sul Meno, in Germania, conta con un magazzino di oltre 14.000 metri quadrati. Grazie alla costante attenzione alla creazione di valore e all’assistenza, Adam Hall Group si è aggiudicata numerosi premi internazionali per lo sviluppo e la progettazione di prodotti innovativi e d’avanguardia, conferiti da istituzioni prestigiose quali “Red Dot”, “German Design Award” e “iF Industrie Forum Design”. LD Systems®, in collaborazione con l’agenzia di design F.A. Porsche, presenta il futuro del design dell’audio professionale con l’iconico altoparlante a colonna MAUI® P900, grazie al quale di recente ha conseguito l’ambitissimo “German Design Award”. Informazioni più approfondite su Adam Hall Group sono reperibili sul sito </w:t>
      </w:r>
      <w:hyperlink r:id="rId14">
        <w:r>
          <w:rPr>
            <w:rStyle w:val="Hyperlink"/>
            <w:rFonts w:ascii="Calibri" w:hAnsi="Calibri"/>
            <w:sz w:val="18"/>
            <w:u w:val="none"/>
          </w:rPr>
          <w:t>www.adamhall.com</w:t>
        </w:r>
      </w:hyperlink>
      <w:r w:rsidRPr="00DE3B0A"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DE3B0A" w:rsidSect="0046543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B9AE4" w14:textId="77777777" w:rsidR="00E8590E" w:rsidRDefault="00E8590E" w:rsidP="004330C6">
      <w:r>
        <w:separator/>
      </w:r>
    </w:p>
  </w:endnote>
  <w:endnote w:type="continuationSeparator" w:id="0">
    <w:p w14:paraId="52FFA746" w14:textId="77777777" w:rsidR="00E8590E" w:rsidRDefault="00E8590E" w:rsidP="004330C6">
      <w:r>
        <w:continuationSeparator/>
      </w:r>
    </w:p>
  </w:endnote>
  <w:endnote w:type="continuationNotice" w:id="1">
    <w:p w14:paraId="6BEB3DF3" w14:textId="77777777" w:rsidR="00E8590E" w:rsidRDefault="00E859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73C9B" w14:textId="77777777" w:rsidR="00E8590E" w:rsidRDefault="00E8590E" w:rsidP="004330C6">
      <w:r>
        <w:separator/>
      </w:r>
    </w:p>
  </w:footnote>
  <w:footnote w:type="continuationSeparator" w:id="0">
    <w:p w14:paraId="474345E1" w14:textId="77777777" w:rsidR="00E8590E" w:rsidRDefault="00E8590E" w:rsidP="004330C6">
      <w:r>
        <w:continuationSeparator/>
      </w:r>
    </w:p>
  </w:footnote>
  <w:footnote w:type="continuationNotice" w:id="1">
    <w:p w14:paraId="7AD1F667" w14:textId="77777777" w:rsidR="00E8590E" w:rsidRDefault="00E859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0668C"/>
    <w:rsid w:val="00010D62"/>
    <w:rsid w:val="00012478"/>
    <w:rsid w:val="0001272F"/>
    <w:rsid w:val="00013EB1"/>
    <w:rsid w:val="00015616"/>
    <w:rsid w:val="00016A96"/>
    <w:rsid w:val="0002119C"/>
    <w:rsid w:val="000264B5"/>
    <w:rsid w:val="000302EF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A5344"/>
    <w:rsid w:val="000B0466"/>
    <w:rsid w:val="000C103B"/>
    <w:rsid w:val="000C2D39"/>
    <w:rsid w:val="000C3D65"/>
    <w:rsid w:val="000C5BAB"/>
    <w:rsid w:val="000C6A86"/>
    <w:rsid w:val="000E3EBF"/>
    <w:rsid w:val="000F12FB"/>
    <w:rsid w:val="000F71A3"/>
    <w:rsid w:val="00111329"/>
    <w:rsid w:val="00117B88"/>
    <w:rsid w:val="00120233"/>
    <w:rsid w:val="001205C6"/>
    <w:rsid w:val="00124F49"/>
    <w:rsid w:val="001309F7"/>
    <w:rsid w:val="00134EF8"/>
    <w:rsid w:val="00135BAE"/>
    <w:rsid w:val="001377DB"/>
    <w:rsid w:val="001452D7"/>
    <w:rsid w:val="00145E8F"/>
    <w:rsid w:val="001543F7"/>
    <w:rsid w:val="00162DF3"/>
    <w:rsid w:val="00164685"/>
    <w:rsid w:val="00175DBD"/>
    <w:rsid w:val="00177F1F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29E8"/>
    <w:rsid w:val="001E3D20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57F1"/>
    <w:rsid w:val="0024709A"/>
    <w:rsid w:val="00247B14"/>
    <w:rsid w:val="00247EDB"/>
    <w:rsid w:val="00250086"/>
    <w:rsid w:val="0025355E"/>
    <w:rsid w:val="00253CD7"/>
    <w:rsid w:val="00253E5A"/>
    <w:rsid w:val="00262160"/>
    <w:rsid w:val="0027394B"/>
    <w:rsid w:val="00280E05"/>
    <w:rsid w:val="00283958"/>
    <w:rsid w:val="00285810"/>
    <w:rsid w:val="002956B9"/>
    <w:rsid w:val="002A2CD6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2E5406"/>
    <w:rsid w:val="00301970"/>
    <w:rsid w:val="00302508"/>
    <w:rsid w:val="0030706D"/>
    <w:rsid w:val="00311FA5"/>
    <w:rsid w:val="00315D71"/>
    <w:rsid w:val="00317208"/>
    <w:rsid w:val="00326656"/>
    <w:rsid w:val="00340CFE"/>
    <w:rsid w:val="00341D16"/>
    <w:rsid w:val="0034539C"/>
    <w:rsid w:val="003458A7"/>
    <w:rsid w:val="00346ACB"/>
    <w:rsid w:val="003503FC"/>
    <w:rsid w:val="003520A7"/>
    <w:rsid w:val="00353A71"/>
    <w:rsid w:val="00354360"/>
    <w:rsid w:val="00362474"/>
    <w:rsid w:val="003716B9"/>
    <w:rsid w:val="0037330B"/>
    <w:rsid w:val="0037421A"/>
    <w:rsid w:val="00374348"/>
    <w:rsid w:val="003817D3"/>
    <w:rsid w:val="003834DC"/>
    <w:rsid w:val="003864D6"/>
    <w:rsid w:val="00387F10"/>
    <w:rsid w:val="003901DC"/>
    <w:rsid w:val="00390485"/>
    <w:rsid w:val="00391FEB"/>
    <w:rsid w:val="00392014"/>
    <w:rsid w:val="003920A4"/>
    <w:rsid w:val="003A14E8"/>
    <w:rsid w:val="003A4260"/>
    <w:rsid w:val="003A6419"/>
    <w:rsid w:val="003C3F56"/>
    <w:rsid w:val="003C691D"/>
    <w:rsid w:val="003C7650"/>
    <w:rsid w:val="003D51DC"/>
    <w:rsid w:val="003E4B2D"/>
    <w:rsid w:val="003E5409"/>
    <w:rsid w:val="003F6959"/>
    <w:rsid w:val="004024E2"/>
    <w:rsid w:val="004037C1"/>
    <w:rsid w:val="00411C01"/>
    <w:rsid w:val="00420669"/>
    <w:rsid w:val="0042095F"/>
    <w:rsid w:val="00422766"/>
    <w:rsid w:val="00423486"/>
    <w:rsid w:val="00432C94"/>
    <w:rsid w:val="004330C6"/>
    <w:rsid w:val="00433FBE"/>
    <w:rsid w:val="00436349"/>
    <w:rsid w:val="0043733D"/>
    <w:rsid w:val="00445DF3"/>
    <w:rsid w:val="00454E7E"/>
    <w:rsid w:val="0045598C"/>
    <w:rsid w:val="004624AD"/>
    <w:rsid w:val="004624FD"/>
    <w:rsid w:val="0046543C"/>
    <w:rsid w:val="0046734E"/>
    <w:rsid w:val="00471643"/>
    <w:rsid w:val="00480081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1C7E"/>
    <w:rsid w:val="00512A72"/>
    <w:rsid w:val="005208EC"/>
    <w:rsid w:val="005213E5"/>
    <w:rsid w:val="0053181B"/>
    <w:rsid w:val="00532A65"/>
    <w:rsid w:val="00541386"/>
    <w:rsid w:val="0054267D"/>
    <w:rsid w:val="00546AE6"/>
    <w:rsid w:val="00547CC3"/>
    <w:rsid w:val="005617B9"/>
    <w:rsid w:val="00563E2E"/>
    <w:rsid w:val="00567A8E"/>
    <w:rsid w:val="00570B0B"/>
    <w:rsid w:val="005744F5"/>
    <w:rsid w:val="005753FC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AB0"/>
    <w:rsid w:val="005F0E79"/>
    <w:rsid w:val="005F2899"/>
    <w:rsid w:val="005F34E8"/>
    <w:rsid w:val="005F3FF6"/>
    <w:rsid w:val="00600743"/>
    <w:rsid w:val="00602323"/>
    <w:rsid w:val="00610CDC"/>
    <w:rsid w:val="00611CA0"/>
    <w:rsid w:val="00612506"/>
    <w:rsid w:val="00621467"/>
    <w:rsid w:val="00623D69"/>
    <w:rsid w:val="00625995"/>
    <w:rsid w:val="0063132F"/>
    <w:rsid w:val="0063240A"/>
    <w:rsid w:val="00633CC0"/>
    <w:rsid w:val="00640BCD"/>
    <w:rsid w:val="00645AA1"/>
    <w:rsid w:val="00647C22"/>
    <w:rsid w:val="00652A61"/>
    <w:rsid w:val="0066481D"/>
    <w:rsid w:val="00671046"/>
    <w:rsid w:val="006811A8"/>
    <w:rsid w:val="00681218"/>
    <w:rsid w:val="00683F82"/>
    <w:rsid w:val="00691110"/>
    <w:rsid w:val="00693905"/>
    <w:rsid w:val="006A0E8D"/>
    <w:rsid w:val="006A2095"/>
    <w:rsid w:val="006A2793"/>
    <w:rsid w:val="006A36B1"/>
    <w:rsid w:val="006A4552"/>
    <w:rsid w:val="006B387F"/>
    <w:rsid w:val="006C2544"/>
    <w:rsid w:val="006C2799"/>
    <w:rsid w:val="006C45CF"/>
    <w:rsid w:val="006D2E7A"/>
    <w:rsid w:val="006E161D"/>
    <w:rsid w:val="006E2CFE"/>
    <w:rsid w:val="006E651F"/>
    <w:rsid w:val="006E767C"/>
    <w:rsid w:val="006F06DE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35D7"/>
    <w:rsid w:val="00734C26"/>
    <w:rsid w:val="00735620"/>
    <w:rsid w:val="00741C5C"/>
    <w:rsid w:val="00745291"/>
    <w:rsid w:val="007473EB"/>
    <w:rsid w:val="00750B99"/>
    <w:rsid w:val="00753699"/>
    <w:rsid w:val="0077345C"/>
    <w:rsid w:val="00775BF5"/>
    <w:rsid w:val="00775F07"/>
    <w:rsid w:val="00780A4D"/>
    <w:rsid w:val="007813BD"/>
    <w:rsid w:val="00786582"/>
    <w:rsid w:val="007909F3"/>
    <w:rsid w:val="00792EAA"/>
    <w:rsid w:val="00794BD0"/>
    <w:rsid w:val="007A64D1"/>
    <w:rsid w:val="007B1805"/>
    <w:rsid w:val="007B265A"/>
    <w:rsid w:val="007B7E23"/>
    <w:rsid w:val="007C398C"/>
    <w:rsid w:val="007C51E2"/>
    <w:rsid w:val="007C52D7"/>
    <w:rsid w:val="007C6526"/>
    <w:rsid w:val="007C684D"/>
    <w:rsid w:val="007C7643"/>
    <w:rsid w:val="007D3C3F"/>
    <w:rsid w:val="007D7F23"/>
    <w:rsid w:val="007E04F9"/>
    <w:rsid w:val="007E4AD4"/>
    <w:rsid w:val="007E4B69"/>
    <w:rsid w:val="007F3035"/>
    <w:rsid w:val="007F4C3D"/>
    <w:rsid w:val="007F60FA"/>
    <w:rsid w:val="007F7D01"/>
    <w:rsid w:val="008015C5"/>
    <w:rsid w:val="00801C20"/>
    <w:rsid w:val="00801D20"/>
    <w:rsid w:val="00806772"/>
    <w:rsid w:val="008154EE"/>
    <w:rsid w:val="008209B3"/>
    <w:rsid w:val="00821AA6"/>
    <w:rsid w:val="00827FBE"/>
    <w:rsid w:val="00831818"/>
    <w:rsid w:val="00832710"/>
    <w:rsid w:val="00840293"/>
    <w:rsid w:val="0084330B"/>
    <w:rsid w:val="008474CD"/>
    <w:rsid w:val="00847650"/>
    <w:rsid w:val="008635C3"/>
    <w:rsid w:val="0086585B"/>
    <w:rsid w:val="00870A92"/>
    <w:rsid w:val="00872F41"/>
    <w:rsid w:val="008874FB"/>
    <w:rsid w:val="008876E8"/>
    <w:rsid w:val="008A0CC1"/>
    <w:rsid w:val="008B002A"/>
    <w:rsid w:val="008B40B2"/>
    <w:rsid w:val="008C5A92"/>
    <w:rsid w:val="008D22AA"/>
    <w:rsid w:val="008D3610"/>
    <w:rsid w:val="008D5D01"/>
    <w:rsid w:val="008E0434"/>
    <w:rsid w:val="008E12E9"/>
    <w:rsid w:val="008E327B"/>
    <w:rsid w:val="008F12AC"/>
    <w:rsid w:val="008F2CB1"/>
    <w:rsid w:val="008F2D79"/>
    <w:rsid w:val="008F3AD1"/>
    <w:rsid w:val="00904362"/>
    <w:rsid w:val="009043CD"/>
    <w:rsid w:val="00905794"/>
    <w:rsid w:val="00913A6C"/>
    <w:rsid w:val="0091412C"/>
    <w:rsid w:val="00914413"/>
    <w:rsid w:val="00916F1C"/>
    <w:rsid w:val="00920BFE"/>
    <w:rsid w:val="00921EBC"/>
    <w:rsid w:val="0092704F"/>
    <w:rsid w:val="0092757C"/>
    <w:rsid w:val="009305A7"/>
    <w:rsid w:val="00933D02"/>
    <w:rsid w:val="00950168"/>
    <w:rsid w:val="0095102E"/>
    <w:rsid w:val="0095148D"/>
    <w:rsid w:val="00956CE1"/>
    <w:rsid w:val="009643EB"/>
    <w:rsid w:val="00971B78"/>
    <w:rsid w:val="0097368B"/>
    <w:rsid w:val="009766EF"/>
    <w:rsid w:val="009778CC"/>
    <w:rsid w:val="00983DED"/>
    <w:rsid w:val="009865C4"/>
    <w:rsid w:val="009A73B4"/>
    <w:rsid w:val="009A7BEB"/>
    <w:rsid w:val="009B1D21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C99"/>
    <w:rsid w:val="00A14231"/>
    <w:rsid w:val="00A17E32"/>
    <w:rsid w:val="00A21D04"/>
    <w:rsid w:val="00A24F5E"/>
    <w:rsid w:val="00A338ED"/>
    <w:rsid w:val="00A43733"/>
    <w:rsid w:val="00A46B20"/>
    <w:rsid w:val="00A50DD0"/>
    <w:rsid w:val="00A523EA"/>
    <w:rsid w:val="00A57A45"/>
    <w:rsid w:val="00A642D6"/>
    <w:rsid w:val="00A65CF8"/>
    <w:rsid w:val="00A707A3"/>
    <w:rsid w:val="00A70A5E"/>
    <w:rsid w:val="00A71B6D"/>
    <w:rsid w:val="00A71EC9"/>
    <w:rsid w:val="00A738EB"/>
    <w:rsid w:val="00A74C7F"/>
    <w:rsid w:val="00A800A0"/>
    <w:rsid w:val="00A80421"/>
    <w:rsid w:val="00A80B2E"/>
    <w:rsid w:val="00A80D3D"/>
    <w:rsid w:val="00A81D2C"/>
    <w:rsid w:val="00A83ECA"/>
    <w:rsid w:val="00A86044"/>
    <w:rsid w:val="00A9154B"/>
    <w:rsid w:val="00A923B8"/>
    <w:rsid w:val="00A947D9"/>
    <w:rsid w:val="00AA02A4"/>
    <w:rsid w:val="00AB080D"/>
    <w:rsid w:val="00AB466C"/>
    <w:rsid w:val="00AB4CD5"/>
    <w:rsid w:val="00AB6F28"/>
    <w:rsid w:val="00AB6F92"/>
    <w:rsid w:val="00AC0AC7"/>
    <w:rsid w:val="00AC1756"/>
    <w:rsid w:val="00AC6A98"/>
    <w:rsid w:val="00AD15DF"/>
    <w:rsid w:val="00AD56FA"/>
    <w:rsid w:val="00AE0BCA"/>
    <w:rsid w:val="00AF392E"/>
    <w:rsid w:val="00AF5808"/>
    <w:rsid w:val="00AF5B54"/>
    <w:rsid w:val="00AF5D26"/>
    <w:rsid w:val="00AF613A"/>
    <w:rsid w:val="00AF6B32"/>
    <w:rsid w:val="00B02624"/>
    <w:rsid w:val="00B05AE5"/>
    <w:rsid w:val="00B07486"/>
    <w:rsid w:val="00B13043"/>
    <w:rsid w:val="00B22968"/>
    <w:rsid w:val="00B33379"/>
    <w:rsid w:val="00B37A7A"/>
    <w:rsid w:val="00B42DDB"/>
    <w:rsid w:val="00B43B48"/>
    <w:rsid w:val="00B51C51"/>
    <w:rsid w:val="00B5762E"/>
    <w:rsid w:val="00B67F35"/>
    <w:rsid w:val="00B712D5"/>
    <w:rsid w:val="00B74DAC"/>
    <w:rsid w:val="00B76096"/>
    <w:rsid w:val="00B83A51"/>
    <w:rsid w:val="00B85A1B"/>
    <w:rsid w:val="00B87AC6"/>
    <w:rsid w:val="00B943F0"/>
    <w:rsid w:val="00B972E2"/>
    <w:rsid w:val="00BA6FAC"/>
    <w:rsid w:val="00BA750F"/>
    <w:rsid w:val="00BA761B"/>
    <w:rsid w:val="00BC2C84"/>
    <w:rsid w:val="00BC4B5A"/>
    <w:rsid w:val="00BC73AA"/>
    <w:rsid w:val="00BD18F0"/>
    <w:rsid w:val="00BD2BBB"/>
    <w:rsid w:val="00BE0CC2"/>
    <w:rsid w:val="00BE538B"/>
    <w:rsid w:val="00C028A4"/>
    <w:rsid w:val="00C047B0"/>
    <w:rsid w:val="00C05114"/>
    <w:rsid w:val="00C070F9"/>
    <w:rsid w:val="00C11427"/>
    <w:rsid w:val="00C1298D"/>
    <w:rsid w:val="00C1680C"/>
    <w:rsid w:val="00C25136"/>
    <w:rsid w:val="00C25742"/>
    <w:rsid w:val="00C328A4"/>
    <w:rsid w:val="00C34EC8"/>
    <w:rsid w:val="00C3535E"/>
    <w:rsid w:val="00C3594C"/>
    <w:rsid w:val="00C432CE"/>
    <w:rsid w:val="00C4796C"/>
    <w:rsid w:val="00C47DE7"/>
    <w:rsid w:val="00C5292A"/>
    <w:rsid w:val="00C55E85"/>
    <w:rsid w:val="00C6301B"/>
    <w:rsid w:val="00C66F10"/>
    <w:rsid w:val="00C75511"/>
    <w:rsid w:val="00C77231"/>
    <w:rsid w:val="00C7798D"/>
    <w:rsid w:val="00C81614"/>
    <w:rsid w:val="00C85C87"/>
    <w:rsid w:val="00C87824"/>
    <w:rsid w:val="00C91DD5"/>
    <w:rsid w:val="00C942A2"/>
    <w:rsid w:val="00CA04B3"/>
    <w:rsid w:val="00CB328B"/>
    <w:rsid w:val="00CB3E46"/>
    <w:rsid w:val="00CB5540"/>
    <w:rsid w:val="00CB7AF1"/>
    <w:rsid w:val="00CC4FA9"/>
    <w:rsid w:val="00CD167B"/>
    <w:rsid w:val="00CD2F32"/>
    <w:rsid w:val="00CD7F18"/>
    <w:rsid w:val="00CE0373"/>
    <w:rsid w:val="00CE40F7"/>
    <w:rsid w:val="00CE5003"/>
    <w:rsid w:val="00CF3409"/>
    <w:rsid w:val="00CF5FF8"/>
    <w:rsid w:val="00D00355"/>
    <w:rsid w:val="00D036DA"/>
    <w:rsid w:val="00D05CC6"/>
    <w:rsid w:val="00D1525D"/>
    <w:rsid w:val="00D178AD"/>
    <w:rsid w:val="00D20244"/>
    <w:rsid w:val="00D329B8"/>
    <w:rsid w:val="00D36541"/>
    <w:rsid w:val="00D37E7B"/>
    <w:rsid w:val="00D41861"/>
    <w:rsid w:val="00D43F01"/>
    <w:rsid w:val="00D45AF7"/>
    <w:rsid w:val="00D50FF0"/>
    <w:rsid w:val="00D52D14"/>
    <w:rsid w:val="00D57A7C"/>
    <w:rsid w:val="00D60CED"/>
    <w:rsid w:val="00D6391E"/>
    <w:rsid w:val="00D66449"/>
    <w:rsid w:val="00D70C25"/>
    <w:rsid w:val="00D715E2"/>
    <w:rsid w:val="00D7435F"/>
    <w:rsid w:val="00D7514C"/>
    <w:rsid w:val="00D76628"/>
    <w:rsid w:val="00D8130C"/>
    <w:rsid w:val="00D87DE6"/>
    <w:rsid w:val="00D915C1"/>
    <w:rsid w:val="00DA2287"/>
    <w:rsid w:val="00DA7BA9"/>
    <w:rsid w:val="00DB0450"/>
    <w:rsid w:val="00DB1568"/>
    <w:rsid w:val="00DB37E7"/>
    <w:rsid w:val="00DB4E28"/>
    <w:rsid w:val="00DC1B36"/>
    <w:rsid w:val="00DC5AC5"/>
    <w:rsid w:val="00DD0C9B"/>
    <w:rsid w:val="00DD174E"/>
    <w:rsid w:val="00DE01C7"/>
    <w:rsid w:val="00DE22EF"/>
    <w:rsid w:val="00DE295B"/>
    <w:rsid w:val="00DE2FD9"/>
    <w:rsid w:val="00DE3B0A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25D"/>
    <w:rsid w:val="00E1435A"/>
    <w:rsid w:val="00E1558E"/>
    <w:rsid w:val="00E1626C"/>
    <w:rsid w:val="00E24D88"/>
    <w:rsid w:val="00E26B34"/>
    <w:rsid w:val="00E3693F"/>
    <w:rsid w:val="00E374A2"/>
    <w:rsid w:val="00E40736"/>
    <w:rsid w:val="00E43544"/>
    <w:rsid w:val="00E4607C"/>
    <w:rsid w:val="00E57871"/>
    <w:rsid w:val="00E638AF"/>
    <w:rsid w:val="00E65984"/>
    <w:rsid w:val="00E72BA6"/>
    <w:rsid w:val="00E8278D"/>
    <w:rsid w:val="00E84890"/>
    <w:rsid w:val="00E8590E"/>
    <w:rsid w:val="00E8654F"/>
    <w:rsid w:val="00E86932"/>
    <w:rsid w:val="00E914A3"/>
    <w:rsid w:val="00E9188C"/>
    <w:rsid w:val="00E94C2E"/>
    <w:rsid w:val="00E9683B"/>
    <w:rsid w:val="00E9699A"/>
    <w:rsid w:val="00EA107B"/>
    <w:rsid w:val="00EA1913"/>
    <w:rsid w:val="00EA2A32"/>
    <w:rsid w:val="00EB3203"/>
    <w:rsid w:val="00EB4FE9"/>
    <w:rsid w:val="00EB5D9D"/>
    <w:rsid w:val="00EC5E6B"/>
    <w:rsid w:val="00EC7D5D"/>
    <w:rsid w:val="00ED4B47"/>
    <w:rsid w:val="00ED5FC7"/>
    <w:rsid w:val="00EE0A6D"/>
    <w:rsid w:val="00EE0F8A"/>
    <w:rsid w:val="00F007DC"/>
    <w:rsid w:val="00F00F40"/>
    <w:rsid w:val="00F03713"/>
    <w:rsid w:val="00F10AE8"/>
    <w:rsid w:val="00F1313D"/>
    <w:rsid w:val="00F14855"/>
    <w:rsid w:val="00F20476"/>
    <w:rsid w:val="00F21E77"/>
    <w:rsid w:val="00F2298A"/>
    <w:rsid w:val="00F22EA0"/>
    <w:rsid w:val="00F22FA9"/>
    <w:rsid w:val="00F27082"/>
    <w:rsid w:val="00F40FC9"/>
    <w:rsid w:val="00F4178D"/>
    <w:rsid w:val="00F43EA8"/>
    <w:rsid w:val="00F46090"/>
    <w:rsid w:val="00F5035A"/>
    <w:rsid w:val="00F62431"/>
    <w:rsid w:val="00F80043"/>
    <w:rsid w:val="00F821EF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2346"/>
    <w:rsid w:val="00FC505E"/>
    <w:rsid w:val="00FC51BC"/>
    <w:rsid w:val="00FD63AF"/>
    <w:rsid w:val="00FE4D51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uiPriority w:val="99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it-I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it-IT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it-IT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beatz.de/" TargetMode="External"/><Relationship Id="rId13" Type="http://schemas.openxmlformats.org/officeDocument/2006/relationships/hyperlink" Target="http://www.adamhall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iyOs6eG6lnc" TargetMode="External"/><Relationship Id="rId12" Type="http://schemas.openxmlformats.org/officeDocument/2006/relationships/hyperlink" Target="https://www.cameolight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ageventure.d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visualprime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ventures-gmbh.de/" TargetMode="External"/><Relationship Id="rId14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4367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35</cp:revision>
  <cp:lastPrinted>2019-01-10T17:28:00Z</cp:lastPrinted>
  <dcterms:created xsi:type="dcterms:W3CDTF">2022-04-19T14:05:00Z</dcterms:created>
  <dcterms:modified xsi:type="dcterms:W3CDTF">2024-08-28T13:15:00Z</dcterms:modified>
</cp:coreProperties>
</file>