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FE874" w14:textId="77777777" w:rsidR="001770B6" w:rsidRPr="00D44475" w:rsidRDefault="00E56DDD">
      <w:pPr>
        <w:rPr>
          <w:rFonts w:ascii="Arial" w:hAnsi="Arial"/>
          <w:b/>
          <w:color w:val="000000" w:themeColor="text1"/>
          <w:sz w:val="28"/>
          <w:bdr w:val="none" w:sz="0" w:space="0" w:color="auto" w:frame="1"/>
          <w:lang w:val="fr-FR"/>
        </w:rPr>
      </w:pPr>
      <w:r w:rsidRPr="00D44475">
        <w:rPr>
          <w:rFonts w:ascii="Calibri" w:hAnsi="Calibri"/>
          <w:sz w:val="52"/>
          <w:lang w:val="fr-FR"/>
        </w:rPr>
        <w:t>Communiqué de presse</w:t>
      </w:r>
    </w:p>
    <w:p w14:paraId="45E592F7" w14:textId="77777777" w:rsidR="004330C6" w:rsidRPr="00D44475" w:rsidRDefault="004330C6" w:rsidP="003817D3">
      <w:pPr>
        <w:rPr>
          <w:rFonts w:ascii="Arial" w:hAnsi="Arial"/>
          <w:b/>
          <w:color w:val="000000" w:themeColor="text1"/>
          <w:sz w:val="28"/>
          <w:bdr w:val="none" w:sz="0" w:space="0" w:color="auto" w:frame="1"/>
          <w:lang w:val="fr-FR"/>
        </w:rPr>
      </w:pPr>
    </w:p>
    <w:p w14:paraId="1343EBFE" w14:textId="77777777" w:rsidR="004330C6" w:rsidRPr="00D44475" w:rsidRDefault="004330C6" w:rsidP="003817D3">
      <w:pPr>
        <w:rPr>
          <w:rFonts w:ascii="Arial" w:hAnsi="Arial"/>
          <w:b/>
          <w:color w:val="000000" w:themeColor="text1"/>
          <w:sz w:val="28"/>
          <w:bdr w:val="none" w:sz="0" w:space="0" w:color="auto" w:frame="1"/>
          <w:lang w:val="fr-FR"/>
        </w:rPr>
      </w:pPr>
    </w:p>
    <w:p w14:paraId="2FC13615" w14:textId="17246E60" w:rsidR="001770B6" w:rsidRPr="00D44475" w:rsidRDefault="00E56DDD">
      <w:pPr>
        <w:rPr>
          <w:rFonts w:ascii="Calibri" w:hAnsi="Calibri" w:cs="Calibri"/>
          <w:b/>
          <w:sz w:val="44"/>
          <w:szCs w:val="44"/>
          <w:lang w:val="fr-FR"/>
        </w:rPr>
      </w:pPr>
      <w:proofErr w:type="spellStart"/>
      <w:r w:rsidRPr="00D44475">
        <w:rPr>
          <w:rFonts w:ascii="Calibri" w:hAnsi="Calibri" w:cs="Calibri"/>
          <w:b/>
          <w:sz w:val="44"/>
          <w:szCs w:val="44"/>
          <w:lang w:val="fr-FR"/>
        </w:rPr>
        <w:t>Cameo</w:t>
      </w:r>
      <w:proofErr w:type="spellEnd"/>
      <w:r w:rsidRPr="00D44475">
        <w:rPr>
          <w:rFonts w:ascii="Calibri" w:hAnsi="Calibri" w:cs="Calibri"/>
          <w:b/>
          <w:sz w:val="44"/>
          <w:szCs w:val="44"/>
          <w:lang w:val="fr-FR"/>
        </w:rPr>
        <w:t xml:space="preserve"> </w:t>
      </w:r>
      <w:r w:rsidR="002F20E1" w:rsidRPr="00D44475">
        <w:rPr>
          <w:rFonts w:ascii="Calibri" w:hAnsi="Calibri" w:cs="Calibri"/>
          <w:b/>
          <w:sz w:val="44"/>
          <w:szCs w:val="44"/>
          <w:lang w:val="fr-FR"/>
        </w:rPr>
        <w:t xml:space="preserve">au salon </w:t>
      </w:r>
      <w:proofErr w:type="spellStart"/>
      <w:r w:rsidR="002F20E1" w:rsidRPr="00D44475">
        <w:rPr>
          <w:rFonts w:ascii="Calibri" w:hAnsi="Calibri" w:cs="Calibri"/>
          <w:b/>
          <w:sz w:val="44"/>
          <w:szCs w:val="44"/>
          <w:lang w:val="fr-FR"/>
        </w:rPr>
        <w:t>Prolight</w:t>
      </w:r>
      <w:proofErr w:type="spellEnd"/>
      <w:r w:rsidR="002F20E1" w:rsidRPr="00D44475">
        <w:rPr>
          <w:rFonts w:ascii="Calibri" w:hAnsi="Calibri" w:cs="Calibri"/>
          <w:b/>
          <w:sz w:val="44"/>
          <w:szCs w:val="44"/>
          <w:lang w:val="fr-FR"/>
        </w:rPr>
        <w:t xml:space="preserve"> </w:t>
      </w:r>
      <w:r w:rsidR="00D44475" w:rsidRPr="00D44475">
        <w:rPr>
          <w:rFonts w:ascii="Calibri" w:hAnsi="Calibri" w:cs="Calibri"/>
          <w:b/>
          <w:sz w:val="44"/>
          <w:szCs w:val="44"/>
          <w:lang w:val="fr-FR"/>
        </w:rPr>
        <w:t>&amp;</w:t>
      </w:r>
      <w:r w:rsidR="002F20E1" w:rsidRPr="00D44475">
        <w:rPr>
          <w:rFonts w:ascii="Calibri" w:hAnsi="Calibri" w:cs="Calibri"/>
          <w:b/>
          <w:sz w:val="44"/>
          <w:szCs w:val="44"/>
          <w:lang w:val="fr-FR"/>
        </w:rPr>
        <w:t xml:space="preserve"> Sound </w:t>
      </w:r>
      <w:r w:rsidR="00E65A03" w:rsidRPr="00D44475">
        <w:rPr>
          <w:rFonts w:ascii="Calibri" w:hAnsi="Calibri" w:cs="Calibri"/>
          <w:b/>
          <w:sz w:val="44"/>
          <w:szCs w:val="44"/>
          <w:lang w:val="fr-FR"/>
        </w:rPr>
        <w:t xml:space="preserve">2022 </w:t>
      </w:r>
      <w:r w:rsidR="002F20E1" w:rsidRPr="00D44475">
        <w:rPr>
          <w:rFonts w:ascii="Calibri" w:hAnsi="Calibri" w:cs="Calibri"/>
          <w:b/>
          <w:sz w:val="44"/>
          <w:szCs w:val="44"/>
          <w:lang w:val="fr-FR"/>
        </w:rPr>
        <w:t xml:space="preserve">- </w:t>
      </w:r>
      <w:r w:rsidR="008C1026" w:rsidRPr="00D44475">
        <w:rPr>
          <w:rFonts w:ascii="Calibri" w:hAnsi="Calibri" w:cs="Calibri"/>
          <w:b/>
          <w:sz w:val="44"/>
          <w:szCs w:val="44"/>
          <w:lang w:val="fr-FR"/>
        </w:rPr>
        <w:t xml:space="preserve">Nouveaux produits phares </w:t>
      </w:r>
      <w:r w:rsidR="005E6B37" w:rsidRPr="00D44475">
        <w:rPr>
          <w:rFonts w:ascii="Calibri" w:hAnsi="Calibri" w:cs="Calibri"/>
          <w:b/>
          <w:sz w:val="44"/>
          <w:szCs w:val="44"/>
          <w:lang w:val="fr-FR"/>
        </w:rPr>
        <w:t xml:space="preserve">pour les événements en plein air, le théâtre et </w:t>
      </w:r>
      <w:r w:rsidR="008C1026" w:rsidRPr="00D44475">
        <w:rPr>
          <w:rFonts w:ascii="Calibri" w:hAnsi="Calibri" w:cs="Calibri"/>
          <w:b/>
          <w:sz w:val="44"/>
          <w:szCs w:val="44"/>
          <w:lang w:val="fr-FR"/>
        </w:rPr>
        <w:t>bien plus</w:t>
      </w:r>
      <w:r w:rsidR="005E6B37" w:rsidRPr="00D44475">
        <w:rPr>
          <w:rFonts w:ascii="Calibri" w:hAnsi="Calibri" w:cs="Calibri"/>
          <w:b/>
          <w:sz w:val="44"/>
          <w:szCs w:val="44"/>
          <w:lang w:val="fr-FR"/>
        </w:rPr>
        <w:t xml:space="preserve"> encore </w:t>
      </w:r>
    </w:p>
    <w:p w14:paraId="2244900F" w14:textId="77777777" w:rsidR="00780A4D" w:rsidRPr="00D44475" w:rsidRDefault="00780A4D" w:rsidP="00C028A4">
      <w:pPr>
        <w:rPr>
          <w:rFonts w:ascii="Calibri" w:hAnsi="Calibri" w:cs="Calibri"/>
          <w:b/>
          <w:color w:val="0D0D0D" w:themeColor="text1" w:themeTint="F2"/>
          <w:sz w:val="44"/>
          <w:szCs w:val="44"/>
          <w:bdr w:val="none" w:sz="0" w:space="0" w:color="auto" w:frame="1"/>
          <w:lang w:val="fr-FR"/>
        </w:rPr>
      </w:pPr>
    </w:p>
    <w:p w14:paraId="3B574D6A" w14:textId="31B3B7A6" w:rsidR="001770B6" w:rsidRPr="00D44475" w:rsidRDefault="00E56DDD">
      <w:pPr>
        <w:rPr>
          <w:rFonts w:ascii="Calibri" w:hAnsi="Calibri" w:cs="Calibri"/>
          <w:b/>
          <w:color w:val="0D0D0D" w:themeColor="text1" w:themeTint="F2"/>
          <w:sz w:val="22"/>
          <w:szCs w:val="22"/>
          <w:bdr w:val="none" w:sz="0" w:space="0" w:color="auto" w:frame="1"/>
          <w:lang w:val="fr-FR"/>
        </w:rPr>
      </w:pPr>
      <w:proofErr w:type="spellStart"/>
      <w:r w:rsidRPr="00D44475">
        <w:rPr>
          <w:rFonts w:ascii="Calibri" w:hAnsi="Calibri" w:cs="Calibri"/>
          <w:b/>
          <w:color w:val="0D0D0D" w:themeColor="text1" w:themeTint="F2"/>
          <w:sz w:val="22"/>
          <w:szCs w:val="22"/>
          <w:bdr w:val="none" w:sz="0" w:space="0" w:color="auto" w:frame="1"/>
          <w:lang w:val="fr-FR"/>
        </w:rPr>
        <w:t>Neu-Anspach</w:t>
      </w:r>
      <w:proofErr w:type="spellEnd"/>
      <w:r w:rsidRPr="00D44475">
        <w:rPr>
          <w:rFonts w:ascii="Calibri" w:hAnsi="Calibri" w:cs="Calibri"/>
          <w:b/>
          <w:color w:val="0D0D0D" w:themeColor="text1" w:themeTint="F2"/>
          <w:sz w:val="22"/>
          <w:szCs w:val="22"/>
          <w:bdr w:val="none" w:sz="0" w:space="0" w:color="auto" w:frame="1"/>
          <w:lang w:val="fr-FR"/>
        </w:rPr>
        <w:t xml:space="preserve"> </w:t>
      </w:r>
      <w:r w:rsidR="003834DC" w:rsidRPr="00D44475">
        <w:rPr>
          <w:rFonts w:ascii="Calibri" w:hAnsi="Calibri" w:cs="Calibri"/>
          <w:b/>
          <w:color w:val="0D0D0D" w:themeColor="text1" w:themeTint="F2"/>
          <w:sz w:val="22"/>
          <w:szCs w:val="22"/>
          <w:bdr w:val="none" w:sz="0" w:space="0" w:color="auto" w:frame="1"/>
          <w:lang w:val="fr-FR"/>
        </w:rPr>
        <w:t xml:space="preserve">- </w:t>
      </w:r>
      <w:r w:rsidR="00217F78">
        <w:rPr>
          <w:rFonts w:ascii="Calibri" w:hAnsi="Calibri" w:cs="Calibri"/>
          <w:b/>
          <w:color w:val="000000" w:themeColor="text1"/>
          <w:sz w:val="22"/>
          <w:szCs w:val="22"/>
          <w:bdr w:val="none" w:sz="0" w:space="0" w:color="auto" w:frame="1"/>
          <w:lang w:val="fr-FR"/>
        </w:rPr>
        <w:t>26</w:t>
      </w:r>
      <w:r w:rsidR="003834DC" w:rsidRPr="00D44475">
        <w:rPr>
          <w:rFonts w:ascii="Calibri" w:hAnsi="Calibri" w:cs="Calibri"/>
          <w:b/>
          <w:color w:val="000000" w:themeColor="text1"/>
          <w:sz w:val="22"/>
          <w:szCs w:val="22"/>
          <w:bdr w:val="none" w:sz="0" w:space="0" w:color="auto" w:frame="1"/>
          <w:lang w:val="fr-FR"/>
        </w:rPr>
        <w:t xml:space="preserve">. </w:t>
      </w:r>
      <w:r w:rsidR="00512376" w:rsidRPr="00D44475">
        <w:rPr>
          <w:rFonts w:ascii="Calibri" w:hAnsi="Calibri" w:cs="Calibri"/>
          <w:b/>
          <w:color w:val="000000" w:themeColor="text1"/>
          <w:sz w:val="22"/>
          <w:szCs w:val="22"/>
          <w:bdr w:val="none" w:sz="0" w:space="0" w:color="auto" w:frame="1"/>
          <w:lang w:val="fr-FR"/>
        </w:rPr>
        <w:t xml:space="preserve">April </w:t>
      </w:r>
      <w:r w:rsidR="003834DC" w:rsidRPr="00D44475">
        <w:rPr>
          <w:rFonts w:ascii="Calibri" w:hAnsi="Calibri" w:cs="Calibri"/>
          <w:b/>
          <w:color w:val="000000" w:themeColor="text1"/>
          <w:sz w:val="22"/>
          <w:szCs w:val="22"/>
          <w:bdr w:val="none" w:sz="0" w:space="0" w:color="auto" w:frame="1"/>
          <w:lang w:val="fr-FR"/>
        </w:rPr>
        <w:t xml:space="preserve">2022 </w:t>
      </w:r>
      <w:r w:rsidR="003834DC" w:rsidRPr="00D44475">
        <w:rPr>
          <w:rFonts w:ascii="Calibri" w:hAnsi="Calibri" w:cs="Calibri"/>
          <w:b/>
          <w:color w:val="0D0D0D" w:themeColor="text1" w:themeTint="F2"/>
          <w:sz w:val="22"/>
          <w:szCs w:val="22"/>
          <w:bdr w:val="none" w:sz="0" w:space="0" w:color="auto" w:frame="1"/>
          <w:lang w:val="fr-FR"/>
        </w:rPr>
        <w:t xml:space="preserve">- </w:t>
      </w:r>
      <w:r w:rsidR="00D83233" w:rsidRPr="00D44475">
        <w:rPr>
          <w:rFonts w:ascii="Calibri" w:hAnsi="Calibri" w:cs="Calibri"/>
          <w:b/>
          <w:color w:val="0D0D0D" w:themeColor="text1" w:themeTint="F2"/>
          <w:sz w:val="22"/>
          <w:szCs w:val="22"/>
          <w:bdr w:val="none" w:sz="0" w:space="0" w:color="auto" w:frame="1"/>
          <w:lang w:val="fr-FR"/>
        </w:rPr>
        <w:t xml:space="preserve">Lors du salon </w:t>
      </w:r>
      <w:proofErr w:type="spellStart"/>
      <w:r w:rsidR="00103F7F" w:rsidRPr="00D44475">
        <w:rPr>
          <w:rFonts w:ascii="Calibri" w:hAnsi="Calibri" w:cs="Calibri"/>
          <w:b/>
          <w:color w:val="0D0D0D" w:themeColor="text1" w:themeTint="F2"/>
          <w:sz w:val="22"/>
          <w:szCs w:val="22"/>
          <w:bdr w:val="none" w:sz="0" w:space="0" w:color="auto" w:frame="1"/>
          <w:lang w:val="fr-FR"/>
        </w:rPr>
        <w:t>Prolight</w:t>
      </w:r>
      <w:proofErr w:type="spellEnd"/>
      <w:r w:rsidR="00103F7F" w:rsidRPr="00D44475">
        <w:rPr>
          <w:rFonts w:ascii="Calibri" w:hAnsi="Calibri" w:cs="Calibri"/>
          <w:b/>
          <w:color w:val="0D0D0D" w:themeColor="text1" w:themeTint="F2"/>
          <w:sz w:val="22"/>
          <w:szCs w:val="22"/>
          <w:bdr w:val="none" w:sz="0" w:space="0" w:color="auto" w:frame="1"/>
          <w:lang w:val="fr-FR"/>
        </w:rPr>
        <w:t xml:space="preserve"> </w:t>
      </w:r>
      <w:r w:rsidR="00D44475">
        <w:rPr>
          <w:rFonts w:ascii="Calibri" w:hAnsi="Calibri" w:cs="Calibri"/>
          <w:b/>
          <w:color w:val="0D0D0D" w:themeColor="text1" w:themeTint="F2"/>
          <w:sz w:val="22"/>
          <w:szCs w:val="22"/>
          <w:bdr w:val="none" w:sz="0" w:space="0" w:color="auto" w:frame="1"/>
          <w:lang w:val="fr-FR"/>
        </w:rPr>
        <w:t>&amp;</w:t>
      </w:r>
      <w:r w:rsidR="00103F7F" w:rsidRPr="00D44475">
        <w:rPr>
          <w:rFonts w:ascii="Calibri" w:hAnsi="Calibri" w:cs="Calibri"/>
          <w:b/>
          <w:color w:val="0D0D0D" w:themeColor="text1" w:themeTint="F2"/>
          <w:sz w:val="22"/>
          <w:szCs w:val="22"/>
          <w:bdr w:val="none" w:sz="0" w:space="0" w:color="auto" w:frame="1"/>
          <w:lang w:val="fr-FR"/>
        </w:rPr>
        <w:t xml:space="preserve"> Sound de </w:t>
      </w:r>
      <w:r w:rsidR="00D83233" w:rsidRPr="00D44475">
        <w:rPr>
          <w:rFonts w:ascii="Calibri" w:hAnsi="Calibri" w:cs="Calibri"/>
          <w:b/>
          <w:color w:val="0D0D0D" w:themeColor="text1" w:themeTint="F2"/>
          <w:sz w:val="22"/>
          <w:szCs w:val="22"/>
          <w:bdr w:val="none" w:sz="0" w:space="0" w:color="auto" w:frame="1"/>
          <w:lang w:val="fr-FR"/>
        </w:rPr>
        <w:t>cette année</w:t>
      </w:r>
      <w:r w:rsidR="00A07BAF" w:rsidRPr="00D44475">
        <w:rPr>
          <w:rFonts w:ascii="Calibri" w:hAnsi="Calibri" w:cs="Calibri"/>
          <w:b/>
          <w:color w:val="0D0D0D" w:themeColor="text1" w:themeTint="F2"/>
          <w:sz w:val="22"/>
          <w:szCs w:val="22"/>
          <w:bdr w:val="none" w:sz="0" w:space="0" w:color="auto" w:frame="1"/>
          <w:lang w:val="fr-FR"/>
        </w:rPr>
        <w:t xml:space="preserve">, qui se tiendra du 26 au 29 avril, </w:t>
      </w:r>
      <w:proofErr w:type="spellStart"/>
      <w:r w:rsidR="00272775" w:rsidRPr="00D44475">
        <w:rPr>
          <w:rFonts w:ascii="Calibri" w:hAnsi="Calibri" w:cs="Calibri"/>
          <w:b/>
          <w:color w:val="0D0D0D" w:themeColor="text1" w:themeTint="F2"/>
          <w:sz w:val="22"/>
          <w:szCs w:val="22"/>
          <w:bdr w:val="none" w:sz="0" w:space="0" w:color="auto" w:frame="1"/>
          <w:lang w:val="fr-FR"/>
        </w:rPr>
        <w:t>Cameo</w:t>
      </w:r>
      <w:proofErr w:type="spellEnd"/>
      <w:r w:rsidR="00272775" w:rsidRPr="00D44475">
        <w:rPr>
          <w:rFonts w:ascii="Calibri" w:hAnsi="Calibri" w:cs="Calibri"/>
          <w:b/>
          <w:color w:val="0D0D0D" w:themeColor="text1" w:themeTint="F2"/>
          <w:sz w:val="22"/>
          <w:szCs w:val="22"/>
          <w:bdr w:val="none" w:sz="0" w:space="0" w:color="auto" w:frame="1"/>
          <w:lang w:val="fr-FR"/>
        </w:rPr>
        <w:t xml:space="preserve"> </w:t>
      </w:r>
      <w:r w:rsidR="00D83233" w:rsidRPr="00D44475">
        <w:rPr>
          <w:rFonts w:ascii="Calibri" w:hAnsi="Calibri" w:cs="Calibri"/>
          <w:b/>
          <w:color w:val="0D0D0D" w:themeColor="text1" w:themeTint="F2"/>
          <w:sz w:val="22"/>
          <w:szCs w:val="22"/>
          <w:bdr w:val="none" w:sz="0" w:space="0" w:color="auto" w:frame="1"/>
          <w:lang w:val="fr-FR"/>
        </w:rPr>
        <w:t xml:space="preserve">présentera </w:t>
      </w:r>
      <w:r w:rsidR="00EA7B9D" w:rsidRPr="00D44475">
        <w:rPr>
          <w:rFonts w:ascii="Calibri" w:hAnsi="Calibri" w:cs="Calibri"/>
          <w:b/>
          <w:color w:val="0D0D0D" w:themeColor="text1" w:themeTint="F2"/>
          <w:sz w:val="22"/>
          <w:szCs w:val="22"/>
          <w:bdr w:val="none" w:sz="0" w:space="0" w:color="auto" w:frame="1"/>
          <w:lang w:val="fr-FR"/>
        </w:rPr>
        <w:t>une multitude de produits phares qui élargiront considérablement le spectre des concepteurs lumière et des opérateurs professionnels</w:t>
      </w:r>
      <w:r w:rsidR="0018014A" w:rsidRPr="00D44475">
        <w:rPr>
          <w:rFonts w:ascii="Calibri" w:hAnsi="Calibri" w:cs="Calibri"/>
          <w:b/>
          <w:sz w:val="22"/>
          <w:szCs w:val="22"/>
          <w:lang w:val="fr-FR"/>
        </w:rPr>
        <w:t xml:space="preserve">. </w:t>
      </w:r>
      <w:r w:rsidR="00691318" w:rsidRPr="00D44475">
        <w:rPr>
          <w:rFonts w:ascii="Calibri" w:hAnsi="Calibri" w:cs="Calibri"/>
          <w:b/>
          <w:sz w:val="22"/>
          <w:szCs w:val="22"/>
          <w:lang w:val="fr-FR"/>
        </w:rPr>
        <w:t xml:space="preserve">Outre la nouvelle </w:t>
      </w:r>
      <w:r w:rsidR="002A01F0">
        <w:rPr>
          <w:rFonts w:ascii="Calibri" w:hAnsi="Calibri" w:cs="Calibri"/>
          <w:b/>
          <w:sz w:val="22"/>
          <w:szCs w:val="22"/>
          <w:lang w:val="fr-FR"/>
        </w:rPr>
        <w:t>lyre</w:t>
      </w:r>
      <w:r w:rsidR="00691318" w:rsidRPr="00D44475">
        <w:rPr>
          <w:rFonts w:ascii="Calibri" w:hAnsi="Calibri" w:cs="Calibri"/>
          <w:b/>
          <w:sz w:val="22"/>
          <w:szCs w:val="22"/>
          <w:lang w:val="fr-FR"/>
        </w:rPr>
        <w:t xml:space="preserve"> hybride </w:t>
      </w:r>
      <w:proofErr w:type="spellStart"/>
      <w:r w:rsidR="00691318" w:rsidRPr="00D44475">
        <w:rPr>
          <w:rFonts w:ascii="Calibri" w:hAnsi="Calibri" w:cs="Calibri"/>
          <w:b/>
          <w:sz w:val="22"/>
          <w:szCs w:val="22"/>
          <w:lang w:val="fr-FR"/>
        </w:rPr>
        <w:t>Cameo</w:t>
      </w:r>
      <w:proofErr w:type="spellEnd"/>
      <w:r w:rsidR="00691318" w:rsidRPr="00D44475">
        <w:rPr>
          <w:rFonts w:ascii="Calibri" w:hAnsi="Calibri" w:cs="Calibri"/>
          <w:b/>
          <w:sz w:val="22"/>
          <w:szCs w:val="22"/>
          <w:lang w:val="fr-FR"/>
        </w:rPr>
        <w:t xml:space="preserve"> OTOS H5 pour l'extérieur, la marque d'éclairage d'Adam Hall Group </w:t>
      </w:r>
      <w:r w:rsidR="00C1312E" w:rsidRPr="00D44475">
        <w:rPr>
          <w:rFonts w:ascii="Calibri" w:hAnsi="Calibri" w:cs="Calibri"/>
          <w:b/>
          <w:sz w:val="22"/>
          <w:szCs w:val="22"/>
          <w:lang w:val="fr-FR"/>
        </w:rPr>
        <w:t xml:space="preserve">présentera entre autres </w:t>
      </w:r>
      <w:r w:rsidR="002A01F0">
        <w:rPr>
          <w:rFonts w:ascii="Calibri" w:hAnsi="Calibri" w:cs="Calibri"/>
          <w:b/>
          <w:sz w:val="22"/>
          <w:szCs w:val="22"/>
          <w:lang w:val="fr-FR"/>
        </w:rPr>
        <w:t>sa première découpe</w:t>
      </w:r>
      <w:r w:rsidR="007D2918">
        <w:rPr>
          <w:rFonts w:ascii="Calibri" w:hAnsi="Calibri" w:cs="Calibri"/>
          <w:b/>
          <w:sz w:val="22"/>
          <w:szCs w:val="22"/>
          <w:lang w:val="fr-FR"/>
        </w:rPr>
        <w:t xml:space="preserve"> </w:t>
      </w:r>
      <w:r w:rsidR="00C1312E" w:rsidRPr="00D44475">
        <w:rPr>
          <w:rFonts w:ascii="Calibri" w:hAnsi="Calibri" w:cs="Calibri"/>
          <w:b/>
          <w:sz w:val="22"/>
          <w:szCs w:val="22"/>
          <w:lang w:val="fr-FR"/>
        </w:rPr>
        <w:t xml:space="preserve">pour l'utilisation professionnelle au théâtre et à la télévision. </w:t>
      </w:r>
      <w:r w:rsidR="0095536E" w:rsidRPr="00D44475">
        <w:rPr>
          <w:rFonts w:ascii="Calibri" w:hAnsi="Calibri" w:cs="Calibri"/>
          <w:b/>
          <w:sz w:val="22"/>
          <w:szCs w:val="22"/>
          <w:lang w:val="fr-FR"/>
        </w:rPr>
        <w:t xml:space="preserve">Par ailleurs, </w:t>
      </w:r>
      <w:r w:rsidR="0051517B" w:rsidRPr="00D44475">
        <w:rPr>
          <w:rFonts w:ascii="Calibri" w:hAnsi="Calibri" w:cs="Calibri"/>
          <w:b/>
          <w:sz w:val="22"/>
          <w:szCs w:val="22"/>
          <w:lang w:val="fr-FR"/>
        </w:rPr>
        <w:t xml:space="preserve">les </w:t>
      </w:r>
      <w:r w:rsidR="0095536E" w:rsidRPr="00D44475">
        <w:rPr>
          <w:rFonts w:ascii="Calibri" w:hAnsi="Calibri" w:cs="Calibri"/>
          <w:b/>
          <w:sz w:val="22"/>
          <w:szCs w:val="22"/>
          <w:lang w:val="fr-FR"/>
        </w:rPr>
        <w:t xml:space="preserve">visiteurs </w:t>
      </w:r>
      <w:r w:rsidR="006C695E" w:rsidRPr="00D44475">
        <w:rPr>
          <w:rFonts w:ascii="Calibri" w:hAnsi="Calibri" w:cs="Calibri"/>
          <w:b/>
          <w:sz w:val="22"/>
          <w:szCs w:val="22"/>
          <w:lang w:val="fr-FR"/>
        </w:rPr>
        <w:t xml:space="preserve">pourront découvrir </w:t>
      </w:r>
      <w:r w:rsidR="0095536E" w:rsidRPr="00D44475">
        <w:rPr>
          <w:rFonts w:ascii="Calibri" w:hAnsi="Calibri" w:cs="Calibri"/>
          <w:b/>
          <w:sz w:val="22"/>
          <w:szCs w:val="22"/>
          <w:lang w:val="fr-FR"/>
        </w:rPr>
        <w:t xml:space="preserve">sur le stand </w:t>
      </w:r>
      <w:proofErr w:type="spellStart"/>
      <w:r w:rsidR="0095536E" w:rsidRPr="00D44475">
        <w:rPr>
          <w:rFonts w:ascii="Calibri" w:hAnsi="Calibri" w:cs="Calibri"/>
          <w:b/>
          <w:sz w:val="22"/>
          <w:szCs w:val="22"/>
          <w:lang w:val="fr-FR"/>
        </w:rPr>
        <w:t>Cameo</w:t>
      </w:r>
      <w:proofErr w:type="spellEnd"/>
      <w:r w:rsidR="0095536E" w:rsidRPr="00D44475">
        <w:rPr>
          <w:rFonts w:ascii="Calibri" w:hAnsi="Calibri" w:cs="Calibri"/>
          <w:b/>
          <w:sz w:val="22"/>
          <w:szCs w:val="22"/>
          <w:lang w:val="fr-FR"/>
        </w:rPr>
        <w:t xml:space="preserve"> (12.1 #B24), entre autres, </w:t>
      </w:r>
      <w:r w:rsidR="006C695E" w:rsidRPr="00D44475">
        <w:rPr>
          <w:rFonts w:ascii="Calibri" w:hAnsi="Calibri" w:cs="Calibri"/>
          <w:b/>
          <w:sz w:val="22"/>
          <w:szCs w:val="22"/>
          <w:lang w:val="fr-FR"/>
        </w:rPr>
        <w:t xml:space="preserve">la nouvelle </w:t>
      </w:r>
      <w:r w:rsidR="0095536E" w:rsidRPr="00D44475">
        <w:rPr>
          <w:rFonts w:ascii="Calibri" w:hAnsi="Calibri" w:cs="Calibri"/>
          <w:b/>
          <w:sz w:val="22"/>
          <w:szCs w:val="22"/>
          <w:lang w:val="fr-FR"/>
        </w:rPr>
        <w:t xml:space="preserve">génération de la </w:t>
      </w:r>
      <w:r w:rsidR="0066310C" w:rsidRPr="00D44475">
        <w:rPr>
          <w:rFonts w:ascii="Calibri" w:hAnsi="Calibri" w:cs="Calibri"/>
          <w:b/>
          <w:sz w:val="22"/>
          <w:szCs w:val="22"/>
          <w:lang w:val="fr-FR"/>
        </w:rPr>
        <w:t xml:space="preserve">série STUDIO PAR </w:t>
      </w:r>
      <w:r w:rsidR="006C695E" w:rsidRPr="00D44475">
        <w:rPr>
          <w:rFonts w:ascii="Calibri" w:hAnsi="Calibri" w:cs="Calibri"/>
          <w:b/>
          <w:sz w:val="22"/>
          <w:szCs w:val="22"/>
          <w:lang w:val="fr-FR"/>
        </w:rPr>
        <w:t xml:space="preserve">et le </w:t>
      </w:r>
      <w:r w:rsidR="00743D30" w:rsidRPr="00D44475">
        <w:rPr>
          <w:rFonts w:ascii="Calibri" w:hAnsi="Calibri" w:cs="Calibri"/>
          <w:b/>
          <w:sz w:val="22"/>
          <w:szCs w:val="22"/>
          <w:lang w:val="fr-FR"/>
        </w:rPr>
        <w:t xml:space="preserve">LUXIS FC </w:t>
      </w:r>
      <w:r w:rsidR="0051517B" w:rsidRPr="00D44475">
        <w:rPr>
          <w:rFonts w:ascii="Calibri" w:hAnsi="Calibri" w:cs="Calibri"/>
          <w:b/>
          <w:sz w:val="22"/>
          <w:szCs w:val="22"/>
          <w:lang w:val="fr-FR"/>
        </w:rPr>
        <w:t xml:space="preserve">avec LED COB </w:t>
      </w:r>
      <w:r w:rsidR="00743D30" w:rsidRPr="00D44475">
        <w:rPr>
          <w:rFonts w:ascii="Calibri" w:hAnsi="Calibri" w:cs="Calibri"/>
          <w:b/>
          <w:sz w:val="22"/>
          <w:szCs w:val="22"/>
          <w:lang w:val="fr-FR"/>
        </w:rPr>
        <w:t xml:space="preserve">RGBALC </w:t>
      </w:r>
      <w:r w:rsidR="0051517B" w:rsidRPr="00D44475">
        <w:rPr>
          <w:rFonts w:ascii="Calibri" w:hAnsi="Calibri" w:cs="Calibri"/>
          <w:b/>
          <w:sz w:val="22"/>
          <w:szCs w:val="22"/>
          <w:lang w:val="fr-FR"/>
        </w:rPr>
        <w:t xml:space="preserve">et </w:t>
      </w:r>
      <w:r w:rsidR="006C695E" w:rsidRPr="00D44475">
        <w:rPr>
          <w:rFonts w:ascii="Calibri" w:hAnsi="Calibri" w:cs="Calibri"/>
          <w:b/>
          <w:sz w:val="22"/>
          <w:szCs w:val="22"/>
          <w:lang w:val="fr-FR"/>
        </w:rPr>
        <w:t xml:space="preserve">mécanisme </w:t>
      </w:r>
      <w:r w:rsidR="0051517B" w:rsidRPr="00D44475">
        <w:rPr>
          <w:rFonts w:ascii="Calibri" w:hAnsi="Calibri" w:cs="Calibri"/>
          <w:b/>
          <w:sz w:val="22"/>
          <w:szCs w:val="22"/>
          <w:lang w:val="fr-FR"/>
        </w:rPr>
        <w:t xml:space="preserve">innovant </w:t>
      </w:r>
      <w:r w:rsidR="006C695E" w:rsidRPr="00D44475">
        <w:rPr>
          <w:rFonts w:ascii="Calibri" w:hAnsi="Calibri" w:cs="Calibri"/>
          <w:b/>
          <w:sz w:val="22"/>
          <w:szCs w:val="22"/>
          <w:lang w:val="fr-FR"/>
        </w:rPr>
        <w:t>de changement de lentilles.</w:t>
      </w:r>
    </w:p>
    <w:p w14:paraId="1F41BDAB" w14:textId="77777777" w:rsidR="00E52B7E" w:rsidRPr="00D44475" w:rsidRDefault="00E52B7E" w:rsidP="002F20E1">
      <w:pPr>
        <w:rPr>
          <w:rFonts w:ascii="Calibri" w:hAnsi="Calibri" w:cs="Calibri"/>
          <w:bCs/>
          <w:sz w:val="22"/>
          <w:szCs w:val="22"/>
          <w:lang w:val="fr-FR"/>
        </w:rPr>
      </w:pPr>
    </w:p>
    <w:p w14:paraId="3815FAA6" w14:textId="77777777" w:rsidR="001770B6" w:rsidRPr="007D2918" w:rsidRDefault="00E56DDD">
      <w:pPr>
        <w:rPr>
          <w:rFonts w:ascii="Calibri" w:hAnsi="Calibri" w:cs="Calibri"/>
          <w:b/>
          <w:sz w:val="22"/>
          <w:szCs w:val="22"/>
          <w:lang w:val="fr-FR"/>
        </w:rPr>
      </w:pPr>
      <w:proofErr w:type="spellStart"/>
      <w:r w:rsidRPr="007D2918">
        <w:rPr>
          <w:rFonts w:ascii="Calibri" w:hAnsi="Calibri" w:cs="Calibri"/>
          <w:b/>
          <w:sz w:val="22"/>
          <w:szCs w:val="22"/>
          <w:lang w:val="fr-FR"/>
        </w:rPr>
        <w:t>Cameo</w:t>
      </w:r>
      <w:proofErr w:type="spellEnd"/>
      <w:r w:rsidRPr="007D2918">
        <w:rPr>
          <w:rFonts w:ascii="Calibri" w:hAnsi="Calibri" w:cs="Calibri"/>
          <w:b/>
          <w:sz w:val="22"/>
          <w:szCs w:val="22"/>
          <w:lang w:val="fr-FR"/>
        </w:rPr>
        <w:t xml:space="preserve"> OTOS® H5</w:t>
      </w:r>
    </w:p>
    <w:p w14:paraId="3E3D8E9E" w14:textId="63BBBEDB" w:rsidR="001770B6" w:rsidRPr="0034082B" w:rsidRDefault="00E56DDD">
      <w:pPr>
        <w:rPr>
          <w:rFonts w:ascii="Calibri" w:hAnsi="Calibri" w:cs="Calibri"/>
          <w:sz w:val="22"/>
          <w:szCs w:val="22"/>
          <w:lang w:val="fr-FR"/>
        </w:rPr>
      </w:pPr>
      <w:r w:rsidRPr="0034082B">
        <w:rPr>
          <w:rFonts w:ascii="Calibri" w:hAnsi="Calibri" w:cs="Calibri"/>
          <w:sz w:val="22"/>
          <w:szCs w:val="22"/>
          <w:lang w:val="fr-FR"/>
        </w:rPr>
        <w:t xml:space="preserve">Début avril, le </w:t>
      </w:r>
      <w:proofErr w:type="spellStart"/>
      <w:r w:rsidRPr="0034082B">
        <w:rPr>
          <w:rFonts w:ascii="Calibri" w:hAnsi="Calibri" w:cs="Calibri"/>
          <w:sz w:val="22"/>
          <w:szCs w:val="22"/>
          <w:lang w:val="fr-FR"/>
        </w:rPr>
        <w:t>Cameo</w:t>
      </w:r>
      <w:proofErr w:type="spellEnd"/>
      <w:r w:rsidRPr="0034082B">
        <w:rPr>
          <w:rFonts w:ascii="Calibri" w:hAnsi="Calibri" w:cs="Calibri"/>
          <w:sz w:val="22"/>
          <w:szCs w:val="22"/>
          <w:lang w:val="fr-FR"/>
        </w:rPr>
        <w:t xml:space="preserve"> OTOS H5 a fêté sa </w:t>
      </w:r>
      <w:r w:rsidR="008F3B94" w:rsidRPr="0034082B">
        <w:rPr>
          <w:rFonts w:ascii="Calibri" w:hAnsi="Calibri" w:cs="Calibri"/>
          <w:sz w:val="22"/>
          <w:szCs w:val="22"/>
          <w:lang w:val="fr-FR"/>
        </w:rPr>
        <w:t xml:space="preserve">première mondiale dans </w:t>
      </w:r>
      <w:r w:rsidRPr="0034082B">
        <w:rPr>
          <w:rFonts w:ascii="Calibri" w:hAnsi="Calibri" w:cs="Calibri"/>
          <w:sz w:val="22"/>
          <w:szCs w:val="22"/>
          <w:lang w:val="fr-FR"/>
        </w:rPr>
        <w:t xml:space="preserve">le cadre du </w:t>
      </w:r>
      <w:r w:rsidR="008F3B94" w:rsidRPr="0034082B">
        <w:rPr>
          <w:rFonts w:ascii="Calibri" w:hAnsi="Calibri" w:cs="Calibri"/>
          <w:sz w:val="22"/>
          <w:szCs w:val="22"/>
          <w:lang w:val="fr-FR"/>
        </w:rPr>
        <w:t xml:space="preserve">baptême du nouveau bateau de croisière </w:t>
      </w:r>
      <w:proofErr w:type="spellStart"/>
      <w:r w:rsidR="008F3B94" w:rsidRPr="0034082B">
        <w:rPr>
          <w:rFonts w:ascii="Calibri" w:hAnsi="Calibri" w:cs="Calibri"/>
          <w:sz w:val="22"/>
          <w:szCs w:val="22"/>
          <w:lang w:val="fr-FR"/>
        </w:rPr>
        <w:t>AIDAcosma</w:t>
      </w:r>
      <w:proofErr w:type="spellEnd"/>
      <w:r w:rsidR="008F3B94" w:rsidRPr="0034082B">
        <w:rPr>
          <w:rFonts w:ascii="Calibri" w:hAnsi="Calibri" w:cs="Calibri"/>
          <w:sz w:val="22"/>
          <w:szCs w:val="22"/>
          <w:lang w:val="fr-FR"/>
        </w:rPr>
        <w:t xml:space="preserve"> à Hambourg </w:t>
      </w:r>
      <w:r w:rsidR="00757B2E" w:rsidRPr="0034082B">
        <w:rPr>
          <w:rFonts w:ascii="Calibri" w:hAnsi="Calibri" w:cs="Calibri"/>
          <w:sz w:val="22"/>
          <w:szCs w:val="22"/>
          <w:lang w:val="fr-FR"/>
        </w:rPr>
        <w:t xml:space="preserve">- et a convaincu toutes les personnes présentes par son énorme luminosité, sa polyvalence et sa robustesse en utilisation extérieure. </w:t>
      </w:r>
      <w:r w:rsidR="008F3B94" w:rsidRPr="0034082B">
        <w:rPr>
          <w:rFonts w:ascii="Calibri" w:hAnsi="Calibri" w:cs="Calibri"/>
          <w:sz w:val="22"/>
          <w:szCs w:val="22"/>
          <w:lang w:val="fr-FR"/>
        </w:rPr>
        <w:t xml:space="preserve">La </w:t>
      </w:r>
      <w:r w:rsidR="007D2918">
        <w:rPr>
          <w:rFonts w:ascii="Calibri" w:hAnsi="Calibri" w:cs="Calibri"/>
          <w:sz w:val="22"/>
          <w:szCs w:val="22"/>
          <w:lang w:val="fr-FR"/>
        </w:rPr>
        <w:t>lyre</w:t>
      </w:r>
      <w:r w:rsidR="00757B2E" w:rsidRPr="0034082B">
        <w:rPr>
          <w:rFonts w:ascii="Calibri" w:hAnsi="Calibri" w:cs="Calibri"/>
          <w:sz w:val="22"/>
          <w:szCs w:val="22"/>
          <w:lang w:val="fr-FR"/>
        </w:rPr>
        <w:t xml:space="preserve"> hybride Beam-Spot-Wash fait maintenant son </w:t>
      </w:r>
      <w:r w:rsidR="008F3B94" w:rsidRPr="0034082B">
        <w:rPr>
          <w:rFonts w:ascii="Calibri" w:hAnsi="Calibri" w:cs="Calibri"/>
          <w:sz w:val="22"/>
          <w:szCs w:val="22"/>
          <w:lang w:val="fr-FR"/>
        </w:rPr>
        <w:t xml:space="preserve">apparition </w:t>
      </w:r>
      <w:r w:rsidR="00AE5AA2" w:rsidRPr="0034082B">
        <w:rPr>
          <w:rFonts w:ascii="Calibri" w:hAnsi="Calibri" w:cs="Calibri"/>
          <w:sz w:val="22"/>
          <w:szCs w:val="22"/>
          <w:lang w:val="fr-FR"/>
        </w:rPr>
        <w:t xml:space="preserve">à Francfort, au salon </w:t>
      </w:r>
      <w:proofErr w:type="spellStart"/>
      <w:r w:rsidR="00AE5AA2" w:rsidRPr="0034082B">
        <w:rPr>
          <w:rFonts w:ascii="Calibri" w:hAnsi="Calibri" w:cs="Calibri"/>
          <w:sz w:val="22"/>
          <w:szCs w:val="22"/>
          <w:lang w:val="fr-FR"/>
        </w:rPr>
        <w:t>Prolight</w:t>
      </w:r>
      <w:proofErr w:type="spellEnd"/>
      <w:r w:rsidR="00AE5AA2" w:rsidRPr="0034082B">
        <w:rPr>
          <w:rFonts w:ascii="Calibri" w:hAnsi="Calibri" w:cs="Calibri"/>
          <w:sz w:val="22"/>
          <w:szCs w:val="22"/>
          <w:lang w:val="fr-FR"/>
        </w:rPr>
        <w:t xml:space="preserve"> + Sound. </w:t>
      </w:r>
      <w:r w:rsidRPr="0034082B">
        <w:rPr>
          <w:rFonts w:ascii="Calibri" w:hAnsi="Calibri" w:cs="Calibri"/>
          <w:sz w:val="22"/>
          <w:szCs w:val="22"/>
          <w:lang w:val="fr-FR"/>
        </w:rPr>
        <w:t xml:space="preserve">Avec l'OTOS® H5, </w:t>
      </w:r>
      <w:proofErr w:type="spellStart"/>
      <w:r w:rsidRPr="0034082B">
        <w:rPr>
          <w:rFonts w:ascii="Calibri" w:hAnsi="Calibri" w:cs="Calibri"/>
          <w:sz w:val="22"/>
          <w:szCs w:val="22"/>
          <w:lang w:val="fr-FR"/>
        </w:rPr>
        <w:t>Cameo</w:t>
      </w:r>
      <w:proofErr w:type="spellEnd"/>
      <w:r w:rsidRPr="0034082B">
        <w:rPr>
          <w:rFonts w:ascii="Calibri" w:hAnsi="Calibri" w:cs="Calibri"/>
          <w:sz w:val="22"/>
          <w:szCs w:val="22"/>
          <w:lang w:val="fr-FR"/>
        </w:rPr>
        <w:t xml:space="preserve"> vise directement les exigences des éclairagistes professionnels et des sociétés de location qui </w:t>
      </w:r>
      <w:r w:rsidR="00AE5AA2" w:rsidRPr="0034082B">
        <w:rPr>
          <w:rFonts w:ascii="Calibri" w:hAnsi="Calibri" w:cs="Calibri"/>
          <w:sz w:val="22"/>
          <w:szCs w:val="22"/>
          <w:lang w:val="fr-FR"/>
        </w:rPr>
        <w:t xml:space="preserve">recherchent </w:t>
      </w:r>
      <w:r w:rsidRPr="0034082B">
        <w:rPr>
          <w:rFonts w:ascii="Calibri" w:hAnsi="Calibri" w:cs="Calibri"/>
          <w:sz w:val="22"/>
          <w:szCs w:val="22"/>
          <w:lang w:val="fr-FR"/>
        </w:rPr>
        <w:t xml:space="preserve">un projecteur hybride entièrement adapté </w:t>
      </w:r>
      <w:r w:rsidR="00AE5AA2" w:rsidRPr="0034082B">
        <w:rPr>
          <w:rFonts w:ascii="Calibri" w:hAnsi="Calibri" w:cs="Calibri"/>
          <w:sz w:val="22"/>
          <w:szCs w:val="22"/>
          <w:lang w:val="fr-FR"/>
        </w:rPr>
        <w:t>pour une utilisation à l'intérieur comme à l'extérieur</w:t>
      </w:r>
      <w:r w:rsidRPr="0034082B">
        <w:rPr>
          <w:rFonts w:ascii="Calibri" w:hAnsi="Calibri" w:cs="Calibri"/>
          <w:sz w:val="22"/>
          <w:szCs w:val="22"/>
          <w:lang w:val="fr-FR"/>
        </w:rPr>
        <w:t xml:space="preserve">. </w:t>
      </w:r>
    </w:p>
    <w:p w14:paraId="5A9514D8" w14:textId="77777777" w:rsidR="00671287" w:rsidRPr="0034082B" w:rsidRDefault="00671287" w:rsidP="00F309DA">
      <w:pPr>
        <w:rPr>
          <w:rFonts w:ascii="Calibri" w:hAnsi="Calibri" w:cs="Calibri"/>
          <w:sz w:val="22"/>
          <w:szCs w:val="22"/>
          <w:lang w:val="fr-FR"/>
        </w:rPr>
      </w:pPr>
    </w:p>
    <w:p w14:paraId="244D8D52" w14:textId="77777777" w:rsidR="001770B6" w:rsidRPr="00D44475" w:rsidRDefault="00E56DDD">
      <w:pPr>
        <w:rPr>
          <w:rFonts w:ascii="Calibri" w:hAnsi="Calibri" w:cs="Calibri"/>
          <w:sz w:val="22"/>
          <w:szCs w:val="22"/>
          <w:lang w:val="fr-FR"/>
        </w:rPr>
      </w:pPr>
      <w:r w:rsidRPr="00D44475">
        <w:rPr>
          <w:rFonts w:ascii="Calibri" w:hAnsi="Calibri" w:cs="Calibri"/>
          <w:sz w:val="22"/>
          <w:szCs w:val="22"/>
          <w:lang w:val="fr-FR"/>
        </w:rPr>
        <w:t>L'</w:t>
      </w:r>
      <w:r w:rsidR="00F309DA" w:rsidRPr="00D44475">
        <w:rPr>
          <w:rFonts w:ascii="Calibri" w:hAnsi="Calibri" w:cs="Calibri"/>
          <w:sz w:val="22"/>
          <w:szCs w:val="22"/>
          <w:lang w:val="fr-FR"/>
        </w:rPr>
        <w:t xml:space="preserve">OTOS® H5 </w:t>
      </w:r>
      <w:r w:rsidR="0077003A" w:rsidRPr="00D44475">
        <w:rPr>
          <w:rFonts w:ascii="Calibri" w:hAnsi="Calibri" w:cs="Calibri"/>
          <w:sz w:val="22"/>
          <w:szCs w:val="22"/>
          <w:lang w:val="fr-FR"/>
        </w:rPr>
        <w:t xml:space="preserve">impressionne </w:t>
      </w:r>
      <w:r w:rsidR="00F309DA" w:rsidRPr="00D44475">
        <w:rPr>
          <w:rFonts w:ascii="Calibri" w:hAnsi="Calibri" w:cs="Calibri"/>
          <w:sz w:val="22"/>
          <w:szCs w:val="22"/>
          <w:lang w:val="fr-FR"/>
        </w:rPr>
        <w:t xml:space="preserve">par la </w:t>
      </w:r>
      <w:r w:rsidR="0077003A" w:rsidRPr="00D44475">
        <w:rPr>
          <w:rFonts w:ascii="Calibri" w:hAnsi="Calibri" w:cs="Calibri"/>
          <w:sz w:val="22"/>
          <w:szCs w:val="22"/>
          <w:lang w:val="fr-FR"/>
        </w:rPr>
        <w:t xml:space="preserve">combinaison d'un </w:t>
      </w:r>
      <w:r w:rsidR="00F309DA" w:rsidRPr="00D44475">
        <w:rPr>
          <w:rFonts w:ascii="Calibri" w:hAnsi="Calibri" w:cs="Calibri"/>
          <w:sz w:val="22"/>
          <w:szCs w:val="22"/>
          <w:lang w:val="fr-FR"/>
        </w:rPr>
        <w:t xml:space="preserve">rendement lumineux </w:t>
      </w:r>
      <w:r w:rsidR="0077003A" w:rsidRPr="00D44475">
        <w:rPr>
          <w:rFonts w:ascii="Calibri" w:hAnsi="Calibri" w:cs="Calibri"/>
          <w:sz w:val="22"/>
          <w:szCs w:val="22"/>
          <w:lang w:val="fr-FR"/>
        </w:rPr>
        <w:t xml:space="preserve">élevé </w:t>
      </w:r>
      <w:r w:rsidR="00F309DA" w:rsidRPr="00D44475">
        <w:rPr>
          <w:rFonts w:ascii="Calibri" w:hAnsi="Calibri" w:cs="Calibri"/>
          <w:sz w:val="22"/>
          <w:szCs w:val="22"/>
          <w:lang w:val="fr-FR"/>
        </w:rPr>
        <w:t>(19.000 lm)</w:t>
      </w:r>
      <w:r w:rsidR="0077003A" w:rsidRPr="00D44475">
        <w:rPr>
          <w:rFonts w:ascii="Calibri" w:hAnsi="Calibri" w:cs="Calibri"/>
          <w:sz w:val="22"/>
          <w:szCs w:val="22"/>
          <w:lang w:val="fr-FR"/>
        </w:rPr>
        <w:t>, d'</w:t>
      </w:r>
      <w:r w:rsidR="00F309DA" w:rsidRPr="00D44475">
        <w:rPr>
          <w:rFonts w:ascii="Calibri" w:hAnsi="Calibri" w:cs="Calibri"/>
          <w:sz w:val="22"/>
          <w:szCs w:val="22"/>
          <w:lang w:val="fr-FR"/>
        </w:rPr>
        <w:t xml:space="preserve">une certification IP65, d'une flexibilité hybride 3 en 1 </w:t>
      </w:r>
      <w:r w:rsidR="008D7302" w:rsidRPr="00D44475">
        <w:rPr>
          <w:rFonts w:ascii="Calibri" w:hAnsi="Calibri" w:cs="Calibri"/>
          <w:sz w:val="22"/>
          <w:szCs w:val="22"/>
          <w:lang w:val="fr-FR"/>
        </w:rPr>
        <w:t>et d'</w:t>
      </w:r>
      <w:r w:rsidR="00F309DA" w:rsidRPr="00D44475">
        <w:rPr>
          <w:rFonts w:ascii="Calibri" w:hAnsi="Calibri" w:cs="Calibri"/>
          <w:sz w:val="22"/>
          <w:szCs w:val="22"/>
          <w:lang w:val="fr-FR"/>
        </w:rPr>
        <w:t>un faible poids de seulement 33 kg, ce qui fait de l'OTOS</w:t>
      </w:r>
      <w:r w:rsidR="008D7302" w:rsidRPr="00D44475">
        <w:rPr>
          <w:rFonts w:ascii="Calibri" w:hAnsi="Calibri" w:cs="Calibri"/>
          <w:sz w:val="22"/>
          <w:szCs w:val="22"/>
          <w:vertAlign w:val="superscript"/>
          <w:lang w:val="fr-FR"/>
        </w:rPr>
        <w:t>®</w:t>
      </w:r>
      <w:r w:rsidR="00F309DA" w:rsidRPr="00D44475">
        <w:rPr>
          <w:rFonts w:ascii="Calibri" w:hAnsi="Calibri" w:cs="Calibri"/>
          <w:sz w:val="22"/>
          <w:szCs w:val="22"/>
          <w:lang w:val="fr-FR"/>
        </w:rPr>
        <w:t xml:space="preserve"> H5 le produit le plus léger de sa catégorie de puissance. </w:t>
      </w:r>
      <w:r w:rsidR="0077003A" w:rsidRPr="00D44475">
        <w:rPr>
          <w:rFonts w:ascii="Calibri" w:hAnsi="Calibri" w:cs="Calibri"/>
          <w:sz w:val="22"/>
          <w:szCs w:val="22"/>
          <w:lang w:val="fr-FR"/>
        </w:rPr>
        <w:t xml:space="preserve">Associé à </w:t>
      </w:r>
      <w:r w:rsidR="009D427F" w:rsidRPr="00D44475">
        <w:rPr>
          <w:rFonts w:ascii="Calibri" w:hAnsi="Calibri" w:cs="Calibri"/>
          <w:sz w:val="22"/>
          <w:szCs w:val="22"/>
          <w:lang w:val="fr-FR"/>
        </w:rPr>
        <w:t xml:space="preserve">une plage de zoom particulièrement étendue de 2° à 42°, à un mélange de couleurs CMY en continu ainsi qu'à </w:t>
      </w:r>
      <w:r w:rsidR="00D928EB" w:rsidRPr="00D44475">
        <w:rPr>
          <w:rFonts w:ascii="Calibri" w:hAnsi="Calibri" w:cs="Calibri"/>
          <w:sz w:val="22"/>
          <w:szCs w:val="22"/>
          <w:lang w:val="fr-FR"/>
        </w:rPr>
        <w:t>des possibilités de commande flexibles basées sur l'émetteur-récepteur W-DMX™ intégré</w:t>
      </w:r>
      <w:r w:rsidR="006A40DE" w:rsidRPr="00D44475">
        <w:rPr>
          <w:rFonts w:ascii="Calibri" w:hAnsi="Calibri" w:cs="Calibri"/>
          <w:sz w:val="22"/>
          <w:szCs w:val="22"/>
          <w:lang w:val="fr-FR"/>
        </w:rPr>
        <w:t xml:space="preserve">, les concepteurs lumière peuvent laisser libre cours à leur créativité dans presque toutes les applications </w:t>
      </w:r>
      <w:r w:rsidR="008F526C" w:rsidRPr="00D44475">
        <w:rPr>
          <w:rFonts w:ascii="Calibri" w:hAnsi="Calibri" w:cs="Calibri"/>
          <w:sz w:val="22"/>
          <w:szCs w:val="22"/>
          <w:lang w:val="fr-FR"/>
        </w:rPr>
        <w:t xml:space="preserve">- des grands festivals en plein air aux </w:t>
      </w:r>
      <w:r w:rsidR="00CA3F1E" w:rsidRPr="00D44475">
        <w:rPr>
          <w:rFonts w:ascii="Calibri" w:hAnsi="Calibri" w:cs="Calibri"/>
          <w:sz w:val="22"/>
          <w:szCs w:val="22"/>
          <w:lang w:val="fr-FR"/>
        </w:rPr>
        <w:t xml:space="preserve">arènes de concert en </w:t>
      </w:r>
      <w:r w:rsidR="008F526C" w:rsidRPr="00D44475">
        <w:rPr>
          <w:rFonts w:ascii="Calibri" w:hAnsi="Calibri" w:cs="Calibri"/>
          <w:sz w:val="22"/>
          <w:szCs w:val="22"/>
          <w:lang w:val="fr-FR"/>
        </w:rPr>
        <w:t xml:space="preserve">passant par une </w:t>
      </w:r>
      <w:r w:rsidR="003C6A37" w:rsidRPr="00D44475">
        <w:rPr>
          <w:rFonts w:ascii="Calibri" w:hAnsi="Calibri" w:cs="Calibri"/>
          <w:sz w:val="22"/>
          <w:szCs w:val="22"/>
          <w:lang w:val="fr-FR"/>
        </w:rPr>
        <w:t>utilisation spécialisée dans le domaine de la télévision et du cinéma.</w:t>
      </w:r>
    </w:p>
    <w:p w14:paraId="4E333703" w14:textId="77777777" w:rsidR="00671287" w:rsidRPr="00D44475" w:rsidRDefault="00671287" w:rsidP="00F309DA">
      <w:pPr>
        <w:rPr>
          <w:rFonts w:ascii="Calibri" w:hAnsi="Calibri" w:cs="Calibri"/>
          <w:sz w:val="22"/>
          <w:szCs w:val="22"/>
          <w:lang w:val="fr-FR"/>
        </w:rPr>
      </w:pPr>
    </w:p>
    <w:p w14:paraId="1DD25F16" w14:textId="54036458" w:rsidR="001770B6" w:rsidRPr="0034082B" w:rsidRDefault="00E56DDD">
      <w:pPr>
        <w:rPr>
          <w:rFonts w:ascii="Calibri" w:hAnsi="Calibri" w:cs="Calibri"/>
          <w:i/>
          <w:sz w:val="22"/>
          <w:szCs w:val="22"/>
          <w:lang w:val="fr-FR"/>
        </w:rPr>
      </w:pPr>
      <w:r w:rsidRPr="0034082B">
        <w:rPr>
          <w:rFonts w:ascii="Calibri" w:hAnsi="Calibri" w:cs="Calibri"/>
          <w:iCs/>
          <w:sz w:val="22"/>
          <w:szCs w:val="22"/>
          <w:lang w:val="fr-FR"/>
        </w:rPr>
        <w:t xml:space="preserve">Daniel Wrase, chef de produit </w:t>
      </w:r>
      <w:proofErr w:type="spellStart"/>
      <w:r w:rsidRPr="0034082B">
        <w:rPr>
          <w:rFonts w:ascii="Calibri" w:hAnsi="Calibri" w:cs="Calibri"/>
          <w:iCs/>
          <w:sz w:val="22"/>
          <w:szCs w:val="22"/>
          <w:lang w:val="fr-FR"/>
        </w:rPr>
        <w:t>Cameo</w:t>
      </w:r>
      <w:proofErr w:type="spellEnd"/>
      <w:r w:rsidRPr="0034082B">
        <w:rPr>
          <w:rFonts w:ascii="Calibri" w:hAnsi="Calibri" w:cs="Calibri"/>
          <w:iCs/>
          <w:sz w:val="22"/>
          <w:szCs w:val="22"/>
          <w:lang w:val="fr-FR"/>
        </w:rPr>
        <w:t xml:space="preserve">, Light </w:t>
      </w:r>
      <w:proofErr w:type="spellStart"/>
      <w:r w:rsidRPr="0034082B">
        <w:rPr>
          <w:rFonts w:ascii="Calibri" w:hAnsi="Calibri" w:cs="Calibri"/>
          <w:iCs/>
          <w:sz w:val="22"/>
          <w:szCs w:val="22"/>
          <w:lang w:val="fr-FR"/>
        </w:rPr>
        <w:t>Technology</w:t>
      </w:r>
      <w:proofErr w:type="spellEnd"/>
      <w:r w:rsidRPr="0034082B">
        <w:rPr>
          <w:rFonts w:ascii="Calibri" w:hAnsi="Calibri" w:cs="Calibri"/>
          <w:iCs/>
          <w:sz w:val="22"/>
          <w:szCs w:val="22"/>
          <w:lang w:val="fr-FR"/>
        </w:rPr>
        <w:t xml:space="preserve"> :</w:t>
      </w:r>
      <w:r w:rsidRPr="0034082B">
        <w:rPr>
          <w:rFonts w:ascii="Calibri" w:hAnsi="Calibri" w:cs="Calibri"/>
          <w:i/>
          <w:sz w:val="22"/>
          <w:szCs w:val="22"/>
          <w:lang w:val="fr-FR"/>
        </w:rPr>
        <w:t xml:space="preserve"> "Nous sommes heureux de pouvoir enfin présenter l'OTOS</w:t>
      </w:r>
      <w:r w:rsidRPr="0034082B">
        <w:rPr>
          <w:rFonts w:ascii="Calibri" w:hAnsi="Calibri" w:cs="Calibri"/>
          <w:i/>
          <w:sz w:val="22"/>
          <w:szCs w:val="22"/>
          <w:vertAlign w:val="superscript"/>
          <w:lang w:val="fr-FR"/>
        </w:rPr>
        <w:t>®</w:t>
      </w:r>
      <w:r w:rsidRPr="0034082B">
        <w:rPr>
          <w:rFonts w:ascii="Calibri" w:hAnsi="Calibri" w:cs="Calibri"/>
          <w:i/>
          <w:sz w:val="22"/>
          <w:szCs w:val="22"/>
          <w:lang w:val="fr-FR"/>
        </w:rPr>
        <w:t xml:space="preserve"> H5 à tous les professionnels de l'éclairage et sommes convaincus que ce projecteur, avec ses caractéristiques pionnières, deviendra le nouveau standard du marché des </w:t>
      </w:r>
      <w:r w:rsidR="00E35B2A">
        <w:rPr>
          <w:rFonts w:ascii="Calibri" w:hAnsi="Calibri" w:cs="Calibri"/>
          <w:i/>
          <w:sz w:val="22"/>
          <w:szCs w:val="22"/>
          <w:lang w:val="fr-FR"/>
        </w:rPr>
        <w:t>lyres</w:t>
      </w:r>
      <w:r w:rsidRPr="0034082B">
        <w:rPr>
          <w:rFonts w:ascii="Calibri" w:hAnsi="Calibri" w:cs="Calibri"/>
          <w:i/>
          <w:sz w:val="22"/>
          <w:szCs w:val="22"/>
          <w:lang w:val="fr-FR"/>
        </w:rPr>
        <w:t xml:space="preserve"> hybrides d'extérieur dans sa catégorie".</w:t>
      </w:r>
    </w:p>
    <w:p w14:paraId="2A967F2C" w14:textId="77777777" w:rsidR="00F309DA" w:rsidRPr="0034082B" w:rsidRDefault="00F309DA" w:rsidP="00F309DA">
      <w:pPr>
        <w:rPr>
          <w:rFonts w:ascii="Calibri" w:hAnsi="Calibri" w:cs="Calibri"/>
          <w:sz w:val="22"/>
          <w:szCs w:val="22"/>
          <w:lang w:val="fr-FR"/>
        </w:rPr>
      </w:pPr>
    </w:p>
    <w:p w14:paraId="6A998CF4" w14:textId="77777777" w:rsidR="001770B6" w:rsidRPr="00D44475" w:rsidRDefault="00E56DDD">
      <w:pPr>
        <w:rPr>
          <w:rFonts w:ascii="Calibri" w:hAnsi="Calibri" w:cs="Calibri"/>
          <w:b/>
          <w:bCs/>
          <w:sz w:val="22"/>
          <w:szCs w:val="22"/>
          <w:lang w:val="fr-FR"/>
        </w:rPr>
      </w:pPr>
      <w:proofErr w:type="spellStart"/>
      <w:r w:rsidRPr="00D44475">
        <w:rPr>
          <w:rFonts w:ascii="Calibri" w:hAnsi="Calibri" w:cs="Calibri"/>
          <w:b/>
          <w:bCs/>
          <w:sz w:val="22"/>
          <w:szCs w:val="22"/>
          <w:lang w:val="fr-FR"/>
        </w:rPr>
        <w:t>Cameo</w:t>
      </w:r>
      <w:proofErr w:type="spellEnd"/>
      <w:r w:rsidRPr="00D44475">
        <w:rPr>
          <w:rFonts w:ascii="Calibri" w:hAnsi="Calibri" w:cs="Calibri"/>
          <w:b/>
          <w:bCs/>
          <w:sz w:val="22"/>
          <w:szCs w:val="22"/>
          <w:lang w:val="fr-FR"/>
        </w:rPr>
        <w:t xml:space="preserve"> P2</w:t>
      </w:r>
    </w:p>
    <w:p w14:paraId="1FC161E8" w14:textId="0F1B8D38" w:rsidR="001770B6" w:rsidRPr="00D44475" w:rsidRDefault="00E56DDD">
      <w:pPr>
        <w:rPr>
          <w:rFonts w:ascii="Calibri" w:hAnsi="Calibri" w:cs="Calibri"/>
          <w:sz w:val="22"/>
          <w:szCs w:val="22"/>
          <w:lang w:val="fr-FR"/>
        </w:rPr>
      </w:pPr>
      <w:r w:rsidRPr="00D44475">
        <w:rPr>
          <w:rFonts w:ascii="Calibri" w:hAnsi="Calibri" w:cs="Calibri"/>
          <w:sz w:val="22"/>
          <w:szCs w:val="22"/>
          <w:lang w:val="fr-FR"/>
        </w:rPr>
        <w:t xml:space="preserve">Avec la série P2, </w:t>
      </w:r>
      <w:proofErr w:type="spellStart"/>
      <w:r w:rsidRPr="00D44475">
        <w:rPr>
          <w:rFonts w:ascii="Calibri" w:hAnsi="Calibri" w:cs="Calibri"/>
          <w:sz w:val="22"/>
          <w:szCs w:val="22"/>
          <w:lang w:val="fr-FR"/>
        </w:rPr>
        <w:t>Cameo</w:t>
      </w:r>
      <w:proofErr w:type="spellEnd"/>
      <w:r w:rsidRPr="00D44475">
        <w:rPr>
          <w:rFonts w:ascii="Calibri" w:hAnsi="Calibri" w:cs="Calibri"/>
          <w:sz w:val="22"/>
          <w:szCs w:val="22"/>
          <w:lang w:val="fr-FR"/>
        </w:rPr>
        <w:t xml:space="preserve"> présente ses </w:t>
      </w:r>
      <w:r w:rsidR="00E76C0A">
        <w:rPr>
          <w:rFonts w:ascii="Calibri" w:hAnsi="Calibri" w:cs="Calibri"/>
          <w:sz w:val="22"/>
          <w:szCs w:val="22"/>
          <w:lang w:val="fr-FR"/>
        </w:rPr>
        <w:t>premières découpes</w:t>
      </w:r>
      <w:r w:rsidRPr="00D44475">
        <w:rPr>
          <w:rFonts w:ascii="Calibri" w:hAnsi="Calibri" w:cs="Calibri"/>
          <w:sz w:val="22"/>
          <w:szCs w:val="22"/>
          <w:lang w:val="fr-FR"/>
        </w:rPr>
        <w:t xml:space="preserve"> pour le secteur professionnel du théâtre, de la télévision et de l'événementiel. La gamme comprend des projecteurs </w:t>
      </w:r>
      <w:r w:rsidR="00E76C0A">
        <w:rPr>
          <w:rFonts w:ascii="Calibri" w:hAnsi="Calibri" w:cs="Calibri"/>
          <w:sz w:val="22"/>
          <w:szCs w:val="22"/>
          <w:lang w:val="fr-FR"/>
        </w:rPr>
        <w:t>découpes</w:t>
      </w:r>
      <w:r w:rsidRPr="00D44475">
        <w:rPr>
          <w:rFonts w:ascii="Calibri" w:hAnsi="Calibri" w:cs="Calibri"/>
          <w:sz w:val="22"/>
          <w:szCs w:val="22"/>
          <w:lang w:val="fr-FR"/>
        </w:rPr>
        <w:t xml:space="preserve"> à LED dans les versions </w:t>
      </w:r>
      <w:proofErr w:type="spellStart"/>
      <w:r w:rsidRPr="00D44475">
        <w:rPr>
          <w:rFonts w:ascii="Calibri" w:hAnsi="Calibri" w:cs="Calibri"/>
          <w:sz w:val="22"/>
          <w:szCs w:val="22"/>
          <w:lang w:val="fr-FR"/>
        </w:rPr>
        <w:t>Tungsten</w:t>
      </w:r>
      <w:proofErr w:type="spellEnd"/>
      <w:r w:rsidRPr="00D44475">
        <w:rPr>
          <w:rFonts w:ascii="Calibri" w:hAnsi="Calibri" w:cs="Calibri"/>
          <w:sz w:val="22"/>
          <w:szCs w:val="22"/>
          <w:lang w:val="fr-FR"/>
        </w:rPr>
        <w:t xml:space="preserve"> </w:t>
      </w:r>
      <w:r w:rsidR="00CD5B1B" w:rsidRPr="00D44475">
        <w:rPr>
          <w:rFonts w:ascii="Calibri" w:hAnsi="Calibri" w:cs="Calibri"/>
          <w:sz w:val="22"/>
          <w:szCs w:val="22"/>
          <w:lang w:val="fr-FR"/>
        </w:rPr>
        <w:t>(3.200 K)</w:t>
      </w:r>
      <w:r w:rsidRPr="00D44475">
        <w:rPr>
          <w:rFonts w:ascii="Calibri" w:hAnsi="Calibri" w:cs="Calibri"/>
          <w:sz w:val="22"/>
          <w:szCs w:val="22"/>
          <w:lang w:val="fr-FR"/>
        </w:rPr>
        <w:t xml:space="preserve">, </w:t>
      </w:r>
      <w:proofErr w:type="spellStart"/>
      <w:r w:rsidRPr="00D44475">
        <w:rPr>
          <w:rFonts w:ascii="Calibri" w:hAnsi="Calibri" w:cs="Calibri"/>
          <w:sz w:val="22"/>
          <w:szCs w:val="22"/>
          <w:lang w:val="fr-FR"/>
        </w:rPr>
        <w:t>Daylight</w:t>
      </w:r>
      <w:proofErr w:type="spellEnd"/>
      <w:r w:rsidRPr="00D44475">
        <w:rPr>
          <w:rFonts w:ascii="Calibri" w:hAnsi="Calibri" w:cs="Calibri"/>
          <w:sz w:val="22"/>
          <w:szCs w:val="22"/>
          <w:lang w:val="fr-FR"/>
        </w:rPr>
        <w:t xml:space="preserve"> </w:t>
      </w:r>
      <w:r w:rsidR="00CD5B1B" w:rsidRPr="00D44475">
        <w:rPr>
          <w:rFonts w:ascii="Calibri" w:hAnsi="Calibri" w:cs="Calibri"/>
          <w:sz w:val="22"/>
          <w:szCs w:val="22"/>
          <w:lang w:val="fr-FR"/>
        </w:rPr>
        <w:t xml:space="preserve">(5.600 K) </w:t>
      </w:r>
      <w:r w:rsidRPr="00D44475">
        <w:rPr>
          <w:rFonts w:ascii="Calibri" w:hAnsi="Calibri" w:cs="Calibri"/>
          <w:sz w:val="22"/>
          <w:szCs w:val="22"/>
          <w:lang w:val="fr-FR"/>
        </w:rPr>
        <w:t>et Full-</w:t>
      </w:r>
      <w:proofErr w:type="spellStart"/>
      <w:r w:rsidRPr="00D44475">
        <w:rPr>
          <w:rFonts w:ascii="Calibri" w:hAnsi="Calibri" w:cs="Calibri"/>
          <w:sz w:val="22"/>
          <w:szCs w:val="22"/>
          <w:lang w:val="fr-FR"/>
        </w:rPr>
        <w:t>Color</w:t>
      </w:r>
      <w:proofErr w:type="spellEnd"/>
      <w:r w:rsidRPr="00D44475">
        <w:rPr>
          <w:rFonts w:ascii="Calibri" w:hAnsi="Calibri" w:cs="Calibri"/>
          <w:sz w:val="22"/>
          <w:szCs w:val="22"/>
          <w:lang w:val="fr-FR"/>
        </w:rPr>
        <w:t xml:space="preserve"> (RGBAL), qui convainquent par leurs valeurs CRI (96) et </w:t>
      </w:r>
      <w:r w:rsidRPr="00D44475">
        <w:rPr>
          <w:rFonts w:ascii="Calibri" w:hAnsi="Calibri" w:cs="Calibri"/>
          <w:sz w:val="22"/>
          <w:szCs w:val="22"/>
          <w:lang w:val="fr-FR"/>
        </w:rPr>
        <w:lastRenderedPageBreak/>
        <w:t xml:space="preserve">TLCI extrêmement élevées pour un rendu des couleurs fidèle à la réalité. Avec un rendement lumineux </w:t>
      </w:r>
      <w:r w:rsidR="00E575C6" w:rsidRPr="00D44475">
        <w:rPr>
          <w:rFonts w:ascii="Calibri" w:hAnsi="Calibri" w:cs="Calibri"/>
          <w:sz w:val="22"/>
          <w:szCs w:val="22"/>
          <w:lang w:val="fr-FR"/>
        </w:rPr>
        <w:t xml:space="preserve">pouvant atteindre </w:t>
      </w:r>
      <w:r w:rsidRPr="00D44475">
        <w:rPr>
          <w:rFonts w:ascii="Calibri" w:hAnsi="Calibri" w:cs="Calibri"/>
          <w:sz w:val="22"/>
          <w:szCs w:val="22"/>
          <w:lang w:val="fr-FR"/>
        </w:rPr>
        <w:t xml:space="preserve">15 000 lm, les modèles P2 sont parfaits pour remplacer les </w:t>
      </w:r>
      <w:r w:rsidR="006E5A78">
        <w:rPr>
          <w:rFonts w:ascii="Calibri" w:hAnsi="Calibri" w:cs="Calibri"/>
          <w:sz w:val="22"/>
          <w:szCs w:val="22"/>
          <w:lang w:val="fr-FR"/>
        </w:rPr>
        <w:t>découpes</w:t>
      </w:r>
      <w:r w:rsidRPr="00D44475">
        <w:rPr>
          <w:rFonts w:ascii="Calibri" w:hAnsi="Calibri" w:cs="Calibri"/>
          <w:sz w:val="22"/>
          <w:szCs w:val="22"/>
          <w:lang w:val="fr-FR"/>
        </w:rPr>
        <w:t xml:space="preserve"> traditionnel</w:t>
      </w:r>
      <w:r w:rsidR="006E5A78">
        <w:rPr>
          <w:rFonts w:ascii="Calibri" w:hAnsi="Calibri" w:cs="Calibri"/>
          <w:sz w:val="22"/>
          <w:szCs w:val="22"/>
          <w:lang w:val="fr-FR"/>
        </w:rPr>
        <w:t>les</w:t>
      </w:r>
      <w:r w:rsidRPr="00D44475">
        <w:rPr>
          <w:rFonts w:ascii="Calibri" w:hAnsi="Calibri" w:cs="Calibri"/>
          <w:sz w:val="22"/>
          <w:szCs w:val="22"/>
          <w:lang w:val="fr-FR"/>
        </w:rPr>
        <w:t xml:space="preserve"> de 1 kW. Outre leur modulation d'impulsions sélectionnable (jusqu'à 25 kHz) pour un fonctionnement sans scintillement, l'angle de rayonnement (15-50°) des </w:t>
      </w:r>
      <w:r w:rsidR="006E5A78">
        <w:rPr>
          <w:rFonts w:ascii="Calibri" w:hAnsi="Calibri" w:cs="Calibri"/>
          <w:sz w:val="22"/>
          <w:szCs w:val="22"/>
          <w:lang w:val="fr-FR"/>
        </w:rPr>
        <w:t>découpes</w:t>
      </w:r>
      <w:r w:rsidRPr="00D44475">
        <w:rPr>
          <w:rFonts w:ascii="Calibri" w:hAnsi="Calibri" w:cs="Calibri"/>
          <w:sz w:val="22"/>
          <w:szCs w:val="22"/>
          <w:lang w:val="fr-FR"/>
        </w:rPr>
        <w:t xml:space="preserve"> compatibles RDM peut être adapté de manière flexible grâce à des lentilles interchangeables en option. Pour une commande sans fil via W-DMX™, les P2 Profiler peuvent être équipés d'une </w:t>
      </w:r>
      <w:proofErr w:type="spellStart"/>
      <w:r w:rsidRPr="00D44475">
        <w:rPr>
          <w:rFonts w:ascii="Calibri" w:hAnsi="Calibri" w:cs="Calibri"/>
          <w:sz w:val="22"/>
          <w:szCs w:val="22"/>
          <w:lang w:val="fr-FR"/>
        </w:rPr>
        <w:t>Cameo</w:t>
      </w:r>
      <w:proofErr w:type="spellEnd"/>
      <w:r w:rsidRPr="00D44475">
        <w:rPr>
          <w:rFonts w:ascii="Calibri" w:hAnsi="Calibri" w:cs="Calibri"/>
          <w:sz w:val="22"/>
          <w:szCs w:val="22"/>
          <w:lang w:val="fr-FR"/>
        </w:rPr>
        <w:t xml:space="preserve"> </w:t>
      </w:r>
      <w:proofErr w:type="spellStart"/>
      <w:r w:rsidRPr="00D44475">
        <w:rPr>
          <w:rFonts w:ascii="Calibri" w:hAnsi="Calibri" w:cs="Calibri"/>
          <w:sz w:val="22"/>
          <w:szCs w:val="22"/>
          <w:lang w:val="fr-FR"/>
        </w:rPr>
        <w:t>iDMX</w:t>
      </w:r>
      <w:proofErr w:type="spellEnd"/>
      <w:r w:rsidRPr="00D44475">
        <w:rPr>
          <w:rFonts w:ascii="Calibri" w:hAnsi="Calibri" w:cs="Calibri"/>
          <w:sz w:val="22"/>
          <w:szCs w:val="22"/>
          <w:lang w:val="fr-FR"/>
        </w:rPr>
        <w:t xml:space="preserve"> STICK.</w:t>
      </w:r>
    </w:p>
    <w:p w14:paraId="58D5BF05" w14:textId="77777777" w:rsidR="00F309DA" w:rsidRPr="00D44475" w:rsidRDefault="00F309DA" w:rsidP="00F309DA">
      <w:pPr>
        <w:rPr>
          <w:rFonts w:ascii="Calibri" w:hAnsi="Calibri" w:cs="Calibri"/>
          <w:sz w:val="22"/>
          <w:szCs w:val="22"/>
          <w:lang w:val="fr-FR"/>
        </w:rPr>
      </w:pPr>
    </w:p>
    <w:p w14:paraId="1B0E166F" w14:textId="7482ED9A" w:rsidR="001770B6" w:rsidRPr="00D44475" w:rsidRDefault="00E56DDD">
      <w:pPr>
        <w:rPr>
          <w:rFonts w:ascii="Calibri" w:hAnsi="Calibri" w:cs="Calibri"/>
          <w:i/>
          <w:sz w:val="22"/>
          <w:szCs w:val="22"/>
          <w:lang w:val="fr-FR"/>
        </w:rPr>
      </w:pPr>
      <w:r w:rsidRPr="0034082B">
        <w:rPr>
          <w:rFonts w:ascii="Calibri" w:hAnsi="Calibri" w:cs="Calibri"/>
          <w:i/>
          <w:sz w:val="22"/>
          <w:szCs w:val="22"/>
          <w:lang w:val="fr-FR"/>
        </w:rPr>
        <w:t xml:space="preserve">Daniel Wrase, chef de produit </w:t>
      </w:r>
      <w:proofErr w:type="spellStart"/>
      <w:r w:rsidRPr="0034082B">
        <w:rPr>
          <w:rFonts w:ascii="Calibri" w:hAnsi="Calibri" w:cs="Calibri"/>
          <w:i/>
          <w:sz w:val="22"/>
          <w:szCs w:val="22"/>
          <w:lang w:val="fr-FR"/>
        </w:rPr>
        <w:t>Cameo</w:t>
      </w:r>
      <w:proofErr w:type="spellEnd"/>
      <w:r w:rsidRPr="0034082B">
        <w:rPr>
          <w:rFonts w:ascii="Calibri" w:hAnsi="Calibri" w:cs="Calibri"/>
          <w:i/>
          <w:sz w:val="22"/>
          <w:szCs w:val="22"/>
          <w:lang w:val="fr-FR"/>
        </w:rPr>
        <w:t xml:space="preserve">, Light </w:t>
      </w:r>
      <w:proofErr w:type="spellStart"/>
      <w:r w:rsidRPr="0034082B">
        <w:rPr>
          <w:rFonts w:ascii="Calibri" w:hAnsi="Calibri" w:cs="Calibri"/>
          <w:i/>
          <w:sz w:val="22"/>
          <w:szCs w:val="22"/>
          <w:lang w:val="fr-FR"/>
        </w:rPr>
        <w:t>Technology</w:t>
      </w:r>
      <w:proofErr w:type="spellEnd"/>
      <w:r w:rsidRPr="0034082B">
        <w:rPr>
          <w:rFonts w:ascii="Calibri" w:hAnsi="Calibri" w:cs="Calibri"/>
          <w:i/>
          <w:sz w:val="22"/>
          <w:szCs w:val="22"/>
          <w:lang w:val="fr-FR"/>
        </w:rPr>
        <w:t xml:space="preserve"> : "</w:t>
      </w:r>
      <w:r w:rsidR="00836A2C" w:rsidRPr="0034082B">
        <w:rPr>
          <w:rFonts w:ascii="Calibri" w:hAnsi="Calibri" w:cs="Calibri"/>
          <w:i/>
          <w:sz w:val="22"/>
          <w:szCs w:val="22"/>
          <w:lang w:val="fr-FR"/>
        </w:rPr>
        <w:t xml:space="preserve">Après que nos </w:t>
      </w:r>
      <w:r w:rsidR="001A13F6" w:rsidRPr="0034082B">
        <w:rPr>
          <w:rFonts w:ascii="Calibri" w:hAnsi="Calibri" w:cs="Calibri"/>
          <w:i/>
          <w:sz w:val="22"/>
          <w:szCs w:val="22"/>
          <w:lang w:val="fr-FR"/>
        </w:rPr>
        <w:t xml:space="preserve">projecteurs Fresnel de la </w:t>
      </w:r>
      <w:r w:rsidR="00836A2C" w:rsidRPr="0034082B">
        <w:rPr>
          <w:rFonts w:ascii="Calibri" w:hAnsi="Calibri" w:cs="Calibri"/>
          <w:i/>
          <w:sz w:val="22"/>
          <w:szCs w:val="22"/>
          <w:lang w:val="fr-FR"/>
        </w:rPr>
        <w:t xml:space="preserve">série F ont </w:t>
      </w:r>
      <w:r w:rsidR="006E3F60" w:rsidRPr="0034082B">
        <w:rPr>
          <w:rFonts w:ascii="Calibri" w:hAnsi="Calibri" w:cs="Calibri"/>
          <w:i/>
          <w:sz w:val="22"/>
          <w:szCs w:val="22"/>
          <w:lang w:val="fr-FR"/>
        </w:rPr>
        <w:t xml:space="preserve">connu une énorme popularité </w:t>
      </w:r>
      <w:r w:rsidR="001A13F6" w:rsidRPr="0034082B">
        <w:rPr>
          <w:rFonts w:ascii="Calibri" w:hAnsi="Calibri" w:cs="Calibri"/>
          <w:i/>
          <w:sz w:val="22"/>
          <w:szCs w:val="22"/>
          <w:lang w:val="fr-FR"/>
        </w:rPr>
        <w:t xml:space="preserve">dans le secteur </w:t>
      </w:r>
      <w:r w:rsidR="006E3F60" w:rsidRPr="0034082B">
        <w:rPr>
          <w:rFonts w:ascii="Calibri" w:hAnsi="Calibri" w:cs="Calibri"/>
          <w:i/>
          <w:sz w:val="22"/>
          <w:szCs w:val="22"/>
          <w:lang w:val="fr-FR"/>
        </w:rPr>
        <w:t xml:space="preserve">international </w:t>
      </w:r>
      <w:r w:rsidR="001A13F6" w:rsidRPr="0034082B">
        <w:rPr>
          <w:rFonts w:ascii="Calibri" w:hAnsi="Calibri" w:cs="Calibri"/>
          <w:i/>
          <w:sz w:val="22"/>
          <w:szCs w:val="22"/>
          <w:lang w:val="fr-FR"/>
        </w:rPr>
        <w:t>du théâtre et de la télévision</w:t>
      </w:r>
      <w:r w:rsidR="006E3F60" w:rsidRPr="0034082B">
        <w:rPr>
          <w:rFonts w:ascii="Calibri" w:hAnsi="Calibri" w:cs="Calibri"/>
          <w:i/>
          <w:sz w:val="22"/>
          <w:szCs w:val="22"/>
          <w:lang w:val="fr-FR"/>
        </w:rPr>
        <w:t xml:space="preserve">, nous comblons une nouvelle lacune avec </w:t>
      </w:r>
      <w:r w:rsidR="009B1E5B" w:rsidRPr="0034082B">
        <w:rPr>
          <w:rFonts w:ascii="Calibri" w:hAnsi="Calibri" w:cs="Calibri"/>
          <w:i/>
          <w:sz w:val="22"/>
          <w:szCs w:val="22"/>
          <w:lang w:val="fr-FR"/>
        </w:rPr>
        <w:t xml:space="preserve">les </w:t>
      </w:r>
      <w:r w:rsidR="00B733E5">
        <w:rPr>
          <w:rFonts w:ascii="Calibri" w:hAnsi="Calibri" w:cs="Calibri"/>
          <w:i/>
          <w:sz w:val="22"/>
          <w:szCs w:val="22"/>
          <w:lang w:val="fr-FR"/>
        </w:rPr>
        <w:t>découpes</w:t>
      </w:r>
      <w:r w:rsidR="008569D6" w:rsidRPr="0034082B">
        <w:rPr>
          <w:rFonts w:ascii="Calibri" w:hAnsi="Calibri" w:cs="Calibri"/>
          <w:i/>
          <w:sz w:val="22"/>
          <w:szCs w:val="22"/>
          <w:lang w:val="fr-FR"/>
        </w:rPr>
        <w:t xml:space="preserve"> P2</w:t>
      </w:r>
      <w:r w:rsidR="009B1E5B" w:rsidRPr="0034082B">
        <w:rPr>
          <w:rFonts w:ascii="Calibri" w:hAnsi="Calibri" w:cs="Calibri"/>
          <w:i/>
          <w:sz w:val="22"/>
          <w:szCs w:val="22"/>
          <w:lang w:val="fr-FR"/>
        </w:rPr>
        <w:t xml:space="preserve">. </w:t>
      </w:r>
      <w:r w:rsidR="009B1E5B" w:rsidRPr="00D44475">
        <w:rPr>
          <w:rFonts w:ascii="Calibri" w:hAnsi="Calibri" w:cs="Calibri"/>
          <w:i/>
          <w:sz w:val="22"/>
          <w:szCs w:val="22"/>
          <w:lang w:val="fr-FR"/>
        </w:rPr>
        <w:t xml:space="preserve">En </w:t>
      </w:r>
      <w:r w:rsidR="00E575C6" w:rsidRPr="00D44475">
        <w:rPr>
          <w:rFonts w:ascii="Calibri" w:hAnsi="Calibri" w:cs="Calibri"/>
          <w:i/>
          <w:sz w:val="22"/>
          <w:szCs w:val="22"/>
          <w:lang w:val="fr-FR"/>
        </w:rPr>
        <w:t xml:space="preserve">adaptant </w:t>
      </w:r>
      <w:r w:rsidR="00425BF7" w:rsidRPr="00D44475">
        <w:rPr>
          <w:rFonts w:ascii="Calibri" w:hAnsi="Calibri" w:cs="Calibri"/>
          <w:i/>
          <w:sz w:val="22"/>
          <w:szCs w:val="22"/>
          <w:lang w:val="fr-FR"/>
        </w:rPr>
        <w:t xml:space="preserve">la série P2 </w:t>
      </w:r>
      <w:r w:rsidR="00E575C6" w:rsidRPr="00D44475">
        <w:rPr>
          <w:rFonts w:ascii="Calibri" w:hAnsi="Calibri" w:cs="Calibri"/>
          <w:i/>
          <w:sz w:val="22"/>
          <w:szCs w:val="22"/>
          <w:lang w:val="fr-FR"/>
        </w:rPr>
        <w:t xml:space="preserve">à la série F, non seulement sur le plan technique mais aussi sur le plan esthétique, </w:t>
      </w:r>
      <w:r w:rsidR="00836A2C" w:rsidRPr="00D44475">
        <w:rPr>
          <w:rFonts w:ascii="Calibri" w:hAnsi="Calibri" w:cs="Calibri"/>
          <w:i/>
          <w:sz w:val="22"/>
          <w:szCs w:val="22"/>
          <w:lang w:val="fr-FR"/>
        </w:rPr>
        <w:t xml:space="preserve">les utilisateurs </w:t>
      </w:r>
      <w:proofErr w:type="spellStart"/>
      <w:r w:rsidR="00771135" w:rsidRPr="00D44475">
        <w:rPr>
          <w:rFonts w:ascii="Calibri" w:hAnsi="Calibri" w:cs="Calibri"/>
          <w:i/>
          <w:sz w:val="22"/>
          <w:szCs w:val="22"/>
          <w:lang w:val="fr-FR"/>
        </w:rPr>
        <w:t>Cameo</w:t>
      </w:r>
      <w:proofErr w:type="spellEnd"/>
      <w:r w:rsidR="00771135" w:rsidRPr="00D44475">
        <w:rPr>
          <w:rFonts w:ascii="Calibri" w:hAnsi="Calibri" w:cs="Calibri"/>
          <w:i/>
          <w:sz w:val="22"/>
          <w:szCs w:val="22"/>
          <w:lang w:val="fr-FR"/>
        </w:rPr>
        <w:t xml:space="preserve"> bénéficient </w:t>
      </w:r>
      <w:r w:rsidR="00E575C6" w:rsidRPr="00D44475">
        <w:rPr>
          <w:rFonts w:ascii="Calibri" w:hAnsi="Calibri" w:cs="Calibri"/>
          <w:i/>
          <w:sz w:val="22"/>
          <w:szCs w:val="22"/>
          <w:lang w:val="fr-FR"/>
        </w:rPr>
        <w:t xml:space="preserve">dès à présent </w:t>
      </w:r>
      <w:r w:rsidR="00771135" w:rsidRPr="00D44475">
        <w:rPr>
          <w:rFonts w:ascii="Calibri" w:hAnsi="Calibri" w:cs="Calibri"/>
          <w:i/>
          <w:sz w:val="22"/>
          <w:szCs w:val="22"/>
          <w:lang w:val="fr-FR"/>
        </w:rPr>
        <w:t xml:space="preserve">d'un </w:t>
      </w:r>
      <w:r w:rsidR="00B86C3F" w:rsidRPr="00D44475">
        <w:rPr>
          <w:rFonts w:ascii="Calibri" w:hAnsi="Calibri" w:cs="Calibri"/>
          <w:i/>
          <w:sz w:val="22"/>
          <w:szCs w:val="22"/>
          <w:lang w:val="fr-FR"/>
        </w:rPr>
        <w:t xml:space="preserve">portefeuille de produits parfaitement </w:t>
      </w:r>
      <w:r w:rsidR="00771135" w:rsidRPr="00D44475">
        <w:rPr>
          <w:rFonts w:ascii="Calibri" w:hAnsi="Calibri" w:cs="Calibri"/>
          <w:i/>
          <w:sz w:val="22"/>
          <w:szCs w:val="22"/>
          <w:lang w:val="fr-FR"/>
        </w:rPr>
        <w:t xml:space="preserve">harmonisé pour les domaines du théâtre, de la télévision, </w:t>
      </w:r>
      <w:r w:rsidR="00EE3281" w:rsidRPr="00D44475">
        <w:rPr>
          <w:rFonts w:ascii="Calibri" w:hAnsi="Calibri" w:cs="Calibri"/>
          <w:i/>
          <w:sz w:val="22"/>
          <w:szCs w:val="22"/>
          <w:lang w:val="fr-FR"/>
        </w:rPr>
        <w:t xml:space="preserve">des congrès </w:t>
      </w:r>
      <w:r w:rsidR="00771135" w:rsidRPr="00D44475">
        <w:rPr>
          <w:rFonts w:ascii="Calibri" w:hAnsi="Calibri" w:cs="Calibri"/>
          <w:i/>
          <w:sz w:val="22"/>
          <w:szCs w:val="22"/>
          <w:lang w:val="fr-FR"/>
        </w:rPr>
        <w:t xml:space="preserve">et des événements </w:t>
      </w:r>
      <w:r w:rsidR="00EE3281" w:rsidRPr="00D44475">
        <w:rPr>
          <w:rFonts w:ascii="Calibri" w:hAnsi="Calibri" w:cs="Calibri"/>
          <w:i/>
          <w:sz w:val="22"/>
          <w:szCs w:val="22"/>
          <w:lang w:val="fr-FR"/>
        </w:rPr>
        <w:t>d'entreprise</w:t>
      </w:r>
      <w:r w:rsidRPr="00D44475">
        <w:rPr>
          <w:rFonts w:ascii="Calibri" w:hAnsi="Calibri" w:cs="Calibri"/>
          <w:i/>
          <w:sz w:val="22"/>
          <w:szCs w:val="22"/>
          <w:lang w:val="fr-FR"/>
        </w:rPr>
        <w:t>".</w:t>
      </w:r>
    </w:p>
    <w:p w14:paraId="067F5E38" w14:textId="77777777" w:rsidR="00426BBE" w:rsidRPr="00D44475" w:rsidRDefault="00426BBE" w:rsidP="00F309DA">
      <w:pPr>
        <w:rPr>
          <w:rFonts w:ascii="Calibri" w:hAnsi="Calibri" w:cs="Calibri"/>
          <w:sz w:val="22"/>
          <w:szCs w:val="22"/>
          <w:lang w:val="fr-FR"/>
        </w:rPr>
      </w:pPr>
    </w:p>
    <w:p w14:paraId="5F4E3F2B" w14:textId="77777777" w:rsidR="001770B6" w:rsidRPr="00D44475" w:rsidRDefault="00E56DDD">
      <w:pPr>
        <w:rPr>
          <w:rFonts w:ascii="Calibri" w:hAnsi="Calibri" w:cs="Calibri"/>
          <w:b/>
          <w:bCs/>
          <w:sz w:val="22"/>
          <w:szCs w:val="22"/>
          <w:lang w:val="fr-FR"/>
        </w:rPr>
      </w:pPr>
      <w:proofErr w:type="spellStart"/>
      <w:r w:rsidRPr="00D44475">
        <w:rPr>
          <w:rFonts w:ascii="Calibri" w:hAnsi="Calibri" w:cs="Calibri"/>
          <w:b/>
          <w:bCs/>
          <w:sz w:val="22"/>
          <w:szCs w:val="22"/>
          <w:lang w:val="fr-FR"/>
        </w:rPr>
        <w:t>Cameo</w:t>
      </w:r>
      <w:proofErr w:type="spellEnd"/>
      <w:r w:rsidRPr="00D44475">
        <w:rPr>
          <w:rFonts w:ascii="Calibri" w:hAnsi="Calibri" w:cs="Calibri"/>
          <w:b/>
          <w:bCs/>
          <w:sz w:val="22"/>
          <w:szCs w:val="22"/>
          <w:lang w:val="fr-FR"/>
        </w:rPr>
        <w:t xml:space="preserve"> LUXIS</w:t>
      </w:r>
    </w:p>
    <w:p w14:paraId="57DA30A2" w14:textId="3045F5C8" w:rsidR="001770B6" w:rsidRPr="00D44475" w:rsidRDefault="00E56DDD">
      <w:pPr>
        <w:rPr>
          <w:rFonts w:ascii="Calibri" w:hAnsi="Calibri" w:cs="Calibri"/>
          <w:color w:val="000000" w:themeColor="text1"/>
          <w:sz w:val="22"/>
          <w:szCs w:val="22"/>
          <w:shd w:val="clear" w:color="auto" w:fill="FFFFFF"/>
          <w:lang w:val="fr-FR"/>
        </w:rPr>
      </w:pPr>
      <w:r w:rsidRPr="00D44475">
        <w:rPr>
          <w:rFonts w:ascii="Calibri" w:hAnsi="Calibri" w:cs="Calibri"/>
          <w:sz w:val="22"/>
          <w:szCs w:val="22"/>
          <w:lang w:val="fr-FR"/>
        </w:rPr>
        <w:t xml:space="preserve">Le nouveau </w:t>
      </w:r>
      <w:proofErr w:type="spellStart"/>
      <w:r w:rsidRPr="00D44475">
        <w:rPr>
          <w:rFonts w:ascii="Calibri" w:hAnsi="Calibri" w:cs="Calibri"/>
          <w:sz w:val="22"/>
          <w:szCs w:val="22"/>
          <w:lang w:val="fr-FR"/>
        </w:rPr>
        <w:t>Cameo</w:t>
      </w:r>
      <w:proofErr w:type="spellEnd"/>
      <w:r w:rsidRPr="00D44475">
        <w:rPr>
          <w:rFonts w:ascii="Calibri" w:hAnsi="Calibri" w:cs="Calibri"/>
          <w:sz w:val="22"/>
          <w:szCs w:val="22"/>
          <w:lang w:val="fr-FR"/>
        </w:rPr>
        <w:t xml:space="preserve"> LUXIS FC est un must-have pour tout </w:t>
      </w:r>
      <w:r w:rsidR="006A76CA">
        <w:rPr>
          <w:rFonts w:ascii="Calibri" w:hAnsi="Calibri" w:cs="Calibri"/>
          <w:sz w:val="22"/>
          <w:szCs w:val="22"/>
          <w:lang w:val="fr-FR"/>
        </w:rPr>
        <w:t>parc</w:t>
      </w:r>
      <w:r w:rsidRPr="00D44475">
        <w:rPr>
          <w:rFonts w:ascii="Calibri" w:hAnsi="Calibri" w:cs="Calibri"/>
          <w:sz w:val="22"/>
          <w:szCs w:val="22"/>
          <w:lang w:val="fr-FR"/>
        </w:rPr>
        <w:t xml:space="preserve"> d'éclairage professionnel. Équipé d'une LED RGBALC 6 en 1-COB de 200 watts, le LUXIS FC offre un excellent rendu des couleurs (CRI &gt; 92) tout en assurant un rendement lumineux élevé (7750 lm) et convient aussi bien pour le marché de la location que pour une utilisation dans le domaine du théâtre et des salons. Grâce au mécanisme innovant </w:t>
      </w:r>
      <w:proofErr w:type="spellStart"/>
      <w:r w:rsidRPr="00D44475">
        <w:rPr>
          <w:rFonts w:ascii="Calibri" w:hAnsi="Calibri" w:cs="Calibri"/>
          <w:sz w:val="22"/>
          <w:szCs w:val="22"/>
          <w:lang w:val="fr-FR"/>
        </w:rPr>
        <w:t>QuickChange</w:t>
      </w:r>
      <w:proofErr w:type="spellEnd"/>
      <w:r w:rsidRPr="00D44475">
        <w:rPr>
          <w:rFonts w:ascii="Calibri" w:hAnsi="Calibri" w:cs="Calibri"/>
          <w:sz w:val="22"/>
          <w:szCs w:val="22"/>
          <w:lang w:val="fr-FR"/>
        </w:rPr>
        <w:t xml:space="preserve"> pour le changement rapide et facile de la lentille, l'angle de rayonnement du projecteur à LED peut être réglé sans </w:t>
      </w:r>
      <w:r w:rsidRPr="00D44475">
        <w:rPr>
          <w:rFonts w:ascii="Calibri" w:hAnsi="Calibri" w:cs="Calibri"/>
          <w:color w:val="000000" w:themeColor="text1"/>
          <w:sz w:val="22"/>
          <w:szCs w:val="22"/>
          <w:lang w:val="fr-FR"/>
        </w:rPr>
        <w:t xml:space="preserve">outil séparé. Pour la commande DMX sans fil, le LUXIS FC peut en outre être équipé de la </w:t>
      </w:r>
      <w:proofErr w:type="spellStart"/>
      <w:r w:rsidRPr="00D44475">
        <w:rPr>
          <w:rFonts w:ascii="Calibri" w:hAnsi="Calibri" w:cs="Calibri"/>
          <w:color w:val="000000" w:themeColor="text1"/>
          <w:sz w:val="22"/>
          <w:szCs w:val="22"/>
          <w:lang w:val="fr-FR"/>
        </w:rPr>
        <w:t>Cameo</w:t>
      </w:r>
      <w:proofErr w:type="spellEnd"/>
      <w:r w:rsidRPr="00D44475">
        <w:rPr>
          <w:rFonts w:ascii="Calibri" w:hAnsi="Calibri" w:cs="Calibri"/>
          <w:color w:val="000000" w:themeColor="text1"/>
          <w:sz w:val="22"/>
          <w:szCs w:val="22"/>
          <w:lang w:val="fr-FR"/>
        </w:rPr>
        <w:t xml:space="preserve"> </w:t>
      </w:r>
      <w:proofErr w:type="spellStart"/>
      <w:r w:rsidRPr="00D44475">
        <w:rPr>
          <w:rFonts w:ascii="Calibri" w:hAnsi="Calibri" w:cs="Calibri"/>
          <w:color w:val="000000" w:themeColor="text1"/>
          <w:sz w:val="22"/>
          <w:szCs w:val="22"/>
          <w:lang w:val="fr-FR"/>
        </w:rPr>
        <w:t>iDMX</w:t>
      </w:r>
      <w:proofErr w:type="spellEnd"/>
      <w:r w:rsidRPr="00D44475">
        <w:rPr>
          <w:rFonts w:ascii="Calibri" w:hAnsi="Calibri" w:cs="Calibri"/>
          <w:color w:val="000000" w:themeColor="text1"/>
          <w:sz w:val="22"/>
          <w:szCs w:val="22"/>
          <w:lang w:val="fr-FR"/>
        </w:rPr>
        <w:t xml:space="preserve"> STICK en option. </w:t>
      </w:r>
      <w:r w:rsidRPr="00D44475">
        <w:rPr>
          <w:rFonts w:ascii="Calibri" w:hAnsi="Calibri" w:cs="Calibri"/>
          <w:color w:val="000000" w:themeColor="text1"/>
          <w:sz w:val="22"/>
          <w:szCs w:val="22"/>
          <w:shd w:val="clear" w:color="auto" w:fill="FFFFFF"/>
          <w:lang w:val="fr-FR"/>
        </w:rPr>
        <w:t>La technique brevetée SPIN16® permet en outre un montage rapide et flexible sur la base du pivot TV de 16 mm intégré dans l'étrier de fixation.</w:t>
      </w:r>
    </w:p>
    <w:p w14:paraId="688892C9" w14:textId="77777777" w:rsidR="00F309DA" w:rsidRPr="00D44475" w:rsidRDefault="00F309DA" w:rsidP="00F309DA">
      <w:pPr>
        <w:rPr>
          <w:rFonts w:ascii="Calibri" w:hAnsi="Calibri" w:cs="Calibri"/>
          <w:color w:val="000000" w:themeColor="text1"/>
          <w:sz w:val="22"/>
          <w:szCs w:val="22"/>
          <w:lang w:val="fr-FR"/>
        </w:rPr>
      </w:pPr>
    </w:p>
    <w:p w14:paraId="5A74245A" w14:textId="77777777" w:rsidR="001770B6" w:rsidRPr="00D44475" w:rsidRDefault="00E56DDD">
      <w:pPr>
        <w:rPr>
          <w:rFonts w:ascii="Calibri" w:hAnsi="Calibri" w:cs="Calibri"/>
          <w:b/>
          <w:bCs/>
          <w:sz w:val="22"/>
          <w:szCs w:val="22"/>
          <w:lang w:val="fr-FR"/>
        </w:rPr>
      </w:pPr>
      <w:proofErr w:type="spellStart"/>
      <w:r w:rsidRPr="00D44475">
        <w:rPr>
          <w:rFonts w:ascii="Calibri" w:hAnsi="Calibri" w:cs="Calibri"/>
          <w:b/>
          <w:bCs/>
          <w:sz w:val="22"/>
          <w:szCs w:val="22"/>
          <w:lang w:val="fr-FR"/>
        </w:rPr>
        <w:t>Cameo</w:t>
      </w:r>
      <w:proofErr w:type="spellEnd"/>
      <w:r w:rsidRPr="00D44475">
        <w:rPr>
          <w:rFonts w:ascii="Calibri" w:hAnsi="Calibri" w:cs="Calibri"/>
          <w:b/>
          <w:bCs/>
          <w:sz w:val="22"/>
          <w:szCs w:val="22"/>
          <w:lang w:val="fr-FR"/>
        </w:rPr>
        <w:t xml:space="preserve"> STUDIO PAR G2</w:t>
      </w:r>
    </w:p>
    <w:p w14:paraId="34A369C9" w14:textId="056DDE4B" w:rsidR="001770B6" w:rsidRPr="00D44475" w:rsidRDefault="00E56DDD">
      <w:pPr>
        <w:rPr>
          <w:rFonts w:ascii="Calibri" w:hAnsi="Calibri" w:cs="Calibri"/>
          <w:color w:val="000000" w:themeColor="text1"/>
          <w:sz w:val="22"/>
          <w:szCs w:val="22"/>
          <w:shd w:val="clear" w:color="auto" w:fill="FFFFFF"/>
          <w:lang w:val="fr-FR"/>
        </w:rPr>
      </w:pPr>
      <w:r w:rsidRPr="00D44475">
        <w:rPr>
          <w:rFonts w:ascii="Calibri" w:hAnsi="Calibri" w:cs="Calibri"/>
          <w:sz w:val="22"/>
          <w:szCs w:val="22"/>
          <w:lang w:val="fr-FR"/>
        </w:rPr>
        <w:t xml:space="preserve">Au salon </w:t>
      </w:r>
      <w:proofErr w:type="spellStart"/>
      <w:r w:rsidRPr="00D44475">
        <w:rPr>
          <w:rFonts w:ascii="Calibri" w:hAnsi="Calibri" w:cs="Calibri"/>
          <w:sz w:val="22"/>
          <w:szCs w:val="22"/>
          <w:lang w:val="fr-FR"/>
        </w:rPr>
        <w:t>Prolight</w:t>
      </w:r>
      <w:proofErr w:type="spellEnd"/>
      <w:r w:rsidRPr="00D44475">
        <w:rPr>
          <w:rFonts w:ascii="Calibri" w:hAnsi="Calibri" w:cs="Calibri"/>
          <w:sz w:val="22"/>
          <w:szCs w:val="22"/>
          <w:lang w:val="fr-FR"/>
        </w:rPr>
        <w:t xml:space="preserve"> </w:t>
      </w:r>
      <w:r w:rsidR="001D439D">
        <w:rPr>
          <w:rFonts w:ascii="Calibri" w:hAnsi="Calibri" w:cs="Calibri"/>
          <w:sz w:val="22"/>
          <w:szCs w:val="22"/>
          <w:lang w:val="fr-FR"/>
        </w:rPr>
        <w:t>&amp;</w:t>
      </w:r>
      <w:r w:rsidRPr="00D44475">
        <w:rPr>
          <w:rFonts w:ascii="Calibri" w:hAnsi="Calibri" w:cs="Calibri"/>
          <w:sz w:val="22"/>
          <w:szCs w:val="22"/>
          <w:lang w:val="fr-FR"/>
        </w:rPr>
        <w:t xml:space="preserve"> Sound, </w:t>
      </w:r>
      <w:proofErr w:type="spellStart"/>
      <w:r w:rsidRPr="00D44475">
        <w:rPr>
          <w:rFonts w:ascii="Calibri" w:hAnsi="Calibri" w:cs="Calibri"/>
          <w:sz w:val="22"/>
          <w:szCs w:val="22"/>
          <w:lang w:val="fr-FR"/>
        </w:rPr>
        <w:t>Cameo</w:t>
      </w:r>
      <w:proofErr w:type="spellEnd"/>
      <w:r w:rsidRPr="00D44475">
        <w:rPr>
          <w:rFonts w:ascii="Calibri" w:hAnsi="Calibri" w:cs="Calibri"/>
          <w:sz w:val="22"/>
          <w:szCs w:val="22"/>
          <w:lang w:val="fr-FR"/>
        </w:rPr>
        <w:t xml:space="preserve"> présente pour la première fois la </w:t>
      </w:r>
      <w:r w:rsidRPr="00D44475">
        <w:rPr>
          <w:rFonts w:ascii="Calibri" w:hAnsi="Calibri" w:cs="Calibri"/>
          <w:sz w:val="22"/>
          <w:szCs w:val="22"/>
          <w:shd w:val="clear" w:color="auto" w:fill="FFFFFF"/>
          <w:lang w:val="fr-FR"/>
        </w:rPr>
        <w:t>nouvelle génération de la série STUDIO PAR. Celle-ci comprend les modèles STUDIO PAR 4 G2, STUDIO PAR 6 G2 et STUDIO PAR TW G2 et s'adresse aux entreprises de location, aux petites salles de spectacle et aux DJs qui recherchent un projecteur LED PAR polyvalent à la pointe de la technologie. Dès la plus petite version (STUDIO PAR 4 G2), la série G2 convainc par son mélange de couleurs intégral, le STUDIO PAR 6 G2 élargit encore les possibilités en proposant les variantes de couleurs et de lumière Amb</w:t>
      </w:r>
      <w:r w:rsidR="000B1B41">
        <w:rPr>
          <w:rFonts w:ascii="Calibri" w:hAnsi="Calibri" w:cs="Calibri"/>
          <w:sz w:val="22"/>
          <w:szCs w:val="22"/>
          <w:shd w:val="clear" w:color="auto" w:fill="FFFFFF"/>
          <w:lang w:val="fr-FR"/>
        </w:rPr>
        <w:t>re</w:t>
      </w:r>
      <w:r w:rsidRPr="00D44475">
        <w:rPr>
          <w:rFonts w:ascii="Calibri" w:hAnsi="Calibri" w:cs="Calibri"/>
          <w:sz w:val="22"/>
          <w:szCs w:val="22"/>
          <w:shd w:val="clear" w:color="auto" w:fill="FFFFFF"/>
          <w:lang w:val="fr-FR"/>
        </w:rPr>
        <w:t xml:space="preserve"> et UV. La nouvelle série STUDIO PAR G2 est complétée par la variante </w:t>
      </w:r>
      <w:proofErr w:type="spellStart"/>
      <w:r w:rsidRPr="00D44475">
        <w:rPr>
          <w:rFonts w:ascii="Calibri" w:hAnsi="Calibri" w:cs="Calibri"/>
          <w:sz w:val="22"/>
          <w:szCs w:val="22"/>
          <w:shd w:val="clear" w:color="auto" w:fill="FFFFFF"/>
          <w:lang w:val="fr-FR"/>
        </w:rPr>
        <w:t>Tunable</w:t>
      </w:r>
      <w:proofErr w:type="spellEnd"/>
      <w:r w:rsidRPr="00D44475">
        <w:rPr>
          <w:rFonts w:ascii="Calibri" w:hAnsi="Calibri" w:cs="Calibri"/>
          <w:sz w:val="22"/>
          <w:szCs w:val="22"/>
          <w:shd w:val="clear" w:color="auto" w:fill="FFFFFF"/>
          <w:lang w:val="fr-FR"/>
        </w:rPr>
        <w:t xml:space="preserve"> White STUDIO PAR TW G2 avec douze LED à lumière blanche. Outre la commande DMX sans fil optionnelle via la </w:t>
      </w:r>
      <w:proofErr w:type="spellStart"/>
      <w:r w:rsidRPr="00D44475">
        <w:rPr>
          <w:rFonts w:ascii="Calibri" w:hAnsi="Calibri" w:cs="Calibri"/>
          <w:sz w:val="22"/>
          <w:szCs w:val="22"/>
          <w:shd w:val="clear" w:color="auto" w:fill="FFFFFF"/>
          <w:lang w:val="fr-FR"/>
        </w:rPr>
        <w:t>Cameo</w:t>
      </w:r>
      <w:proofErr w:type="spellEnd"/>
      <w:r w:rsidRPr="00D44475">
        <w:rPr>
          <w:rFonts w:ascii="Calibri" w:hAnsi="Calibri" w:cs="Calibri"/>
          <w:sz w:val="22"/>
          <w:szCs w:val="22"/>
          <w:shd w:val="clear" w:color="auto" w:fill="FFFFFF"/>
          <w:lang w:val="fr-FR"/>
        </w:rPr>
        <w:t xml:space="preserve"> </w:t>
      </w:r>
      <w:proofErr w:type="spellStart"/>
      <w:r w:rsidRPr="00D44475">
        <w:rPr>
          <w:rFonts w:ascii="Calibri" w:hAnsi="Calibri" w:cs="Calibri"/>
          <w:sz w:val="22"/>
          <w:szCs w:val="22"/>
          <w:shd w:val="clear" w:color="auto" w:fill="FFFFFF"/>
          <w:lang w:val="fr-FR"/>
        </w:rPr>
        <w:t>iDMX</w:t>
      </w:r>
      <w:proofErr w:type="spellEnd"/>
      <w:r w:rsidRPr="00D44475">
        <w:rPr>
          <w:rFonts w:ascii="Calibri" w:hAnsi="Calibri" w:cs="Calibri"/>
          <w:sz w:val="22"/>
          <w:szCs w:val="22"/>
          <w:shd w:val="clear" w:color="auto" w:fill="FFFFFF"/>
          <w:lang w:val="fr-FR"/>
        </w:rPr>
        <w:t xml:space="preserve"> STICK, la nouvelle série G2 est compatible avec la </w:t>
      </w:r>
      <w:r w:rsidRPr="00D44475">
        <w:rPr>
          <w:rFonts w:ascii="Calibri" w:hAnsi="Calibri" w:cs="Calibri"/>
          <w:color w:val="000000" w:themeColor="text1"/>
          <w:sz w:val="22"/>
          <w:szCs w:val="22"/>
          <w:shd w:val="clear" w:color="auto" w:fill="FFFFFF"/>
          <w:lang w:val="fr-FR"/>
        </w:rPr>
        <w:t>technique brevetée SPIN16®.</w:t>
      </w:r>
    </w:p>
    <w:p w14:paraId="7C1E1CBB" w14:textId="77777777" w:rsidR="00004222" w:rsidRPr="00D44475" w:rsidRDefault="00004222" w:rsidP="004330C6">
      <w:pPr>
        <w:pStyle w:val="KeinLeerraum"/>
        <w:rPr>
          <w:rFonts w:ascii="Calibri" w:hAnsi="Calibri" w:cs="Calibri"/>
          <w:b/>
          <w:bCs/>
          <w:color w:val="0D0D0D" w:themeColor="text1" w:themeTint="F2"/>
          <w:sz w:val="22"/>
          <w:szCs w:val="22"/>
          <w:lang w:val="fr-FR"/>
        </w:rPr>
      </w:pPr>
    </w:p>
    <w:p w14:paraId="2A413489" w14:textId="45EC2B0C" w:rsidR="001770B6" w:rsidRDefault="00E56DDD">
      <w:pPr>
        <w:pStyle w:val="KeinLeerraum"/>
        <w:rPr>
          <w:rFonts w:ascii="Calibri" w:hAnsi="Calibri" w:cs="Calibri"/>
          <w:b/>
          <w:bCs/>
          <w:color w:val="0D0D0D" w:themeColor="text1" w:themeTint="F2"/>
          <w:sz w:val="22"/>
          <w:szCs w:val="22"/>
          <w:lang w:val="en-US"/>
        </w:rPr>
      </w:pPr>
      <w:r w:rsidRPr="00004222">
        <w:rPr>
          <w:rFonts w:ascii="Calibri" w:hAnsi="Calibri" w:cs="Calibri"/>
          <w:b/>
          <w:bCs/>
          <w:color w:val="0D0D0D" w:themeColor="text1" w:themeTint="F2"/>
          <w:sz w:val="22"/>
          <w:szCs w:val="22"/>
          <w:lang w:val="en-US"/>
        </w:rPr>
        <w:t>Cameo</w:t>
      </w:r>
      <w:r w:rsidR="00F45543">
        <w:rPr>
          <w:rFonts w:ascii="Calibri" w:hAnsi="Calibri" w:cs="Calibri"/>
          <w:b/>
          <w:bCs/>
          <w:color w:val="0D0D0D" w:themeColor="text1" w:themeTint="F2"/>
          <w:sz w:val="22"/>
          <w:szCs w:val="22"/>
          <w:lang w:val="en-US"/>
        </w:rPr>
        <w:t xml:space="preserve"> </w:t>
      </w:r>
      <w:r w:rsidR="00F45543" w:rsidRPr="0057282E">
        <w:rPr>
          <w:rFonts w:ascii="Calibri" w:hAnsi="Calibri" w:cs="Calibri"/>
          <w:b/>
          <w:bCs/>
          <w:color w:val="0D0D0D" w:themeColor="text1" w:themeTint="F2"/>
          <w:sz w:val="22"/>
          <w:szCs w:val="22"/>
          <w:lang w:val="en-US"/>
        </w:rPr>
        <w:t xml:space="preserve">au salon </w:t>
      </w:r>
      <w:proofErr w:type="spellStart"/>
      <w:r w:rsidR="00F45543" w:rsidRPr="0057282E">
        <w:rPr>
          <w:rFonts w:ascii="Calibri" w:hAnsi="Calibri" w:cs="Calibri"/>
          <w:b/>
          <w:bCs/>
          <w:color w:val="0D0D0D" w:themeColor="text1" w:themeTint="F2"/>
          <w:sz w:val="22"/>
          <w:szCs w:val="22"/>
          <w:lang w:val="en-US"/>
        </w:rPr>
        <w:t>Prolight</w:t>
      </w:r>
      <w:proofErr w:type="spellEnd"/>
      <w:r w:rsidR="00F45543" w:rsidRPr="0057282E">
        <w:rPr>
          <w:rFonts w:ascii="Calibri" w:hAnsi="Calibri" w:cs="Calibri"/>
          <w:b/>
          <w:bCs/>
          <w:color w:val="0D0D0D" w:themeColor="text1" w:themeTint="F2"/>
          <w:sz w:val="22"/>
          <w:szCs w:val="22"/>
          <w:lang w:val="en-US"/>
        </w:rPr>
        <w:t xml:space="preserve"> + Sound 2022</w:t>
      </w:r>
    </w:p>
    <w:p w14:paraId="22893653" w14:textId="77777777" w:rsidR="001770B6" w:rsidRPr="00E56DDD" w:rsidRDefault="00E56DDD">
      <w:pPr>
        <w:pStyle w:val="KeinLeerraum"/>
        <w:rPr>
          <w:rFonts w:ascii="Calibri" w:hAnsi="Calibri" w:cs="Calibri"/>
          <w:b/>
          <w:bCs/>
          <w:sz w:val="22"/>
          <w:szCs w:val="22"/>
          <w:lang w:val="en-US"/>
        </w:rPr>
      </w:pPr>
      <w:r w:rsidRPr="00E56DDD">
        <w:rPr>
          <w:rFonts w:ascii="Calibri" w:eastAsia="Times New Roman" w:hAnsi="Calibri" w:cs="Calibri"/>
          <w:b/>
          <w:bCs/>
          <w:sz w:val="22"/>
          <w:szCs w:val="22"/>
          <w:lang w:val="en-US"/>
        </w:rPr>
        <w:t>12.1 #B24</w:t>
      </w:r>
    </w:p>
    <w:p w14:paraId="04F5DDBB" w14:textId="77777777" w:rsidR="002F20E1" w:rsidRPr="00004222" w:rsidRDefault="002F20E1" w:rsidP="004330C6">
      <w:pPr>
        <w:pStyle w:val="KeinLeerraum"/>
        <w:rPr>
          <w:rFonts w:ascii="Calibri" w:hAnsi="Calibri" w:cs="Calibri"/>
          <w:color w:val="0D0D0D" w:themeColor="text1" w:themeTint="F2"/>
          <w:sz w:val="22"/>
          <w:szCs w:val="22"/>
          <w:lang w:val="en-US"/>
        </w:rPr>
      </w:pPr>
    </w:p>
    <w:p w14:paraId="6747FEA9" w14:textId="77777777" w:rsidR="001770B6" w:rsidRDefault="00E56DDD">
      <w:pPr>
        <w:pStyle w:val="KeinLeerraum"/>
        <w:rPr>
          <w:rFonts w:ascii="Calibri" w:hAnsi="Calibri" w:cs="Calibri"/>
          <w:color w:val="0D0D0D" w:themeColor="text1" w:themeTint="F2"/>
          <w:sz w:val="22"/>
          <w:szCs w:val="22"/>
          <w:lang w:val="en-US"/>
        </w:rPr>
      </w:pPr>
      <w:r w:rsidRPr="00F74B86">
        <w:rPr>
          <w:rFonts w:ascii="Calibri" w:hAnsi="Calibri" w:cs="Calibri"/>
          <w:sz w:val="22"/>
          <w:szCs w:val="22"/>
          <w:lang w:val="en-GB"/>
        </w:rPr>
        <w:t xml:space="preserve">#Cameo #ForLumenBeings </w:t>
      </w:r>
      <w:r w:rsidR="006D2E7A" w:rsidRPr="00F74B86">
        <w:rPr>
          <w:rFonts w:ascii="Calibri" w:hAnsi="Calibri" w:cs="Calibri"/>
          <w:color w:val="0D0D0D" w:themeColor="text1" w:themeTint="F2"/>
          <w:sz w:val="22"/>
          <w:szCs w:val="22"/>
          <w:lang w:val="en-US"/>
        </w:rPr>
        <w:t xml:space="preserve">#ProLighting #EventTech </w:t>
      </w:r>
      <w:r w:rsidR="00E0724D" w:rsidRPr="00F74B86">
        <w:rPr>
          <w:rFonts w:ascii="Calibri" w:hAnsi="Calibri" w:cs="Calibri"/>
          <w:color w:val="0D0D0D" w:themeColor="text1" w:themeTint="F2"/>
          <w:sz w:val="22"/>
          <w:szCs w:val="22"/>
          <w:lang w:val="en-US"/>
        </w:rPr>
        <w:t>#ExperienceEventTech</w:t>
      </w:r>
    </w:p>
    <w:p w14:paraId="50018E48" w14:textId="77777777" w:rsidR="00E0724D" w:rsidRPr="002F20E1" w:rsidRDefault="00E0724D" w:rsidP="006D2E7A">
      <w:pPr>
        <w:pStyle w:val="KeinLeerraum"/>
        <w:rPr>
          <w:rFonts w:ascii="Calibri" w:hAnsi="Calibri"/>
          <w:color w:val="0D0D0D" w:themeColor="text1" w:themeTint="F2"/>
          <w:sz w:val="22"/>
          <w:lang w:val="en-US"/>
        </w:rPr>
      </w:pPr>
    </w:p>
    <w:p w14:paraId="66BC47C8" w14:textId="77777777" w:rsidR="001770B6" w:rsidRPr="00064550" w:rsidRDefault="00E56DDD">
      <w:pPr>
        <w:rPr>
          <w:rStyle w:val="Hyperlink"/>
          <w:rFonts w:ascii="Calibri" w:hAnsi="Calibri"/>
          <w:sz w:val="22"/>
          <w:lang w:val="fr-FR"/>
        </w:rPr>
      </w:pPr>
      <w:r w:rsidRPr="00064550">
        <w:rPr>
          <w:rFonts w:ascii="Calibri" w:hAnsi="Calibri"/>
          <w:b/>
          <w:sz w:val="22"/>
          <w:lang w:val="fr-FR"/>
        </w:rPr>
        <w:t xml:space="preserve">Plus d'informations : </w:t>
      </w:r>
    </w:p>
    <w:p w14:paraId="601AA583" w14:textId="77777777" w:rsidR="001770B6" w:rsidRPr="00064550" w:rsidRDefault="00954780">
      <w:pPr>
        <w:rPr>
          <w:rStyle w:val="Hyperlink"/>
          <w:rFonts w:ascii="Calibri" w:eastAsia="Arial" w:hAnsi="Calibri" w:cs="Calibri"/>
          <w:sz w:val="22"/>
          <w:szCs w:val="22"/>
          <w:lang w:val="fr-FR"/>
        </w:rPr>
      </w:pPr>
      <w:hyperlink r:id="rId7" w:history="1">
        <w:r w:rsidR="00035C36" w:rsidRPr="00064550">
          <w:rPr>
            <w:rStyle w:val="Hyperlink"/>
            <w:rFonts w:ascii="Calibri" w:hAnsi="Calibri" w:cs="Calibri"/>
            <w:sz w:val="22"/>
            <w:szCs w:val="22"/>
            <w:lang w:val="fr-FR"/>
          </w:rPr>
          <w:t>cameolight.com</w:t>
        </w:r>
      </w:hyperlink>
    </w:p>
    <w:p w14:paraId="794C74F8" w14:textId="77777777" w:rsidR="00035C36" w:rsidRPr="00064550" w:rsidRDefault="00035C36" w:rsidP="00035C36">
      <w:pPr>
        <w:rPr>
          <w:rFonts w:ascii="Calibri" w:hAnsi="Calibri" w:cs="Calibri"/>
          <w:b/>
          <w:sz w:val="22"/>
          <w:szCs w:val="22"/>
          <w:lang w:val="fr-FR"/>
        </w:rPr>
      </w:pPr>
    </w:p>
    <w:p w14:paraId="05303AE5" w14:textId="3FFC0E2C" w:rsidR="001770B6" w:rsidRPr="00064550" w:rsidRDefault="00954780">
      <w:pPr>
        <w:rPr>
          <w:rStyle w:val="Hyperlink"/>
          <w:rFonts w:ascii="Calibri" w:eastAsia="Arial" w:hAnsi="Calibri"/>
          <w:b/>
          <w:bCs/>
          <w:color w:val="auto"/>
          <w:sz w:val="22"/>
          <w:szCs w:val="22"/>
          <w:u w:val="none"/>
          <w:lang w:val="fr-FR"/>
        </w:rPr>
      </w:pPr>
      <w:r>
        <w:fldChar w:fldCharType="begin"/>
      </w:r>
      <w:r w:rsidR="00691AF8">
        <w:instrText>HYPERLINK "https://www.adamhall.com/"</w:instrText>
      </w:r>
      <w:r>
        <w:fldChar w:fldCharType="separate"/>
      </w:r>
      <w:r w:rsidR="00035C36" w:rsidRPr="00064550">
        <w:rPr>
          <w:rStyle w:val="Hyperlink"/>
          <w:rFonts w:ascii="Calibri" w:hAnsi="Calibri" w:cs="Calibri"/>
          <w:sz w:val="22"/>
          <w:szCs w:val="22"/>
          <w:lang w:val="fr-FR"/>
        </w:rPr>
        <w:t>adamhall.com</w:t>
      </w:r>
      <w:r>
        <w:rPr>
          <w:rStyle w:val="Hyperlink"/>
          <w:rFonts w:ascii="Calibri" w:hAnsi="Calibri" w:cs="Calibri"/>
          <w:sz w:val="22"/>
          <w:szCs w:val="22"/>
          <w:lang w:val="fr-FR"/>
        </w:rPr>
        <w:fldChar w:fldCharType="end"/>
      </w:r>
      <w:r w:rsidR="00035C36" w:rsidRPr="00064550">
        <w:rPr>
          <w:rFonts w:ascii="Calibri" w:hAnsi="Calibri" w:cs="Calibri"/>
          <w:sz w:val="22"/>
          <w:szCs w:val="22"/>
          <w:u w:val="single"/>
          <w:lang w:val="fr-FR"/>
        </w:rPr>
        <w:br/>
      </w:r>
      <w:hyperlink r:id="rId8" w:history="1">
        <w:r w:rsidR="007014E7">
          <w:rPr>
            <w:rStyle w:val="Hyperlink"/>
            <w:rFonts w:ascii="Calibri" w:hAnsi="Calibri" w:cs="Calibri"/>
            <w:sz w:val="22"/>
            <w:szCs w:val="22"/>
            <w:lang w:val="fr-FR"/>
          </w:rPr>
          <w:t>blog.adamhall.com</w:t>
        </w:r>
      </w:hyperlink>
    </w:p>
    <w:p w14:paraId="26500CC7" w14:textId="77777777" w:rsidR="00780A4D" w:rsidRPr="00064550" w:rsidRDefault="00780A4D" w:rsidP="004330C6">
      <w:pPr>
        <w:rPr>
          <w:rStyle w:val="Hyperlink"/>
          <w:rFonts w:ascii="Calibri" w:eastAsia="Arial" w:hAnsi="Calibri"/>
          <w:sz w:val="22"/>
          <w:lang w:val="fr-FR"/>
        </w:rPr>
      </w:pPr>
    </w:p>
    <w:p w14:paraId="680700DD" w14:textId="77777777" w:rsidR="00035C36" w:rsidRPr="00064550" w:rsidRDefault="00035C36" w:rsidP="004330C6">
      <w:pPr>
        <w:rPr>
          <w:rStyle w:val="Hyperlink"/>
          <w:rFonts w:ascii="Calibri" w:eastAsia="Arial" w:hAnsi="Calibri"/>
          <w:sz w:val="22"/>
          <w:lang w:val="fr-FR"/>
        </w:rPr>
      </w:pPr>
    </w:p>
    <w:p w14:paraId="402B33B1" w14:textId="77777777" w:rsidR="00E56DDD" w:rsidRPr="00064550" w:rsidRDefault="00E56DDD" w:rsidP="00E56DDD">
      <w:pPr>
        <w:pStyle w:val="KeinLeerraum"/>
        <w:rPr>
          <w:rFonts w:ascii="Calibri" w:hAnsi="Calibri"/>
          <w:b/>
          <w:color w:val="808080"/>
          <w:kern w:val="2"/>
          <w:sz w:val="18"/>
          <w:lang w:val="fr-FR"/>
        </w:rPr>
      </w:pPr>
      <w:r w:rsidRPr="00064550">
        <w:rPr>
          <w:rFonts w:ascii="Calibri" w:hAnsi="Calibri"/>
          <w:b/>
          <w:bCs/>
          <w:color w:val="808080"/>
          <w:sz w:val="18"/>
          <w:lang w:val="fr-FR"/>
        </w:rPr>
        <w:t>À propos d'Adam Hall Group</w:t>
      </w:r>
    </w:p>
    <w:p w14:paraId="546AE56A" w14:textId="77777777" w:rsidR="00E56DDD" w:rsidRPr="0034082B" w:rsidRDefault="00E56DDD" w:rsidP="00E56DDD">
      <w:pPr>
        <w:rPr>
          <w:rStyle w:val="Hyperlink"/>
          <w:rFonts w:eastAsia="Arial"/>
          <w:sz w:val="22"/>
          <w:lang w:val="fr-FR"/>
        </w:rPr>
      </w:pPr>
      <w:r w:rsidRPr="0034082B">
        <w:rPr>
          <w:rFonts w:ascii="Calibri" w:hAnsi="Calibri"/>
          <w:color w:val="808080"/>
          <w:sz w:val="18"/>
          <w:lang w:val="fr-FR"/>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sidRPr="0034082B">
        <w:rPr>
          <w:rFonts w:ascii="Calibri" w:hAnsi="Calibri"/>
          <w:b/>
          <w:bCs/>
          <w:color w:val="808080"/>
          <w:sz w:val="18"/>
          <w:lang w:val="fr-FR"/>
        </w:rPr>
        <w:t xml:space="preserve"> LD </w:t>
      </w:r>
      <w:proofErr w:type="spellStart"/>
      <w:r w:rsidRPr="0034082B">
        <w:rPr>
          <w:rFonts w:ascii="Calibri" w:hAnsi="Calibri"/>
          <w:b/>
          <w:bCs/>
          <w:color w:val="808080"/>
          <w:sz w:val="18"/>
          <w:lang w:val="fr-FR"/>
        </w:rPr>
        <w:t>Systems</w:t>
      </w:r>
      <w:proofErr w:type="spellEnd"/>
      <w:r w:rsidRPr="0034082B">
        <w:rPr>
          <w:rFonts w:ascii="Calibri" w:hAnsi="Calibri"/>
          <w:b/>
          <w:bCs/>
          <w:color w:val="808080"/>
          <w:sz w:val="18"/>
          <w:lang w:val="fr-FR"/>
        </w:rPr>
        <w:t xml:space="preserve">®, </w:t>
      </w:r>
      <w:proofErr w:type="spellStart"/>
      <w:r w:rsidRPr="0034082B">
        <w:rPr>
          <w:rFonts w:ascii="Calibri" w:hAnsi="Calibri"/>
          <w:b/>
          <w:bCs/>
          <w:color w:val="808080"/>
          <w:sz w:val="18"/>
          <w:lang w:val="fr-FR"/>
        </w:rPr>
        <w:t>Cameo</w:t>
      </w:r>
      <w:proofErr w:type="spellEnd"/>
      <w:r w:rsidRPr="0034082B">
        <w:rPr>
          <w:rFonts w:ascii="Calibri" w:hAnsi="Calibri"/>
          <w:b/>
          <w:bCs/>
          <w:color w:val="808080"/>
          <w:sz w:val="18"/>
          <w:lang w:val="fr-FR"/>
        </w:rPr>
        <w:t>®, Gravity®, Defender®, Palmer® et Adam Hall®</w:t>
      </w:r>
      <w:r w:rsidRPr="0034082B">
        <w:rPr>
          <w:rFonts w:ascii="Calibri" w:hAnsi="Calibri"/>
          <w:color w:val="808080"/>
          <w:sz w:val="18"/>
          <w:lang w:val="fr-FR"/>
        </w:rPr>
        <w:t xml:space="preserve">. Depuis sa création en 1975, Adam Hall Group est </w:t>
      </w:r>
      <w:proofErr w:type="gramStart"/>
      <w:r w:rsidRPr="0034082B">
        <w:rPr>
          <w:rFonts w:ascii="Calibri" w:hAnsi="Calibri"/>
          <w:color w:val="808080"/>
          <w:sz w:val="18"/>
          <w:lang w:val="fr-FR"/>
        </w:rPr>
        <w:t>devenue</w:t>
      </w:r>
      <w:proofErr w:type="gramEnd"/>
      <w:r w:rsidRPr="0034082B">
        <w:rPr>
          <w:rFonts w:ascii="Calibri" w:hAnsi="Calibri"/>
          <w:color w:val="808080"/>
          <w:sz w:val="18"/>
          <w:lang w:val="fr-FR"/>
        </w:rPr>
        <w:t xml:space="preserve"> une entreprise moderne et innovante spécialisée dans les techniques événementielles. Le groupe dispose en son siège d’une surface de stockage de 14 000 m² au sein de son </w:t>
      </w:r>
      <w:proofErr w:type="spellStart"/>
      <w:r w:rsidRPr="0034082B">
        <w:rPr>
          <w:rFonts w:ascii="Calibri" w:hAnsi="Calibri"/>
          <w:color w:val="808080"/>
          <w:sz w:val="18"/>
          <w:lang w:val="fr-FR"/>
        </w:rPr>
        <w:t>Logistics</w:t>
      </w:r>
      <w:proofErr w:type="spellEnd"/>
      <w:r w:rsidRPr="0034082B">
        <w:rPr>
          <w:rFonts w:ascii="Calibri" w:hAnsi="Calibri"/>
          <w:color w:val="808080"/>
          <w:sz w:val="18"/>
          <w:lang w:val="fr-FR"/>
        </w:rPr>
        <w:t xml:space="preserve">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w:t>
      </w:r>
      <w:proofErr w:type="spellStart"/>
      <w:r w:rsidRPr="0034082B">
        <w:rPr>
          <w:rFonts w:ascii="Calibri" w:hAnsi="Calibri"/>
          <w:color w:val="808080"/>
          <w:sz w:val="18"/>
          <w:lang w:val="fr-FR"/>
        </w:rPr>
        <w:t>Award</w:t>
      </w:r>
      <w:proofErr w:type="spellEnd"/>
      <w:r w:rsidRPr="0034082B">
        <w:rPr>
          <w:rFonts w:ascii="Calibri" w:hAnsi="Calibri"/>
          <w:color w:val="808080"/>
          <w:sz w:val="18"/>
          <w:lang w:val="fr-FR"/>
        </w:rPr>
        <w:t> » et l</w:t>
      </w:r>
      <w:proofErr w:type="gramStart"/>
      <w:r w:rsidRPr="0034082B">
        <w:rPr>
          <w:rFonts w:ascii="Calibri" w:hAnsi="Calibri"/>
          <w:color w:val="808080"/>
          <w:sz w:val="18"/>
          <w:lang w:val="fr-FR"/>
        </w:rPr>
        <w:t>’«</w:t>
      </w:r>
      <w:proofErr w:type="gramEnd"/>
      <w:r w:rsidRPr="0034082B">
        <w:rPr>
          <w:rFonts w:ascii="Calibri" w:hAnsi="Calibri"/>
          <w:color w:val="808080"/>
          <w:sz w:val="18"/>
          <w:lang w:val="fr-FR"/>
        </w:rPr>
        <w:t> </w:t>
      </w:r>
      <w:proofErr w:type="spellStart"/>
      <w:r w:rsidRPr="0034082B">
        <w:rPr>
          <w:rFonts w:ascii="Calibri" w:hAnsi="Calibri"/>
          <w:color w:val="808080"/>
          <w:sz w:val="18"/>
          <w:lang w:val="fr-FR"/>
        </w:rPr>
        <w:t>iF</w:t>
      </w:r>
      <w:proofErr w:type="spellEnd"/>
      <w:r w:rsidRPr="0034082B">
        <w:rPr>
          <w:rFonts w:ascii="Calibri" w:hAnsi="Calibri"/>
          <w:color w:val="808080"/>
          <w:sz w:val="18"/>
          <w:lang w:val="fr-FR"/>
        </w:rPr>
        <w:t xml:space="preserve"> Industrie Forum Design ». Avec l’enceinte en colonne emblématique MAUI® P900, créée en collaboration avec l’agence de design F. A. Porsche, LD </w:t>
      </w:r>
      <w:proofErr w:type="spellStart"/>
      <w:r w:rsidRPr="0034082B">
        <w:rPr>
          <w:rFonts w:ascii="Calibri" w:hAnsi="Calibri"/>
          <w:color w:val="808080"/>
          <w:sz w:val="18"/>
          <w:lang w:val="fr-FR"/>
        </w:rPr>
        <w:t>Systems</w:t>
      </w:r>
      <w:proofErr w:type="spellEnd"/>
      <w:r w:rsidRPr="0034082B">
        <w:rPr>
          <w:rFonts w:ascii="Calibri" w:hAnsi="Calibri"/>
          <w:color w:val="808080"/>
          <w:sz w:val="18"/>
          <w:lang w:val="fr-FR"/>
        </w:rPr>
        <w:t xml:space="preserve">® présente l’avenir du design audio pro, ce qui lui a récemment valu l’attribution du très convoité German Design </w:t>
      </w:r>
      <w:proofErr w:type="spellStart"/>
      <w:r w:rsidRPr="0034082B">
        <w:rPr>
          <w:rFonts w:ascii="Calibri" w:hAnsi="Calibri"/>
          <w:color w:val="808080"/>
          <w:sz w:val="18"/>
          <w:lang w:val="fr-FR"/>
        </w:rPr>
        <w:t>Award</w:t>
      </w:r>
      <w:proofErr w:type="spellEnd"/>
      <w:r w:rsidRPr="0034082B">
        <w:rPr>
          <w:rFonts w:ascii="Calibri" w:hAnsi="Calibri"/>
          <w:color w:val="808080"/>
          <w:sz w:val="18"/>
          <w:lang w:val="fr-FR"/>
        </w:rPr>
        <w:t xml:space="preserve">. Pour de plus amples informations sur Adam Hall Group, rendez-vous sur notre site Internet : </w:t>
      </w:r>
      <w:hyperlink r:id="rId9" w:history="1">
        <w:r w:rsidRPr="0034082B">
          <w:rPr>
            <w:rStyle w:val="Hyperlink"/>
            <w:rFonts w:ascii="Calibri" w:hAnsi="Calibri"/>
            <w:sz w:val="18"/>
            <w:lang w:val="fr-FR"/>
          </w:rPr>
          <w:t>www.adamhall.com</w:t>
        </w:r>
      </w:hyperlink>
      <w:r w:rsidRPr="0034082B">
        <w:rPr>
          <w:rFonts w:ascii="Calibri" w:hAnsi="Calibri"/>
          <w:color w:val="808080" w:themeColor="background1" w:themeShade="80"/>
          <w:sz w:val="18"/>
          <w:lang w:val="fr-FR"/>
        </w:rPr>
        <w:t>.</w:t>
      </w:r>
      <w:r w:rsidRPr="0034082B">
        <w:rPr>
          <w:rFonts w:ascii="Calibri" w:hAnsi="Calibri"/>
          <w:color w:val="808080" w:themeColor="background1" w:themeShade="80"/>
          <w:sz w:val="18"/>
          <w:lang w:val="fr-FR"/>
        </w:rPr>
        <w:br/>
      </w:r>
    </w:p>
    <w:p w14:paraId="23F004BA" w14:textId="77777777" w:rsidR="00E56DDD" w:rsidRPr="0034082B" w:rsidRDefault="00E56DDD" w:rsidP="00E56DDD">
      <w:pPr>
        <w:pStyle w:val="KeinLeerraum"/>
        <w:rPr>
          <w:b/>
          <w:color w:val="808080"/>
          <w:sz w:val="18"/>
          <w:lang w:val="fr-FR"/>
        </w:rPr>
      </w:pPr>
    </w:p>
    <w:p w14:paraId="49F218A7" w14:textId="77777777" w:rsidR="00E56DDD" w:rsidRPr="00E56DDD" w:rsidRDefault="00E56DDD" w:rsidP="00E56DDD">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proofErr w:type="gram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roofErr w:type="gramEnd"/>
    </w:p>
    <w:p w14:paraId="67A8AAA3" w14:textId="77777777" w:rsidR="00E56DDD" w:rsidRPr="00E56DDD" w:rsidRDefault="00E56DDD" w:rsidP="00E56DDD">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4CA7259A" w14:textId="77777777" w:rsidR="00E56DDD" w:rsidRPr="00E56DDD" w:rsidRDefault="00E56DDD" w:rsidP="00E56DDD">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435A5E7C" w14:textId="77777777" w:rsidR="00E56DDD" w:rsidRDefault="00E56DDD" w:rsidP="00E56DDD">
      <w:pPr>
        <w:pStyle w:val="KeinLeerraum"/>
        <w:rPr>
          <w:rFonts w:ascii="Calibri" w:hAnsi="Calibri"/>
          <w:color w:val="808080" w:themeColor="background1" w:themeShade="80"/>
          <w:sz w:val="18"/>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68C69098" w14:textId="304E1FEA" w:rsidR="001770B6" w:rsidRDefault="001770B6">
      <w:pPr>
        <w:pStyle w:val="KeinLeerraum"/>
        <w:rPr>
          <w:rFonts w:ascii="Arial" w:hAnsi="Arial"/>
          <w:sz w:val="20"/>
        </w:rPr>
      </w:pPr>
    </w:p>
    <w:sectPr w:rsidR="001770B6"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FB37C" w14:textId="77777777" w:rsidR="00164AC0" w:rsidRDefault="00164AC0" w:rsidP="004330C6">
      <w:r>
        <w:separator/>
      </w:r>
    </w:p>
  </w:endnote>
  <w:endnote w:type="continuationSeparator" w:id="0">
    <w:p w14:paraId="67A3C010" w14:textId="77777777" w:rsidR="00164AC0" w:rsidRDefault="00164AC0" w:rsidP="004330C6">
      <w:r>
        <w:continuationSeparator/>
      </w:r>
    </w:p>
  </w:endnote>
  <w:endnote w:type="continuationNotice" w:id="1">
    <w:p w14:paraId="3A217B66" w14:textId="77777777" w:rsidR="00164AC0" w:rsidRDefault="00164A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25ED4" w14:textId="77777777" w:rsidR="004330C6" w:rsidRDefault="00954780">
    <w:pPr>
      <w:pStyle w:val="Fuzeile"/>
    </w:pPr>
    <w:r>
      <w:rPr>
        <w:noProof/>
        <w:lang w:val="en-US" w:eastAsia="en-US" w:bidi="ar-SA"/>
      </w:rPr>
      <w:pict w14:anchorId="33C042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99518" w14:textId="77777777" w:rsidR="00164AC0" w:rsidRDefault="00164AC0" w:rsidP="004330C6">
      <w:r>
        <w:separator/>
      </w:r>
    </w:p>
  </w:footnote>
  <w:footnote w:type="continuationSeparator" w:id="0">
    <w:p w14:paraId="2C42DA86" w14:textId="77777777" w:rsidR="00164AC0" w:rsidRDefault="00164AC0" w:rsidP="004330C6">
      <w:r>
        <w:continuationSeparator/>
      </w:r>
    </w:p>
  </w:footnote>
  <w:footnote w:type="continuationNotice" w:id="1">
    <w:p w14:paraId="1728AA8A" w14:textId="77777777" w:rsidR="00164AC0" w:rsidRDefault="00164A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E981B" w14:textId="77777777" w:rsidR="004330C6" w:rsidRPr="004304C9" w:rsidRDefault="004330C6" w:rsidP="004330C6">
    <w:pPr>
      <w:pStyle w:val="Kopfzeile"/>
      <w:jc w:val="right"/>
      <w:rPr>
        <w:u w:val="single"/>
      </w:rPr>
    </w:pPr>
    <w:r>
      <w:rPr>
        <w:noProof/>
        <w:lang w:val="en-US" w:eastAsia="en-US" w:bidi="ar-SA"/>
      </w:rPr>
      <w:drawing>
        <wp:inline distT="0" distB="0" distL="0" distR="0" wp14:anchorId="0C72DD55" wp14:editId="2DA1D04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E4E13A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205A"/>
    <w:rsid w:val="000310C8"/>
    <w:rsid w:val="00031E80"/>
    <w:rsid w:val="000352E0"/>
    <w:rsid w:val="0003571C"/>
    <w:rsid w:val="00035C36"/>
    <w:rsid w:val="00042DFF"/>
    <w:rsid w:val="000619FA"/>
    <w:rsid w:val="00064550"/>
    <w:rsid w:val="000818EA"/>
    <w:rsid w:val="00086C2C"/>
    <w:rsid w:val="00092CF3"/>
    <w:rsid w:val="00092E57"/>
    <w:rsid w:val="00093AB0"/>
    <w:rsid w:val="00094AE6"/>
    <w:rsid w:val="000A5344"/>
    <w:rsid w:val="000B1B41"/>
    <w:rsid w:val="000B4089"/>
    <w:rsid w:val="000C2D39"/>
    <w:rsid w:val="000C5BAB"/>
    <w:rsid w:val="000C6A86"/>
    <w:rsid w:val="000E3EBF"/>
    <w:rsid w:val="00103F7F"/>
    <w:rsid w:val="001043B2"/>
    <w:rsid w:val="00111329"/>
    <w:rsid w:val="001147DE"/>
    <w:rsid w:val="00117B88"/>
    <w:rsid w:val="00124F49"/>
    <w:rsid w:val="00134EF8"/>
    <w:rsid w:val="00135BAE"/>
    <w:rsid w:val="001452D7"/>
    <w:rsid w:val="00145E8F"/>
    <w:rsid w:val="001543F7"/>
    <w:rsid w:val="00164685"/>
    <w:rsid w:val="00164AC0"/>
    <w:rsid w:val="00175DBD"/>
    <w:rsid w:val="001770B6"/>
    <w:rsid w:val="0018014A"/>
    <w:rsid w:val="00184D8B"/>
    <w:rsid w:val="001905C4"/>
    <w:rsid w:val="00190662"/>
    <w:rsid w:val="00197BE9"/>
    <w:rsid w:val="001A13F6"/>
    <w:rsid w:val="001A1584"/>
    <w:rsid w:val="001B0461"/>
    <w:rsid w:val="001B40F4"/>
    <w:rsid w:val="001B7E2C"/>
    <w:rsid w:val="001C5825"/>
    <w:rsid w:val="001C5D7F"/>
    <w:rsid w:val="001D3566"/>
    <w:rsid w:val="001D439D"/>
    <w:rsid w:val="001D6F99"/>
    <w:rsid w:val="001E51CC"/>
    <w:rsid w:val="001F0E84"/>
    <w:rsid w:val="0020235E"/>
    <w:rsid w:val="002034DB"/>
    <w:rsid w:val="002065E7"/>
    <w:rsid w:val="00207525"/>
    <w:rsid w:val="00215123"/>
    <w:rsid w:val="002171CF"/>
    <w:rsid w:val="002176EA"/>
    <w:rsid w:val="00217F78"/>
    <w:rsid w:val="00243B58"/>
    <w:rsid w:val="0024709A"/>
    <w:rsid w:val="00247B14"/>
    <w:rsid w:val="00247EDB"/>
    <w:rsid w:val="00253E5A"/>
    <w:rsid w:val="00262160"/>
    <w:rsid w:val="0026474A"/>
    <w:rsid w:val="00272775"/>
    <w:rsid w:val="0027394B"/>
    <w:rsid w:val="00283958"/>
    <w:rsid w:val="00285810"/>
    <w:rsid w:val="002956B9"/>
    <w:rsid w:val="002A01F0"/>
    <w:rsid w:val="002A71BC"/>
    <w:rsid w:val="002B2157"/>
    <w:rsid w:val="002B49DF"/>
    <w:rsid w:val="002B520A"/>
    <w:rsid w:val="002C32D6"/>
    <w:rsid w:val="002D0DB5"/>
    <w:rsid w:val="002D3572"/>
    <w:rsid w:val="002D3E93"/>
    <w:rsid w:val="002D3FAB"/>
    <w:rsid w:val="002D4A1E"/>
    <w:rsid w:val="002F04B0"/>
    <w:rsid w:val="002F20E1"/>
    <w:rsid w:val="00302508"/>
    <w:rsid w:val="00311FA5"/>
    <w:rsid w:val="00317208"/>
    <w:rsid w:val="003406E6"/>
    <w:rsid w:val="0034082B"/>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6A37"/>
    <w:rsid w:val="003C7650"/>
    <w:rsid w:val="003E4B2D"/>
    <w:rsid w:val="003E5409"/>
    <w:rsid w:val="003F6959"/>
    <w:rsid w:val="004037C1"/>
    <w:rsid w:val="00411C01"/>
    <w:rsid w:val="00416379"/>
    <w:rsid w:val="0042095F"/>
    <w:rsid w:val="00422766"/>
    <w:rsid w:val="00425BF7"/>
    <w:rsid w:val="00426BBE"/>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F5412"/>
    <w:rsid w:val="00507E4C"/>
    <w:rsid w:val="005121C5"/>
    <w:rsid w:val="00512376"/>
    <w:rsid w:val="00512A72"/>
    <w:rsid w:val="0051517B"/>
    <w:rsid w:val="005208EC"/>
    <w:rsid w:val="00546AE6"/>
    <w:rsid w:val="005513C5"/>
    <w:rsid w:val="0056153C"/>
    <w:rsid w:val="00570AEC"/>
    <w:rsid w:val="005744F5"/>
    <w:rsid w:val="00576210"/>
    <w:rsid w:val="0057690B"/>
    <w:rsid w:val="005947D3"/>
    <w:rsid w:val="005A50AF"/>
    <w:rsid w:val="005B49DD"/>
    <w:rsid w:val="005B692A"/>
    <w:rsid w:val="005B6D92"/>
    <w:rsid w:val="005B7BB6"/>
    <w:rsid w:val="005C3632"/>
    <w:rsid w:val="005C4A93"/>
    <w:rsid w:val="005D45A1"/>
    <w:rsid w:val="005E6B37"/>
    <w:rsid w:val="005F2899"/>
    <w:rsid w:val="005F3FF6"/>
    <w:rsid w:val="00600743"/>
    <w:rsid w:val="00610CDC"/>
    <w:rsid w:val="00613BA5"/>
    <w:rsid w:val="0063132F"/>
    <w:rsid w:val="00633CC0"/>
    <w:rsid w:val="00640BCD"/>
    <w:rsid w:val="00645AA1"/>
    <w:rsid w:val="00652A61"/>
    <w:rsid w:val="0066310C"/>
    <w:rsid w:val="00671287"/>
    <w:rsid w:val="00674E8B"/>
    <w:rsid w:val="006811A8"/>
    <w:rsid w:val="00683F82"/>
    <w:rsid w:val="00691110"/>
    <w:rsid w:val="00691318"/>
    <w:rsid w:val="00691AF8"/>
    <w:rsid w:val="006A2793"/>
    <w:rsid w:val="006A40DE"/>
    <w:rsid w:val="006A4552"/>
    <w:rsid w:val="006A76CA"/>
    <w:rsid w:val="006C2799"/>
    <w:rsid w:val="006C45CF"/>
    <w:rsid w:val="006C695E"/>
    <w:rsid w:val="006D2E7A"/>
    <w:rsid w:val="006E2CFE"/>
    <w:rsid w:val="006E3F60"/>
    <w:rsid w:val="006E5A78"/>
    <w:rsid w:val="006E651F"/>
    <w:rsid w:val="006E6906"/>
    <w:rsid w:val="006E767C"/>
    <w:rsid w:val="006E7A7C"/>
    <w:rsid w:val="006F7A48"/>
    <w:rsid w:val="007009A4"/>
    <w:rsid w:val="00700CFB"/>
    <w:rsid w:val="007014E7"/>
    <w:rsid w:val="007153F5"/>
    <w:rsid w:val="00721C7D"/>
    <w:rsid w:val="0072231E"/>
    <w:rsid w:val="00723BDD"/>
    <w:rsid w:val="00735620"/>
    <w:rsid w:val="00740110"/>
    <w:rsid w:val="00743D30"/>
    <w:rsid w:val="00745291"/>
    <w:rsid w:val="00757B2E"/>
    <w:rsid w:val="0077003A"/>
    <w:rsid w:val="00771135"/>
    <w:rsid w:val="0077345C"/>
    <w:rsid w:val="00775BF5"/>
    <w:rsid w:val="00780A4D"/>
    <w:rsid w:val="00786582"/>
    <w:rsid w:val="00787AEB"/>
    <w:rsid w:val="00794BD0"/>
    <w:rsid w:val="007B6AB4"/>
    <w:rsid w:val="007B788E"/>
    <w:rsid w:val="007C398C"/>
    <w:rsid w:val="007C51E2"/>
    <w:rsid w:val="007C6526"/>
    <w:rsid w:val="007C7643"/>
    <w:rsid w:val="007D2567"/>
    <w:rsid w:val="007D2918"/>
    <w:rsid w:val="007D7F23"/>
    <w:rsid w:val="007E04F9"/>
    <w:rsid w:val="007E4B69"/>
    <w:rsid w:val="007F70F6"/>
    <w:rsid w:val="007F7D01"/>
    <w:rsid w:val="008015C5"/>
    <w:rsid w:val="00801D20"/>
    <w:rsid w:val="00806772"/>
    <w:rsid w:val="008209B3"/>
    <w:rsid w:val="00821AA6"/>
    <w:rsid w:val="00827FBE"/>
    <w:rsid w:val="00836A2C"/>
    <w:rsid w:val="00840293"/>
    <w:rsid w:val="008474CD"/>
    <w:rsid w:val="008569D6"/>
    <w:rsid w:val="00860075"/>
    <w:rsid w:val="008635C3"/>
    <w:rsid w:val="008709DD"/>
    <w:rsid w:val="00872F41"/>
    <w:rsid w:val="00895C63"/>
    <w:rsid w:val="008A0CC1"/>
    <w:rsid w:val="008C1026"/>
    <w:rsid w:val="008C5A92"/>
    <w:rsid w:val="008D22AA"/>
    <w:rsid w:val="008D5D01"/>
    <w:rsid w:val="008D7302"/>
    <w:rsid w:val="008E0434"/>
    <w:rsid w:val="008E12E9"/>
    <w:rsid w:val="008E327B"/>
    <w:rsid w:val="008F12AC"/>
    <w:rsid w:val="008F2D79"/>
    <w:rsid w:val="008F3AD1"/>
    <w:rsid w:val="008F3B94"/>
    <w:rsid w:val="008F526C"/>
    <w:rsid w:val="00904362"/>
    <w:rsid w:val="00905794"/>
    <w:rsid w:val="00913A6C"/>
    <w:rsid w:val="0091412C"/>
    <w:rsid w:val="00915E45"/>
    <w:rsid w:val="00916F1C"/>
    <w:rsid w:val="00920BFE"/>
    <w:rsid w:val="0092757C"/>
    <w:rsid w:val="00933D02"/>
    <w:rsid w:val="00936209"/>
    <w:rsid w:val="00936488"/>
    <w:rsid w:val="0095102E"/>
    <w:rsid w:val="0095148D"/>
    <w:rsid w:val="0095536E"/>
    <w:rsid w:val="009643EB"/>
    <w:rsid w:val="0097368B"/>
    <w:rsid w:val="009778CC"/>
    <w:rsid w:val="00980DE3"/>
    <w:rsid w:val="009A514D"/>
    <w:rsid w:val="009B1E5B"/>
    <w:rsid w:val="009B1FC9"/>
    <w:rsid w:val="009B56F9"/>
    <w:rsid w:val="009C2121"/>
    <w:rsid w:val="009C592C"/>
    <w:rsid w:val="009D427F"/>
    <w:rsid w:val="009E41F8"/>
    <w:rsid w:val="009E7449"/>
    <w:rsid w:val="009F0FB4"/>
    <w:rsid w:val="00A062C9"/>
    <w:rsid w:val="00A07BAF"/>
    <w:rsid w:val="00A17E32"/>
    <w:rsid w:val="00A26BDE"/>
    <w:rsid w:val="00A57A45"/>
    <w:rsid w:val="00A60861"/>
    <w:rsid w:val="00A65CF8"/>
    <w:rsid w:val="00A71B6D"/>
    <w:rsid w:val="00A738EB"/>
    <w:rsid w:val="00A90641"/>
    <w:rsid w:val="00A947D9"/>
    <w:rsid w:val="00AB04C6"/>
    <w:rsid w:val="00AB080D"/>
    <w:rsid w:val="00AB488B"/>
    <w:rsid w:val="00AC2F05"/>
    <w:rsid w:val="00AC6A98"/>
    <w:rsid w:val="00AD27D1"/>
    <w:rsid w:val="00AD56FA"/>
    <w:rsid w:val="00AE0BCA"/>
    <w:rsid w:val="00AE5AA2"/>
    <w:rsid w:val="00AE70E8"/>
    <w:rsid w:val="00AF5B54"/>
    <w:rsid w:val="00AF613A"/>
    <w:rsid w:val="00AF722F"/>
    <w:rsid w:val="00B33379"/>
    <w:rsid w:val="00B42DDB"/>
    <w:rsid w:val="00B43B48"/>
    <w:rsid w:val="00B65C34"/>
    <w:rsid w:val="00B712D5"/>
    <w:rsid w:val="00B733E5"/>
    <w:rsid w:val="00B74DAC"/>
    <w:rsid w:val="00B76096"/>
    <w:rsid w:val="00B86C3F"/>
    <w:rsid w:val="00B943F0"/>
    <w:rsid w:val="00B96A50"/>
    <w:rsid w:val="00BA6419"/>
    <w:rsid w:val="00BA750F"/>
    <w:rsid w:val="00BA761B"/>
    <w:rsid w:val="00BB56CB"/>
    <w:rsid w:val="00BC2C84"/>
    <w:rsid w:val="00BC3124"/>
    <w:rsid w:val="00BD18F0"/>
    <w:rsid w:val="00BF34F3"/>
    <w:rsid w:val="00C028A4"/>
    <w:rsid w:val="00C1312E"/>
    <w:rsid w:val="00C153B7"/>
    <w:rsid w:val="00C1680C"/>
    <w:rsid w:val="00C20116"/>
    <w:rsid w:val="00C3535E"/>
    <w:rsid w:val="00C35A97"/>
    <w:rsid w:val="00C432CE"/>
    <w:rsid w:val="00C4796C"/>
    <w:rsid w:val="00C47DE7"/>
    <w:rsid w:val="00C66F10"/>
    <w:rsid w:val="00C75511"/>
    <w:rsid w:val="00C77231"/>
    <w:rsid w:val="00C81614"/>
    <w:rsid w:val="00C85C87"/>
    <w:rsid w:val="00C86618"/>
    <w:rsid w:val="00C87824"/>
    <w:rsid w:val="00CA04B3"/>
    <w:rsid w:val="00CA3F1E"/>
    <w:rsid w:val="00CB3E46"/>
    <w:rsid w:val="00CB5540"/>
    <w:rsid w:val="00CC4FA9"/>
    <w:rsid w:val="00CD5B1B"/>
    <w:rsid w:val="00CD7F15"/>
    <w:rsid w:val="00CD7F18"/>
    <w:rsid w:val="00CE5003"/>
    <w:rsid w:val="00CE5AD3"/>
    <w:rsid w:val="00D00355"/>
    <w:rsid w:val="00D0524B"/>
    <w:rsid w:val="00D12B39"/>
    <w:rsid w:val="00D13962"/>
    <w:rsid w:val="00D1525D"/>
    <w:rsid w:val="00D178AD"/>
    <w:rsid w:val="00D20244"/>
    <w:rsid w:val="00D26601"/>
    <w:rsid w:val="00D3148F"/>
    <w:rsid w:val="00D36541"/>
    <w:rsid w:val="00D37E7B"/>
    <w:rsid w:val="00D44475"/>
    <w:rsid w:val="00D45AF7"/>
    <w:rsid w:val="00D52D14"/>
    <w:rsid w:val="00D53C40"/>
    <w:rsid w:val="00D60CED"/>
    <w:rsid w:val="00D63A24"/>
    <w:rsid w:val="00D66E92"/>
    <w:rsid w:val="00D7273A"/>
    <w:rsid w:val="00D7514C"/>
    <w:rsid w:val="00D80EE3"/>
    <w:rsid w:val="00D83233"/>
    <w:rsid w:val="00D832F5"/>
    <w:rsid w:val="00D87DE6"/>
    <w:rsid w:val="00D910C8"/>
    <w:rsid w:val="00D915C1"/>
    <w:rsid w:val="00D928EB"/>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5B2A"/>
    <w:rsid w:val="00E4607C"/>
    <w:rsid w:val="00E52B7E"/>
    <w:rsid w:val="00E55581"/>
    <w:rsid w:val="00E56DDD"/>
    <w:rsid w:val="00E575C6"/>
    <w:rsid w:val="00E65A03"/>
    <w:rsid w:val="00E72BA6"/>
    <w:rsid w:val="00E7620D"/>
    <w:rsid w:val="00E76C0A"/>
    <w:rsid w:val="00E86932"/>
    <w:rsid w:val="00E94C2E"/>
    <w:rsid w:val="00E9699A"/>
    <w:rsid w:val="00EA107B"/>
    <w:rsid w:val="00EA1913"/>
    <w:rsid w:val="00EA7531"/>
    <w:rsid w:val="00EA7B9D"/>
    <w:rsid w:val="00EB4FE9"/>
    <w:rsid w:val="00ED3A2C"/>
    <w:rsid w:val="00EE0F8A"/>
    <w:rsid w:val="00EE15F3"/>
    <w:rsid w:val="00EE3281"/>
    <w:rsid w:val="00F00F40"/>
    <w:rsid w:val="00F10AE8"/>
    <w:rsid w:val="00F1313D"/>
    <w:rsid w:val="00F14855"/>
    <w:rsid w:val="00F2197E"/>
    <w:rsid w:val="00F21E77"/>
    <w:rsid w:val="00F27082"/>
    <w:rsid w:val="00F309DA"/>
    <w:rsid w:val="00F32EF7"/>
    <w:rsid w:val="00F40FC9"/>
    <w:rsid w:val="00F4178D"/>
    <w:rsid w:val="00F45543"/>
    <w:rsid w:val="00F46090"/>
    <w:rsid w:val="00F5019E"/>
    <w:rsid w:val="00F57E82"/>
    <w:rsid w:val="00F62431"/>
    <w:rsid w:val="00F74B86"/>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0E5DD06D"/>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6659</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keywords>, docId:2B1DD8151EDB276A704E3B62440B26A8</cp:keywords>
  <cp:lastModifiedBy>Petra Mickalova</cp:lastModifiedBy>
  <cp:revision>19</cp:revision>
  <cp:lastPrinted>2019-01-10T17:28:00Z</cp:lastPrinted>
  <dcterms:created xsi:type="dcterms:W3CDTF">2022-04-14T13:46:00Z</dcterms:created>
  <dcterms:modified xsi:type="dcterms:W3CDTF">2022-04-25T08:28:00Z</dcterms:modified>
</cp:coreProperties>
</file>