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893A4" w14:textId="3317D1B1" w:rsidR="00980FEE" w:rsidRPr="0032562E" w:rsidRDefault="00000000">
      <w:pPr>
        <w:rPr>
          <w:rFonts w:ascii="Calibri" w:hAnsi="Calibri" w:cs="Calibri"/>
          <w:b/>
          <w:color w:val="000000" w:themeColor="text1"/>
          <w:sz w:val="28"/>
          <w:bdr w:val="none" w:sz="0" w:space="0" w:color="auto" w:frame="1"/>
        </w:rPr>
      </w:pPr>
      <w:r w:rsidRPr="0032562E">
        <w:rPr>
          <w:rFonts w:ascii="Calibri" w:hAnsi="Calibri" w:cs="Calibri"/>
          <w:sz w:val="52"/>
        </w:rPr>
        <w:t>Presse</w:t>
      </w:r>
      <w:r w:rsidR="0032562E" w:rsidRPr="0032562E">
        <w:rPr>
          <w:rFonts w:ascii="Calibri" w:hAnsi="Calibri" w:cs="Calibri"/>
          <w:sz w:val="52"/>
        </w:rPr>
        <w:t>mitteilung</w:t>
      </w:r>
    </w:p>
    <w:p w14:paraId="7904DFCE" w14:textId="77777777" w:rsidR="004330C6" w:rsidRPr="0032562E" w:rsidRDefault="004330C6" w:rsidP="003817D3">
      <w:pPr>
        <w:rPr>
          <w:rFonts w:ascii="Calibri" w:hAnsi="Calibri" w:cs="Calibri"/>
          <w:b/>
          <w:color w:val="000000" w:themeColor="text1"/>
          <w:sz w:val="28"/>
          <w:bdr w:val="none" w:sz="0" w:space="0" w:color="auto" w:frame="1"/>
        </w:rPr>
      </w:pPr>
    </w:p>
    <w:p w14:paraId="4B0ACAE3" w14:textId="77777777" w:rsidR="004330C6" w:rsidRPr="0032562E" w:rsidRDefault="004330C6" w:rsidP="003817D3">
      <w:pPr>
        <w:rPr>
          <w:rFonts w:ascii="Calibri" w:hAnsi="Calibri" w:cs="Calibri"/>
          <w:b/>
          <w:color w:val="000000" w:themeColor="text1"/>
          <w:sz w:val="28"/>
          <w:bdr w:val="none" w:sz="0" w:space="0" w:color="auto" w:frame="1"/>
        </w:rPr>
      </w:pPr>
    </w:p>
    <w:p w14:paraId="7816336A" w14:textId="150F0177" w:rsidR="00980FEE" w:rsidRPr="0032562E" w:rsidRDefault="0016173E">
      <w:pPr>
        <w:rPr>
          <w:rFonts w:ascii="Calibri" w:hAnsi="Calibri" w:cs="Calibri"/>
          <w:b/>
          <w:bCs/>
          <w:sz w:val="44"/>
          <w:szCs w:val="44"/>
        </w:rPr>
      </w:pPr>
      <w:r>
        <w:rPr>
          <w:rFonts w:ascii="Calibri" w:hAnsi="Calibri" w:cs="Calibri"/>
          <w:b/>
          <w:bCs/>
          <w:sz w:val="44"/>
          <w:szCs w:val="44"/>
        </w:rPr>
        <w:t>Der</w:t>
      </w:r>
      <w:r w:rsidRPr="0032562E">
        <w:rPr>
          <w:rFonts w:ascii="Calibri" w:hAnsi="Calibri" w:cs="Calibri"/>
          <w:b/>
          <w:bCs/>
          <w:sz w:val="44"/>
          <w:szCs w:val="44"/>
        </w:rPr>
        <w:t xml:space="preserve"> </w:t>
      </w:r>
      <w:r>
        <w:rPr>
          <w:rFonts w:ascii="Calibri" w:hAnsi="Calibri" w:cs="Calibri"/>
          <w:b/>
          <w:bCs/>
          <w:sz w:val="44"/>
          <w:szCs w:val="44"/>
        </w:rPr>
        <w:t>Mix</w:t>
      </w:r>
      <w:r w:rsidRPr="0032562E">
        <w:rPr>
          <w:rFonts w:ascii="Calibri" w:hAnsi="Calibri" w:cs="Calibri"/>
          <w:b/>
          <w:bCs/>
          <w:sz w:val="44"/>
          <w:szCs w:val="44"/>
        </w:rPr>
        <w:t xml:space="preserve"> macht's </w:t>
      </w:r>
      <w:r w:rsidR="00121DD3">
        <w:rPr>
          <w:rFonts w:ascii="Calibri" w:hAnsi="Calibri" w:cs="Calibri"/>
          <w:b/>
          <w:bCs/>
          <w:sz w:val="44"/>
          <w:szCs w:val="44"/>
        </w:rPr>
        <w:t>–</w:t>
      </w:r>
      <w:r w:rsidR="00D25306" w:rsidRPr="0032562E">
        <w:rPr>
          <w:rFonts w:ascii="Calibri" w:hAnsi="Calibri" w:cs="Calibri"/>
          <w:b/>
          <w:bCs/>
          <w:sz w:val="44"/>
          <w:szCs w:val="44"/>
        </w:rPr>
        <w:t xml:space="preserve"> </w:t>
      </w:r>
      <w:r w:rsidR="00121DD3">
        <w:rPr>
          <w:rFonts w:ascii="Calibri" w:hAnsi="Calibri" w:cs="Calibri"/>
          <w:b/>
          <w:bCs/>
          <w:sz w:val="44"/>
          <w:szCs w:val="44"/>
        </w:rPr>
        <w:t xml:space="preserve">Die </w:t>
      </w:r>
      <w:r w:rsidR="000E2436" w:rsidRPr="0032562E">
        <w:rPr>
          <w:rFonts w:ascii="Calibri" w:hAnsi="Calibri" w:cs="Calibri"/>
          <w:b/>
          <w:bCs/>
          <w:sz w:val="44"/>
          <w:szCs w:val="44"/>
        </w:rPr>
        <w:t xml:space="preserve">Adam Hall </w:t>
      </w:r>
      <w:r w:rsidR="009D48E5" w:rsidRPr="0032562E">
        <w:rPr>
          <w:rFonts w:ascii="Calibri" w:hAnsi="Calibri" w:cs="Calibri"/>
          <w:b/>
          <w:bCs/>
          <w:sz w:val="44"/>
          <w:szCs w:val="44"/>
        </w:rPr>
        <w:t xml:space="preserve">Group </w:t>
      </w:r>
      <w:r>
        <w:rPr>
          <w:rFonts w:ascii="Calibri" w:hAnsi="Calibri" w:cs="Calibri"/>
          <w:b/>
          <w:bCs/>
          <w:sz w:val="44"/>
          <w:szCs w:val="44"/>
        </w:rPr>
        <w:t>zeigt Produktneuheiten auf</w:t>
      </w:r>
      <w:r w:rsidR="000E2436" w:rsidRPr="0032562E">
        <w:rPr>
          <w:rFonts w:ascii="Calibri" w:hAnsi="Calibri" w:cs="Calibri"/>
          <w:b/>
          <w:bCs/>
          <w:sz w:val="44"/>
          <w:szCs w:val="44"/>
        </w:rPr>
        <w:t xml:space="preserve"> der NAMM </w:t>
      </w:r>
      <w:r w:rsidRPr="0032562E">
        <w:rPr>
          <w:rFonts w:ascii="Calibri" w:hAnsi="Calibri" w:cs="Calibri"/>
          <w:b/>
          <w:bCs/>
          <w:sz w:val="44"/>
          <w:szCs w:val="44"/>
        </w:rPr>
        <w:t xml:space="preserve">Show </w:t>
      </w:r>
      <w:r w:rsidR="000E2436" w:rsidRPr="0032562E">
        <w:rPr>
          <w:rFonts w:ascii="Calibri" w:hAnsi="Calibri" w:cs="Calibri"/>
          <w:b/>
          <w:bCs/>
          <w:sz w:val="44"/>
          <w:szCs w:val="44"/>
        </w:rPr>
        <w:t>2024</w:t>
      </w:r>
    </w:p>
    <w:p w14:paraId="06BF5841" w14:textId="77777777" w:rsidR="00323EFE" w:rsidRPr="0032562E" w:rsidRDefault="00323EFE" w:rsidP="00323EFE">
      <w:pPr>
        <w:rPr>
          <w:rFonts w:ascii="Calibri" w:hAnsi="Calibri" w:cs="Calibri"/>
          <w:sz w:val="44"/>
          <w:szCs w:val="44"/>
        </w:rPr>
      </w:pPr>
    </w:p>
    <w:p w14:paraId="75A97B12" w14:textId="581F1890" w:rsidR="00980FEE" w:rsidRPr="0032562E" w:rsidRDefault="00000000">
      <w:pPr>
        <w:rPr>
          <w:rFonts w:ascii="Calibri" w:hAnsi="Calibri" w:cs="Calibri"/>
          <w:b/>
          <w:bCs/>
          <w:sz w:val="22"/>
          <w:szCs w:val="22"/>
        </w:rPr>
      </w:pPr>
      <w:r w:rsidRPr="0032562E">
        <w:rPr>
          <w:rFonts w:ascii="Calibri" w:hAnsi="Calibri" w:cs="Calibri"/>
          <w:b/>
          <w:bCs/>
          <w:color w:val="000000" w:themeColor="text1"/>
          <w:sz w:val="22"/>
          <w:szCs w:val="22"/>
        </w:rPr>
        <w:t>Neu-Anspach</w:t>
      </w:r>
      <w:r w:rsidR="00D25306" w:rsidRPr="0032562E">
        <w:rPr>
          <w:rFonts w:ascii="Calibri" w:hAnsi="Calibri" w:cs="Calibri"/>
          <w:b/>
          <w:bCs/>
          <w:color w:val="000000" w:themeColor="text1"/>
          <w:sz w:val="22"/>
          <w:szCs w:val="22"/>
        </w:rPr>
        <w:t xml:space="preserve">, </w:t>
      </w:r>
      <w:r w:rsidR="00D25306" w:rsidRPr="00CE2FD2">
        <w:rPr>
          <w:rFonts w:ascii="Calibri" w:hAnsi="Calibri" w:cs="Calibri"/>
          <w:b/>
          <w:bCs/>
          <w:color w:val="000000" w:themeColor="text1"/>
          <w:sz w:val="22"/>
          <w:szCs w:val="22"/>
        </w:rPr>
        <w:t xml:space="preserve">Deutschland // </w:t>
      </w:r>
      <w:r w:rsidR="001B4AEC" w:rsidRPr="00CE2FD2">
        <w:rPr>
          <w:rFonts w:ascii="Calibri" w:hAnsi="Calibri" w:cs="Calibri"/>
          <w:b/>
          <w:bCs/>
          <w:color w:val="000000" w:themeColor="text1"/>
          <w:sz w:val="22"/>
          <w:szCs w:val="22"/>
        </w:rPr>
        <w:t xml:space="preserve">15. Januar 2024 </w:t>
      </w:r>
      <w:r w:rsidR="00D25306" w:rsidRPr="00CE2FD2">
        <w:rPr>
          <w:rFonts w:ascii="Calibri" w:hAnsi="Calibri" w:cs="Calibri"/>
          <w:b/>
          <w:bCs/>
          <w:color w:val="000000" w:themeColor="text1"/>
          <w:sz w:val="22"/>
          <w:szCs w:val="22"/>
        </w:rPr>
        <w:t>//</w:t>
      </w:r>
      <w:r w:rsidR="00D25306" w:rsidRPr="0032562E">
        <w:rPr>
          <w:rFonts w:ascii="Calibri" w:hAnsi="Calibri" w:cs="Calibri"/>
          <w:b/>
          <w:bCs/>
          <w:color w:val="000000" w:themeColor="text1"/>
          <w:sz w:val="22"/>
          <w:szCs w:val="22"/>
        </w:rPr>
        <w:t xml:space="preserve"> </w:t>
      </w:r>
      <w:r w:rsidR="008B06E8" w:rsidRPr="0032562E">
        <w:rPr>
          <w:rFonts w:ascii="Calibri" w:hAnsi="Calibri" w:cs="Calibri"/>
          <w:b/>
          <w:bCs/>
          <w:color w:val="000000" w:themeColor="text1"/>
          <w:sz w:val="22"/>
          <w:szCs w:val="22"/>
        </w:rPr>
        <w:t xml:space="preserve">Die </w:t>
      </w:r>
      <w:r w:rsidR="008B06E8" w:rsidRPr="0032562E">
        <w:rPr>
          <w:rFonts w:ascii="Calibri" w:hAnsi="Calibri" w:cs="Calibri"/>
          <w:b/>
          <w:bCs/>
          <w:sz w:val="22"/>
          <w:szCs w:val="22"/>
        </w:rPr>
        <w:t>Adam Hall Group</w:t>
      </w:r>
      <w:r w:rsidR="00D4234B" w:rsidRPr="0032562E">
        <w:rPr>
          <w:rFonts w:ascii="Calibri" w:hAnsi="Calibri" w:cs="Calibri"/>
          <w:b/>
          <w:bCs/>
          <w:sz w:val="22"/>
          <w:szCs w:val="22"/>
        </w:rPr>
        <w:t xml:space="preserve"> kommt</w:t>
      </w:r>
      <w:r w:rsidR="00022F90" w:rsidRPr="0032562E">
        <w:rPr>
          <w:rFonts w:ascii="Calibri" w:hAnsi="Calibri" w:cs="Calibri"/>
          <w:b/>
          <w:bCs/>
          <w:sz w:val="22"/>
          <w:szCs w:val="22"/>
        </w:rPr>
        <w:t xml:space="preserve"> </w:t>
      </w:r>
      <w:r w:rsidR="00D4234B" w:rsidRPr="0032562E">
        <w:rPr>
          <w:rFonts w:ascii="Calibri" w:hAnsi="Calibri" w:cs="Calibri"/>
          <w:b/>
          <w:bCs/>
          <w:sz w:val="22"/>
          <w:szCs w:val="22"/>
        </w:rPr>
        <w:t>zur</w:t>
      </w:r>
      <w:r w:rsidR="00022F90" w:rsidRPr="0032562E">
        <w:rPr>
          <w:rFonts w:ascii="Calibri" w:hAnsi="Calibri" w:cs="Calibri"/>
          <w:b/>
          <w:bCs/>
          <w:sz w:val="22"/>
          <w:szCs w:val="22"/>
        </w:rPr>
        <w:t xml:space="preserve"> </w:t>
      </w:r>
      <w:r w:rsidR="00CD5FE2" w:rsidRPr="0032562E">
        <w:rPr>
          <w:rFonts w:ascii="Calibri" w:hAnsi="Calibri" w:cs="Calibri"/>
          <w:b/>
          <w:bCs/>
          <w:sz w:val="22"/>
          <w:szCs w:val="22"/>
        </w:rPr>
        <w:t xml:space="preserve">NAMM Show 2024 </w:t>
      </w:r>
      <w:r w:rsidR="00D4234B" w:rsidRPr="0032562E">
        <w:rPr>
          <w:rFonts w:ascii="Calibri" w:hAnsi="Calibri" w:cs="Calibri"/>
          <w:b/>
          <w:bCs/>
          <w:sz w:val="22"/>
          <w:szCs w:val="22"/>
        </w:rPr>
        <w:t>nach</w:t>
      </w:r>
      <w:r w:rsidR="00CD5FE2" w:rsidRPr="0032562E">
        <w:rPr>
          <w:rFonts w:ascii="Calibri" w:hAnsi="Calibri" w:cs="Calibri"/>
          <w:b/>
          <w:bCs/>
          <w:sz w:val="22"/>
          <w:szCs w:val="22"/>
        </w:rPr>
        <w:t xml:space="preserve"> Anaheim, Kalifornien. Vom 25. bis 28. Januar </w:t>
      </w:r>
      <w:r w:rsidR="004B6FD3" w:rsidRPr="0032562E">
        <w:rPr>
          <w:rFonts w:ascii="Calibri" w:hAnsi="Calibri" w:cs="Calibri"/>
          <w:b/>
          <w:bCs/>
          <w:sz w:val="22"/>
          <w:szCs w:val="22"/>
        </w:rPr>
        <w:t xml:space="preserve">präsentiert </w:t>
      </w:r>
      <w:r w:rsidR="00D4234B" w:rsidRPr="0032562E">
        <w:rPr>
          <w:rFonts w:ascii="Calibri" w:hAnsi="Calibri" w:cs="Calibri"/>
          <w:b/>
          <w:bCs/>
          <w:sz w:val="22"/>
          <w:szCs w:val="22"/>
        </w:rPr>
        <w:t xml:space="preserve">der führende deutsche Hersteller von Veranstaltungstechnik und Musikequipment </w:t>
      </w:r>
      <w:r w:rsidR="00022F90" w:rsidRPr="0032562E">
        <w:rPr>
          <w:rFonts w:ascii="Calibri" w:hAnsi="Calibri" w:cs="Calibri"/>
          <w:b/>
          <w:bCs/>
          <w:sz w:val="22"/>
          <w:szCs w:val="22"/>
        </w:rPr>
        <w:t xml:space="preserve">zahlreiche Produktneuheiten und </w:t>
      </w:r>
      <w:r w:rsidR="00D4234B" w:rsidRPr="0032562E">
        <w:rPr>
          <w:rFonts w:ascii="Calibri" w:hAnsi="Calibri" w:cs="Calibri"/>
          <w:b/>
          <w:bCs/>
          <w:sz w:val="22"/>
          <w:szCs w:val="22"/>
        </w:rPr>
        <w:t>Highlights</w:t>
      </w:r>
      <w:r w:rsidR="004B6FD3" w:rsidRPr="0032562E">
        <w:rPr>
          <w:rFonts w:ascii="Calibri" w:hAnsi="Calibri" w:cs="Calibri"/>
          <w:b/>
          <w:bCs/>
          <w:sz w:val="22"/>
          <w:szCs w:val="22"/>
        </w:rPr>
        <w:t xml:space="preserve"> </w:t>
      </w:r>
      <w:r w:rsidR="00D4234B" w:rsidRPr="0032562E">
        <w:rPr>
          <w:rFonts w:ascii="Calibri" w:hAnsi="Calibri" w:cs="Calibri"/>
          <w:b/>
          <w:bCs/>
          <w:sz w:val="22"/>
          <w:szCs w:val="22"/>
        </w:rPr>
        <w:t>seiner</w:t>
      </w:r>
      <w:r w:rsidR="00022F90" w:rsidRPr="0032562E">
        <w:rPr>
          <w:rFonts w:ascii="Calibri" w:hAnsi="Calibri" w:cs="Calibri"/>
          <w:b/>
          <w:bCs/>
          <w:sz w:val="22"/>
          <w:szCs w:val="22"/>
        </w:rPr>
        <w:t xml:space="preserve"> Marken </w:t>
      </w:r>
      <w:r w:rsidR="004B6FD3" w:rsidRPr="0032562E">
        <w:rPr>
          <w:rFonts w:ascii="Calibri" w:hAnsi="Calibri" w:cs="Calibri"/>
          <w:b/>
          <w:bCs/>
          <w:sz w:val="22"/>
          <w:szCs w:val="22"/>
        </w:rPr>
        <w:t xml:space="preserve">LD Systems, </w:t>
      </w:r>
      <w:r w:rsidR="003E2A3A" w:rsidRPr="0032562E">
        <w:rPr>
          <w:rFonts w:ascii="Calibri" w:hAnsi="Calibri" w:cs="Calibri"/>
          <w:b/>
          <w:bCs/>
          <w:sz w:val="22"/>
          <w:szCs w:val="22"/>
        </w:rPr>
        <w:t xml:space="preserve">Gravity, </w:t>
      </w:r>
      <w:r w:rsidR="00022F90" w:rsidRPr="0032562E">
        <w:rPr>
          <w:rFonts w:ascii="Calibri" w:hAnsi="Calibri" w:cs="Calibri"/>
          <w:b/>
          <w:bCs/>
          <w:sz w:val="22"/>
          <w:szCs w:val="22"/>
        </w:rPr>
        <w:t xml:space="preserve">Palmer </w:t>
      </w:r>
      <w:r w:rsidR="003E2A3A" w:rsidRPr="0032562E">
        <w:rPr>
          <w:rFonts w:ascii="Calibri" w:hAnsi="Calibri" w:cs="Calibri"/>
          <w:b/>
          <w:bCs/>
          <w:sz w:val="22"/>
          <w:szCs w:val="22"/>
        </w:rPr>
        <w:t xml:space="preserve">und Adam Hall Cables. </w:t>
      </w:r>
      <w:r w:rsidR="00022F90" w:rsidRPr="0032562E">
        <w:rPr>
          <w:rFonts w:ascii="Calibri" w:hAnsi="Calibri" w:cs="Calibri"/>
          <w:b/>
          <w:bCs/>
          <w:sz w:val="22"/>
          <w:szCs w:val="22"/>
        </w:rPr>
        <w:t xml:space="preserve">Im </w:t>
      </w:r>
      <w:r w:rsidR="003A261E" w:rsidRPr="0032562E">
        <w:rPr>
          <w:rFonts w:ascii="Calibri" w:hAnsi="Calibri" w:cs="Calibri"/>
          <w:b/>
          <w:bCs/>
          <w:sz w:val="22"/>
          <w:szCs w:val="22"/>
        </w:rPr>
        <w:t xml:space="preserve">Mittelpunkt </w:t>
      </w:r>
      <w:r w:rsidR="009A3DEA" w:rsidRPr="0032562E">
        <w:rPr>
          <w:rFonts w:ascii="Calibri" w:hAnsi="Calibri" w:cs="Calibri"/>
          <w:b/>
          <w:bCs/>
          <w:sz w:val="22"/>
          <w:szCs w:val="22"/>
        </w:rPr>
        <w:t xml:space="preserve">stehen </w:t>
      </w:r>
      <w:r w:rsidR="003A261E" w:rsidRPr="0032562E">
        <w:rPr>
          <w:rFonts w:ascii="Calibri" w:hAnsi="Calibri" w:cs="Calibri"/>
          <w:b/>
          <w:bCs/>
          <w:sz w:val="22"/>
          <w:szCs w:val="22"/>
        </w:rPr>
        <w:t xml:space="preserve">die </w:t>
      </w:r>
      <w:r w:rsidR="009A3DEA" w:rsidRPr="0032562E">
        <w:rPr>
          <w:rFonts w:ascii="Calibri" w:hAnsi="Calibri" w:cs="Calibri"/>
          <w:b/>
          <w:bCs/>
          <w:sz w:val="22"/>
          <w:szCs w:val="22"/>
        </w:rPr>
        <w:t xml:space="preserve">neuen LD Systems </w:t>
      </w:r>
      <w:r w:rsidR="003A261E" w:rsidRPr="0032562E">
        <w:rPr>
          <w:rFonts w:ascii="Calibri" w:hAnsi="Calibri" w:cs="Calibri"/>
          <w:b/>
          <w:bCs/>
          <w:sz w:val="22"/>
          <w:szCs w:val="22"/>
        </w:rPr>
        <w:t xml:space="preserve">MAUI </w:t>
      </w:r>
      <w:r w:rsidR="009A3DEA" w:rsidRPr="0032562E">
        <w:rPr>
          <w:rFonts w:ascii="Calibri" w:hAnsi="Calibri" w:cs="Calibri"/>
          <w:b/>
          <w:bCs/>
          <w:sz w:val="22"/>
          <w:szCs w:val="22"/>
        </w:rPr>
        <w:t xml:space="preserve">G3 MIX Säulen-PA-Systeme </w:t>
      </w:r>
      <w:r w:rsidR="00022F90" w:rsidRPr="0032562E">
        <w:rPr>
          <w:rFonts w:ascii="Calibri" w:hAnsi="Calibri" w:cs="Calibri"/>
          <w:b/>
          <w:bCs/>
          <w:sz w:val="22"/>
          <w:szCs w:val="22"/>
        </w:rPr>
        <w:t xml:space="preserve">mit </w:t>
      </w:r>
      <w:r w:rsidR="009A3DEA" w:rsidRPr="0032562E">
        <w:rPr>
          <w:rFonts w:ascii="Calibri" w:hAnsi="Calibri" w:cs="Calibri"/>
          <w:b/>
          <w:bCs/>
          <w:sz w:val="22"/>
          <w:szCs w:val="22"/>
        </w:rPr>
        <w:t>integriertem</w:t>
      </w:r>
      <w:r w:rsidR="00121DD3">
        <w:rPr>
          <w:rFonts w:ascii="Calibri" w:hAnsi="Calibri" w:cs="Calibri"/>
          <w:b/>
          <w:bCs/>
          <w:sz w:val="22"/>
          <w:szCs w:val="22"/>
        </w:rPr>
        <w:t xml:space="preserve">, digitalem </w:t>
      </w:r>
      <w:r w:rsidR="009A3DEA" w:rsidRPr="0032562E">
        <w:rPr>
          <w:rFonts w:ascii="Calibri" w:hAnsi="Calibri" w:cs="Calibri"/>
          <w:b/>
          <w:bCs/>
          <w:sz w:val="22"/>
          <w:szCs w:val="22"/>
        </w:rPr>
        <w:t>Mixer</w:t>
      </w:r>
      <w:r w:rsidR="00022F90" w:rsidRPr="0032562E">
        <w:rPr>
          <w:rFonts w:ascii="Calibri" w:hAnsi="Calibri" w:cs="Calibri"/>
          <w:b/>
          <w:bCs/>
          <w:sz w:val="22"/>
          <w:szCs w:val="22"/>
        </w:rPr>
        <w:t xml:space="preserve">, die </w:t>
      </w:r>
      <w:r w:rsidR="00A025EB" w:rsidRPr="0032562E">
        <w:rPr>
          <w:rFonts w:ascii="Calibri" w:hAnsi="Calibri" w:cs="Calibri"/>
          <w:b/>
          <w:bCs/>
          <w:sz w:val="22"/>
          <w:szCs w:val="22"/>
        </w:rPr>
        <w:t xml:space="preserve">Gravity Glow </w:t>
      </w:r>
      <w:r w:rsidR="00022F90" w:rsidRPr="0032562E">
        <w:rPr>
          <w:rFonts w:ascii="Calibri" w:hAnsi="Calibri" w:cs="Calibri"/>
          <w:b/>
          <w:bCs/>
          <w:sz w:val="22"/>
          <w:szCs w:val="22"/>
        </w:rPr>
        <w:t xml:space="preserve">Stands </w:t>
      </w:r>
      <w:r w:rsidR="005956CB" w:rsidRPr="0032562E">
        <w:rPr>
          <w:rFonts w:ascii="Calibri" w:hAnsi="Calibri" w:cs="Calibri"/>
          <w:b/>
          <w:bCs/>
          <w:sz w:val="22"/>
          <w:szCs w:val="22"/>
        </w:rPr>
        <w:t xml:space="preserve">mit </w:t>
      </w:r>
      <w:r w:rsidR="00121DD3">
        <w:rPr>
          <w:rFonts w:ascii="Calibri" w:hAnsi="Calibri" w:cs="Calibri"/>
          <w:b/>
          <w:bCs/>
          <w:sz w:val="22"/>
          <w:szCs w:val="22"/>
        </w:rPr>
        <w:t xml:space="preserve">weltweit neuer </w:t>
      </w:r>
      <w:r w:rsidR="005956CB" w:rsidRPr="0032562E">
        <w:rPr>
          <w:rFonts w:ascii="Calibri" w:hAnsi="Calibri" w:cs="Calibri"/>
          <w:b/>
          <w:bCs/>
          <w:sz w:val="22"/>
          <w:szCs w:val="22"/>
        </w:rPr>
        <w:t xml:space="preserve">LED-Beleuchtung </w:t>
      </w:r>
      <w:r w:rsidR="00022F90" w:rsidRPr="0032562E">
        <w:rPr>
          <w:rFonts w:ascii="Calibri" w:hAnsi="Calibri" w:cs="Calibri"/>
          <w:b/>
          <w:bCs/>
          <w:sz w:val="22"/>
          <w:szCs w:val="22"/>
        </w:rPr>
        <w:t xml:space="preserve">für Gitarre und Bass sowie </w:t>
      </w:r>
      <w:r w:rsidR="005956CB" w:rsidRPr="0032562E">
        <w:rPr>
          <w:rFonts w:ascii="Calibri" w:hAnsi="Calibri" w:cs="Calibri"/>
          <w:b/>
          <w:bCs/>
          <w:sz w:val="22"/>
          <w:szCs w:val="22"/>
        </w:rPr>
        <w:t xml:space="preserve">der </w:t>
      </w:r>
      <w:r w:rsidR="00022F90" w:rsidRPr="0032562E">
        <w:rPr>
          <w:rFonts w:ascii="Calibri" w:hAnsi="Calibri" w:cs="Calibri"/>
          <w:b/>
          <w:bCs/>
          <w:sz w:val="22"/>
          <w:szCs w:val="22"/>
        </w:rPr>
        <w:t>Palmer Supreme Soaker</w:t>
      </w:r>
      <w:r w:rsidR="001A1F39" w:rsidRPr="0032562E">
        <w:rPr>
          <w:rFonts w:ascii="Calibri" w:hAnsi="Calibri" w:cs="Calibri"/>
          <w:b/>
          <w:bCs/>
          <w:sz w:val="22"/>
          <w:szCs w:val="22"/>
        </w:rPr>
        <w:t xml:space="preserve"> „</w:t>
      </w:r>
      <w:r w:rsidR="001A1F39" w:rsidRPr="0032562E">
        <w:rPr>
          <w:rFonts w:ascii="Calibri" w:hAnsi="Calibri" w:cs="Calibri"/>
          <w:b/>
          <w:bCs/>
          <w:color w:val="000000" w:themeColor="text1"/>
          <w:sz w:val="22"/>
          <w:szCs w:val="22"/>
        </w:rPr>
        <w:t>Analog Dynamic Tube Amp Hub“</w:t>
      </w:r>
      <w:r w:rsidR="00022F90" w:rsidRPr="0032562E">
        <w:rPr>
          <w:rFonts w:ascii="Calibri" w:hAnsi="Calibri" w:cs="Calibri"/>
          <w:b/>
          <w:bCs/>
          <w:sz w:val="22"/>
          <w:szCs w:val="22"/>
        </w:rPr>
        <w:t xml:space="preserve"> </w:t>
      </w:r>
      <w:r w:rsidR="001A1F39" w:rsidRPr="0032562E">
        <w:rPr>
          <w:rFonts w:ascii="Calibri" w:hAnsi="Calibri" w:cs="Calibri"/>
          <w:b/>
          <w:bCs/>
          <w:sz w:val="22"/>
          <w:szCs w:val="22"/>
        </w:rPr>
        <w:t xml:space="preserve">für </w:t>
      </w:r>
      <w:r w:rsidR="00022F90" w:rsidRPr="0032562E">
        <w:rPr>
          <w:rFonts w:ascii="Calibri" w:hAnsi="Calibri" w:cs="Calibri"/>
          <w:b/>
          <w:bCs/>
          <w:sz w:val="22"/>
          <w:szCs w:val="22"/>
        </w:rPr>
        <w:t>Gitarristen</w:t>
      </w:r>
      <w:r w:rsidR="00A025EB" w:rsidRPr="0032562E">
        <w:rPr>
          <w:rFonts w:ascii="Calibri" w:hAnsi="Calibri" w:cs="Calibri"/>
          <w:b/>
          <w:bCs/>
          <w:sz w:val="22"/>
          <w:szCs w:val="22"/>
        </w:rPr>
        <w:t xml:space="preserve">. </w:t>
      </w:r>
      <w:r w:rsidR="001A1F39" w:rsidRPr="0032562E">
        <w:rPr>
          <w:rFonts w:ascii="Calibri" w:hAnsi="Calibri" w:cs="Calibri"/>
          <w:b/>
          <w:bCs/>
          <w:sz w:val="22"/>
          <w:szCs w:val="22"/>
        </w:rPr>
        <w:t>Zudem wird die</w:t>
      </w:r>
      <w:r w:rsidR="00A025EB" w:rsidRPr="0032562E">
        <w:rPr>
          <w:rFonts w:ascii="Calibri" w:hAnsi="Calibri" w:cs="Calibri"/>
          <w:b/>
          <w:bCs/>
          <w:sz w:val="22"/>
          <w:szCs w:val="22"/>
        </w:rPr>
        <w:t xml:space="preserve"> </w:t>
      </w:r>
      <w:r w:rsidR="00022F90" w:rsidRPr="0032562E">
        <w:rPr>
          <w:rFonts w:ascii="Calibri" w:hAnsi="Calibri" w:cs="Calibri"/>
          <w:b/>
          <w:bCs/>
          <w:sz w:val="22"/>
          <w:szCs w:val="22"/>
        </w:rPr>
        <w:t xml:space="preserve">Adam Hall Group </w:t>
      </w:r>
      <w:r w:rsidR="002846C0" w:rsidRPr="0032562E">
        <w:rPr>
          <w:rFonts w:ascii="Calibri" w:hAnsi="Calibri" w:cs="Calibri"/>
          <w:b/>
          <w:bCs/>
          <w:sz w:val="22"/>
          <w:szCs w:val="22"/>
        </w:rPr>
        <w:t xml:space="preserve">auf der </w:t>
      </w:r>
      <w:r w:rsidR="001B4AEC" w:rsidRPr="0032562E">
        <w:rPr>
          <w:rFonts w:ascii="Calibri" w:hAnsi="Calibri" w:cs="Calibri"/>
          <w:b/>
          <w:bCs/>
          <w:sz w:val="22"/>
          <w:szCs w:val="22"/>
        </w:rPr>
        <w:t xml:space="preserve">Messe </w:t>
      </w:r>
      <w:r w:rsidR="006C2481" w:rsidRPr="0032562E">
        <w:rPr>
          <w:rFonts w:ascii="Calibri" w:hAnsi="Calibri" w:cs="Calibri"/>
          <w:b/>
          <w:bCs/>
          <w:sz w:val="22"/>
          <w:szCs w:val="22"/>
        </w:rPr>
        <w:t xml:space="preserve">ihr </w:t>
      </w:r>
      <w:r w:rsidR="002846C0" w:rsidRPr="0032562E">
        <w:rPr>
          <w:rFonts w:ascii="Calibri" w:hAnsi="Calibri" w:cs="Calibri"/>
          <w:b/>
          <w:bCs/>
          <w:sz w:val="22"/>
          <w:szCs w:val="22"/>
        </w:rPr>
        <w:t xml:space="preserve">hauseigenes </w:t>
      </w:r>
      <w:r w:rsidR="006C2481" w:rsidRPr="0032562E">
        <w:rPr>
          <w:rFonts w:ascii="Calibri" w:hAnsi="Calibri" w:cs="Calibri"/>
          <w:b/>
          <w:bCs/>
          <w:sz w:val="22"/>
          <w:szCs w:val="22"/>
        </w:rPr>
        <w:t xml:space="preserve">Adam Hall Cables </w:t>
      </w:r>
      <w:r w:rsidR="002846C0" w:rsidRPr="0032562E">
        <w:rPr>
          <w:rFonts w:ascii="Calibri" w:hAnsi="Calibri" w:cs="Calibri"/>
          <w:b/>
          <w:bCs/>
          <w:sz w:val="22"/>
          <w:szCs w:val="22"/>
        </w:rPr>
        <w:t xml:space="preserve">Portfolio zum ersten Mal </w:t>
      </w:r>
      <w:r w:rsidR="00022F90" w:rsidRPr="0032562E">
        <w:rPr>
          <w:rFonts w:ascii="Calibri" w:hAnsi="Calibri" w:cs="Calibri"/>
          <w:b/>
          <w:bCs/>
          <w:sz w:val="22"/>
          <w:szCs w:val="22"/>
        </w:rPr>
        <w:t xml:space="preserve">in Nordamerika </w:t>
      </w:r>
      <w:r w:rsidR="006C2481" w:rsidRPr="0032562E">
        <w:rPr>
          <w:rFonts w:ascii="Calibri" w:hAnsi="Calibri" w:cs="Calibri"/>
          <w:b/>
          <w:bCs/>
          <w:sz w:val="22"/>
          <w:szCs w:val="22"/>
        </w:rPr>
        <w:t>vorstellen</w:t>
      </w:r>
      <w:r w:rsidR="002846C0" w:rsidRPr="0032562E">
        <w:rPr>
          <w:rFonts w:ascii="Calibri" w:hAnsi="Calibri" w:cs="Calibri"/>
          <w:b/>
          <w:bCs/>
          <w:sz w:val="22"/>
          <w:szCs w:val="22"/>
        </w:rPr>
        <w:t>.</w:t>
      </w:r>
    </w:p>
    <w:p w14:paraId="01E349FE" w14:textId="77777777" w:rsidR="0028728B" w:rsidRPr="0032562E" w:rsidRDefault="0028728B" w:rsidP="0055401F">
      <w:pPr>
        <w:rPr>
          <w:rFonts w:ascii="Calibri" w:hAnsi="Calibri" w:cs="Calibri"/>
          <w:color w:val="000000" w:themeColor="text1"/>
          <w:sz w:val="22"/>
          <w:szCs w:val="22"/>
        </w:rPr>
      </w:pPr>
    </w:p>
    <w:p w14:paraId="079A50D8" w14:textId="23EC6A2C" w:rsidR="00980FEE" w:rsidRPr="0032562E" w:rsidRDefault="001A1F39">
      <w:pPr>
        <w:rPr>
          <w:rFonts w:ascii="Calibri" w:hAnsi="Calibri" w:cs="Calibri"/>
          <w:sz w:val="22"/>
          <w:szCs w:val="22"/>
        </w:rPr>
      </w:pPr>
      <w:r w:rsidRPr="0032562E">
        <w:rPr>
          <w:rFonts w:ascii="Calibri" w:hAnsi="Calibri" w:cs="Calibri"/>
          <w:sz w:val="22"/>
          <w:szCs w:val="22"/>
        </w:rPr>
        <w:t xml:space="preserve">In den letzten Jahren </w:t>
      </w:r>
      <w:r w:rsidR="00E765D2" w:rsidRPr="0032562E">
        <w:rPr>
          <w:rFonts w:ascii="Calibri" w:hAnsi="Calibri" w:cs="Calibri"/>
          <w:sz w:val="22"/>
          <w:szCs w:val="22"/>
        </w:rPr>
        <w:t>hat die</w:t>
      </w:r>
      <w:r w:rsidR="001B4AEC" w:rsidRPr="0032562E">
        <w:rPr>
          <w:rFonts w:ascii="Calibri" w:hAnsi="Calibri" w:cs="Calibri"/>
          <w:sz w:val="22"/>
          <w:szCs w:val="22"/>
        </w:rPr>
        <w:t xml:space="preserve"> nordamerikanische </w:t>
      </w:r>
      <w:r w:rsidR="00C43085" w:rsidRPr="0032562E">
        <w:rPr>
          <w:rFonts w:ascii="Calibri" w:hAnsi="Calibri" w:cs="Calibri"/>
          <w:sz w:val="22"/>
          <w:szCs w:val="22"/>
        </w:rPr>
        <w:t>Tochtergesells</w:t>
      </w:r>
      <w:r w:rsidRPr="0032562E">
        <w:rPr>
          <w:rFonts w:ascii="Calibri" w:hAnsi="Calibri" w:cs="Calibri"/>
          <w:sz w:val="22"/>
          <w:szCs w:val="22"/>
        </w:rPr>
        <w:t>c</w:t>
      </w:r>
      <w:r w:rsidR="00C43085" w:rsidRPr="0032562E">
        <w:rPr>
          <w:rFonts w:ascii="Calibri" w:hAnsi="Calibri" w:cs="Calibri"/>
          <w:sz w:val="22"/>
          <w:szCs w:val="22"/>
        </w:rPr>
        <w:t>haft</w:t>
      </w:r>
      <w:r w:rsidR="001B4AEC" w:rsidRPr="0032562E">
        <w:rPr>
          <w:rFonts w:ascii="Calibri" w:hAnsi="Calibri" w:cs="Calibri"/>
          <w:sz w:val="22"/>
          <w:szCs w:val="22"/>
        </w:rPr>
        <w:t xml:space="preserve"> </w:t>
      </w:r>
      <w:r w:rsidR="00E765D2" w:rsidRPr="0032562E">
        <w:rPr>
          <w:rFonts w:ascii="Calibri" w:hAnsi="Calibri" w:cs="Calibri"/>
          <w:sz w:val="22"/>
          <w:szCs w:val="22"/>
        </w:rPr>
        <w:t xml:space="preserve">der Adam Hall Group – </w:t>
      </w:r>
      <w:r w:rsidR="00141732">
        <w:rPr>
          <w:rFonts w:ascii="Calibri" w:hAnsi="Calibri" w:cs="Calibri"/>
          <w:sz w:val="22"/>
          <w:szCs w:val="22"/>
        </w:rPr>
        <w:t xml:space="preserve">die </w:t>
      </w:r>
      <w:r w:rsidR="001015FE" w:rsidRPr="0032562E">
        <w:rPr>
          <w:rFonts w:ascii="Calibri" w:hAnsi="Calibri" w:cs="Calibri"/>
          <w:sz w:val="22"/>
          <w:szCs w:val="22"/>
        </w:rPr>
        <w:t xml:space="preserve">Adam Hall North </w:t>
      </w:r>
      <w:proofErr w:type="spellStart"/>
      <w:r w:rsidR="001015FE" w:rsidRPr="0032562E">
        <w:rPr>
          <w:rFonts w:ascii="Calibri" w:hAnsi="Calibri" w:cs="Calibri"/>
          <w:sz w:val="22"/>
          <w:szCs w:val="22"/>
        </w:rPr>
        <w:t>America</w:t>
      </w:r>
      <w:proofErr w:type="spellEnd"/>
      <w:r w:rsidR="001015FE" w:rsidRPr="0032562E">
        <w:rPr>
          <w:rFonts w:ascii="Calibri" w:hAnsi="Calibri" w:cs="Calibri"/>
          <w:sz w:val="22"/>
          <w:szCs w:val="22"/>
        </w:rPr>
        <w:t xml:space="preserve"> Inc</w:t>
      </w:r>
      <w:r w:rsidR="001B4AEC" w:rsidRPr="0032562E">
        <w:rPr>
          <w:rFonts w:ascii="Calibri" w:hAnsi="Calibri" w:cs="Calibri"/>
          <w:sz w:val="22"/>
          <w:szCs w:val="22"/>
        </w:rPr>
        <w:t xml:space="preserve">. </w:t>
      </w:r>
      <w:r w:rsidR="00E765D2" w:rsidRPr="0032562E">
        <w:rPr>
          <w:rFonts w:ascii="Calibri" w:hAnsi="Calibri" w:cs="Calibri"/>
          <w:sz w:val="22"/>
          <w:szCs w:val="22"/>
        </w:rPr>
        <w:t xml:space="preserve">– </w:t>
      </w:r>
      <w:r w:rsidR="001147D3" w:rsidRPr="0032562E">
        <w:rPr>
          <w:rFonts w:ascii="Calibri" w:hAnsi="Calibri" w:cs="Calibri"/>
          <w:sz w:val="22"/>
          <w:szCs w:val="22"/>
        </w:rPr>
        <w:t>ihre</w:t>
      </w:r>
      <w:r w:rsidRPr="0032562E">
        <w:rPr>
          <w:rFonts w:ascii="Calibri" w:hAnsi="Calibri" w:cs="Calibri"/>
          <w:sz w:val="22"/>
          <w:szCs w:val="22"/>
        </w:rPr>
        <w:t xml:space="preserve"> Präsenz und </w:t>
      </w:r>
      <w:r w:rsidR="0016173E">
        <w:rPr>
          <w:rFonts w:ascii="Calibri" w:hAnsi="Calibri" w:cs="Calibri"/>
          <w:sz w:val="22"/>
          <w:szCs w:val="22"/>
        </w:rPr>
        <w:t>ihr</w:t>
      </w:r>
      <w:r w:rsidR="001147D3" w:rsidRPr="0032562E">
        <w:rPr>
          <w:rFonts w:ascii="Calibri" w:hAnsi="Calibri" w:cs="Calibri"/>
          <w:sz w:val="22"/>
          <w:szCs w:val="22"/>
        </w:rPr>
        <w:t xml:space="preserve"> </w:t>
      </w:r>
      <w:r w:rsidRPr="0032562E">
        <w:rPr>
          <w:rFonts w:ascii="Calibri" w:hAnsi="Calibri" w:cs="Calibri"/>
          <w:sz w:val="22"/>
          <w:szCs w:val="22"/>
        </w:rPr>
        <w:t xml:space="preserve">Portfolio </w:t>
      </w:r>
      <w:r w:rsidR="001147D3" w:rsidRPr="0032562E">
        <w:rPr>
          <w:rFonts w:ascii="Calibri" w:hAnsi="Calibri" w:cs="Calibri"/>
          <w:sz w:val="22"/>
          <w:szCs w:val="22"/>
        </w:rPr>
        <w:t>in Nordamerika beständig</w:t>
      </w:r>
      <w:r w:rsidRPr="0032562E">
        <w:rPr>
          <w:rFonts w:ascii="Calibri" w:hAnsi="Calibri" w:cs="Calibri"/>
          <w:sz w:val="22"/>
          <w:szCs w:val="22"/>
        </w:rPr>
        <w:t xml:space="preserve"> erweiter</w:t>
      </w:r>
      <w:r w:rsidR="001147D3" w:rsidRPr="0032562E">
        <w:rPr>
          <w:rFonts w:ascii="Calibri" w:hAnsi="Calibri" w:cs="Calibri"/>
          <w:sz w:val="22"/>
          <w:szCs w:val="22"/>
        </w:rPr>
        <w:t>t</w:t>
      </w:r>
      <w:r w:rsidR="00436054" w:rsidRPr="0032562E">
        <w:rPr>
          <w:rFonts w:ascii="Calibri" w:hAnsi="Calibri" w:cs="Calibri"/>
          <w:sz w:val="22"/>
          <w:szCs w:val="22"/>
        </w:rPr>
        <w:t xml:space="preserve">. </w:t>
      </w:r>
      <w:r w:rsidR="009E3297">
        <w:rPr>
          <w:rFonts w:ascii="Calibri" w:hAnsi="Calibri" w:cs="Calibri"/>
          <w:sz w:val="22"/>
          <w:szCs w:val="22"/>
        </w:rPr>
        <w:t>Immer</w:t>
      </w:r>
      <w:r w:rsidR="00436054" w:rsidRPr="0032562E">
        <w:rPr>
          <w:rFonts w:ascii="Calibri" w:hAnsi="Calibri" w:cs="Calibri"/>
          <w:sz w:val="22"/>
          <w:szCs w:val="22"/>
        </w:rPr>
        <w:t xml:space="preserve"> mehr Kunden in den USA und Kanada</w:t>
      </w:r>
      <w:r w:rsidR="001D104B" w:rsidRPr="0032562E">
        <w:rPr>
          <w:rFonts w:ascii="Calibri" w:hAnsi="Calibri" w:cs="Calibri"/>
          <w:sz w:val="22"/>
          <w:szCs w:val="22"/>
        </w:rPr>
        <w:t xml:space="preserve"> </w:t>
      </w:r>
      <w:r w:rsidR="009E3297">
        <w:rPr>
          <w:rFonts w:ascii="Calibri" w:hAnsi="Calibri" w:cs="Calibri"/>
          <w:sz w:val="22"/>
          <w:szCs w:val="22"/>
        </w:rPr>
        <w:t xml:space="preserve">profitieren </w:t>
      </w:r>
      <w:r w:rsidR="00436054" w:rsidRPr="0032562E">
        <w:rPr>
          <w:rFonts w:ascii="Calibri" w:hAnsi="Calibri" w:cs="Calibri"/>
          <w:sz w:val="22"/>
          <w:szCs w:val="22"/>
        </w:rPr>
        <w:t>vom</w:t>
      </w:r>
      <w:r w:rsidR="001D104B" w:rsidRPr="0032562E">
        <w:rPr>
          <w:rFonts w:ascii="Calibri" w:hAnsi="Calibri" w:cs="Calibri"/>
          <w:sz w:val="22"/>
          <w:szCs w:val="22"/>
        </w:rPr>
        <w:t xml:space="preserve"> umfangreiche</w:t>
      </w:r>
      <w:r w:rsidR="00436054" w:rsidRPr="0032562E">
        <w:rPr>
          <w:rFonts w:ascii="Calibri" w:hAnsi="Calibri" w:cs="Calibri"/>
          <w:sz w:val="22"/>
          <w:szCs w:val="22"/>
        </w:rPr>
        <w:t>n</w:t>
      </w:r>
      <w:r w:rsidR="001D104B" w:rsidRPr="0032562E">
        <w:rPr>
          <w:rFonts w:ascii="Calibri" w:hAnsi="Calibri" w:cs="Calibri"/>
          <w:sz w:val="22"/>
          <w:szCs w:val="22"/>
        </w:rPr>
        <w:t xml:space="preserve"> Produkt- und Serviceangebot </w:t>
      </w:r>
      <w:r w:rsidR="00436054" w:rsidRPr="0032562E">
        <w:rPr>
          <w:rFonts w:ascii="Calibri" w:hAnsi="Calibri" w:cs="Calibri"/>
          <w:sz w:val="22"/>
          <w:szCs w:val="22"/>
        </w:rPr>
        <w:t>von Adam Hall North America</w:t>
      </w:r>
      <w:r w:rsidR="00680C03" w:rsidRPr="0032562E">
        <w:rPr>
          <w:rFonts w:ascii="Calibri" w:hAnsi="Calibri" w:cs="Calibri"/>
          <w:sz w:val="22"/>
          <w:szCs w:val="22"/>
        </w:rPr>
        <w:t>.</w:t>
      </w:r>
      <w:r w:rsidRPr="0032562E">
        <w:rPr>
          <w:rFonts w:ascii="Calibri" w:hAnsi="Calibri" w:cs="Calibri"/>
          <w:sz w:val="22"/>
          <w:szCs w:val="22"/>
        </w:rPr>
        <w:t xml:space="preserve"> </w:t>
      </w:r>
      <w:r w:rsidR="00680C03" w:rsidRPr="0032562E">
        <w:rPr>
          <w:rFonts w:ascii="Calibri" w:hAnsi="Calibri" w:cs="Calibri"/>
          <w:sz w:val="22"/>
          <w:szCs w:val="22"/>
        </w:rPr>
        <w:t>Mit dem</w:t>
      </w:r>
      <w:r w:rsidR="005862F8" w:rsidRPr="0032562E">
        <w:rPr>
          <w:rFonts w:ascii="Calibri" w:hAnsi="Calibri" w:cs="Calibri"/>
          <w:sz w:val="22"/>
          <w:szCs w:val="22"/>
        </w:rPr>
        <w:t xml:space="preserve"> </w:t>
      </w:r>
      <w:r w:rsidR="00570A7D" w:rsidRPr="0032562E">
        <w:rPr>
          <w:rFonts w:ascii="Calibri" w:hAnsi="Calibri" w:cs="Calibri"/>
          <w:sz w:val="22"/>
          <w:szCs w:val="22"/>
        </w:rPr>
        <w:t>kontinuierliche</w:t>
      </w:r>
      <w:r w:rsidR="00680C03" w:rsidRPr="0032562E">
        <w:rPr>
          <w:rFonts w:ascii="Calibri" w:hAnsi="Calibri" w:cs="Calibri"/>
          <w:sz w:val="22"/>
          <w:szCs w:val="22"/>
        </w:rPr>
        <w:t>n</w:t>
      </w:r>
      <w:r w:rsidR="00570A7D" w:rsidRPr="0032562E">
        <w:rPr>
          <w:rFonts w:ascii="Calibri" w:hAnsi="Calibri" w:cs="Calibri"/>
          <w:sz w:val="22"/>
          <w:szCs w:val="22"/>
        </w:rPr>
        <w:t xml:space="preserve"> Ausbau des </w:t>
      </w:r>
      <w:r w:rsidR="00004193" w:rsidRPr="0032562E">
        <w:rPr>
          <w:rFonts w:ascii="Calibri" w:hAnsi="Calibri" w:cs="Calibri"/>
          <w:sz w:val="22"/>
          <w:szCs w:val="22"/>
        </w:rPr>
        <w:t xml:space="preserve">Händlernetzes </w:t>
      </w:r>
      <w:r w:rsidR="00680C03" w:rsidRPr="0032562E">
        <w:rPr>
          <w:rFonts w:ascii="Calibri" w:hAnsi="Calibri" w:cs="Calibri"/>
          <w:sz w:val="22"/>
          <w:szCs w:val="22"/>
        </w:rPr>
        <w:t xml:space="preserve">wird </w:t>
      </w:r>
      <w:r w:rsidR="00436054" w:rsidRPr="0032562E">
        <w:rPr>
          <w:rFonts w:ascii="Calibri" w:hAnsi="Calibri" w:cs="Calibri"/>
          <w:sz w:val="22"/>
          <w:szCs w:val="22"/>
        </w:rPr>
        <w:t xml:space="preserve">zudem </w:t>
      </w:r>
      <w:r w:rsidR="0092669C" w:rsidRPr="0032562E">
        <w:rPr>
          <w:rFonts w:ascii="Calibri" w:hAnsi="Calibri" w:cs="Calibri"/>
          <w:sz w:val="22"/>
          <w:szCs w:val="22"/>
        </w:rPr>
        <w:t>sicher</w:t>
      </w:r>
      <w:r w:rsidR="00680C03" w:rsidRPr="0032562E">
        <w:rPr>
          <w:rFonts w:ascii="Calibri" w:hAnsi="Calibri" w:cs="Calibri"/>
          <w:sz w:val="22"/>
          <w:szCs w:val="22"/>
        </w:rPr>
        <w:t>gestellt</w:t>
      </w:r>
      <w:r w:rsidR="0092669C" w:rsidRPr="0032562E">
        <w:rPr>
          <w:rFonts w:ascii="Calibri" w:hAnsi="Calibri" w:cs="Calibri"/>
          <w:sz w:val="22"/>
          <w:szCs w:val="22"/>
        </w:rPr>
        <w:t xml:space="preserve">, dass die </w:t>
      </w:r>
      <w:r w:rsidR="00A32BA9" w:rsidRPr="0032562E">
        <w:rPr>
          <w:rFonts w:ascii="Calibri" w:hAnsi="Calibri" w:cs="Calibri"/>
          <w:sz w:val="22"/>
          <w:szCs w:val="22"/>
        </w:rPr>
        <w:t xml:space="preserve">Eigenmarken </w:t>
      </w:r>
      <w:r w:rsidR="00680C03" w:rsidRPr="0032562E">
        <w:rPr>
          <w:rFonts w:ascii="Calibri" w:hAnsi="Calibri" w:cs="Calibri"/>
          <w:sz w:val="22"/>
          <w:szCs w:val="22"/>
        </w:rPr>
        <w:t>der</w:t>
      </w:r>
      <w:r w:rsidR="00B80D9C" w:rsidRPr="0032562E">
        <w:rPr>
          <w:rFonts w:ascii="Calibri" w:hAnsi="Calibri" w:cs="Calibri"/>
          <w:sz w:val="22"/>
          <w:szCs w:val="22"/>
        </w:rPr>
        <w:t xml:space="preserve"> Adam Hall </w:t>
      </w:r>
      <w:r w:rsidR="00680C03" w:rsidRPr="0032562E">
        <w:rPr>
          <w:rFonts w:ascii="Calibri" w:hAnsi="Calibri" w:cs="Calibri"/>
          <w:sz w:val="22"/>
          <w:szCs w:val="22"/>
        </w:rPr>
        <w:t xml:space="preserve">Group </w:t>
      </w:r>
      <w:r w:rsidR="005862F8" w:rsidRPr="0032562E">
        <w:rPr>
          <w:rFonts w:ascii="Calibri" w:hAnsi="Calibri" w:cs="Calibri"/>
          <w:sz w:val="22"/>
          <w:szCs w:val="22"/>
        </w:rPr>
        <w:t>im ganzen Land erhältlich sind</w:t>
      </w:r>
      <w:r w:rsidR="0051765D" w:rsidRPr="0032562E">
        <w:rPr>
          <w:rFonts w:ascii="Calibri" w:hAnsi="Calibri" w:cs="Calibri"/>
          <w:sz w:val="22"/>
          <w:szCs w:val="22"/>
        </w:rPr>
        <w:t xml:space="preserve"> und </w:t>
      </w:r>
      <w:r w:rsidR="009175D0">
        <w:rPr>
          <w:rFonts w:ascii="Calibri" w:hAnsi="Calibri" w:cs="Calibri"/>
          <w:sz w:val="22"/>
          <w:szCs w:val="22"/>
        </w:rPr>
        <w:t xml:space="preserve">über </w:t>
      </w:r>
      <w:r w:rsidRPr="0032562E">
        <w:rPr>
          <w:rFonts w:ascii="Calibri" w:hAnsi="Calibri" w:cs="Calibri"/>
          <w:sz w:val="22"/>
          <w:szCs w:val="22"/>
        </w:rPr>
        <w:t xml:space="preserve">eine starke Online-Präsenz </w:t>
      </w:r>
      <w:r w:rsidR="003E5462" w:rsidRPr="0032562E">
        <w:rPr>
          <w:rFonts w:ascii="Calibri" w:hAnsi="Calibri" w:cs="Calibri"/>
          <w:sz w:val="22"/>
          <w:szCs w:val="22"/>
        </w:rPr>
        <w:t>bei</w:t>
      </w:r>
      <w:r w:rsidRPr="0032562E">
        <w:rPr>
          <w:rFonts w:ascii="Calibri" w:hAnsi="Calibri" w:cs="Calibri"/>
          <w:sz w:val="22"/>
          <w:szCs w:val="22"/>
        </w:rPr>
        <w:t xml:space="preserve"> </w:t>
      </w:r>
      <w:r w:rsidR="003E5462" w:rsidRPr="0032562E">
        <w:rPr>
          <w:rFonts w:ascii="Calibri" w:hAnsi="Calibri" w:cs="Calibri"/>
          <w:sz w:val="22"/>
          <w:szCs w:val="22"/>
        </w:rPr>
        <w:t>Händlern</w:t>
      </w:r>
      <w:r w:rsidRPr="0032562E">
        <w:rPr>
          <w:rFonts w:ascii="Calibri" w:hAnsi="Calibri" w:cs="Calibri"/>
          <w:sz w:val="22"/>
          <w:szCs w:val="22"/>
        </w:rPr>
        <w:t xml:space="preserve"> wie </w:t>
      </w:r>
      <w:r w:rsidR="0028728B" w:rsidRPr="0032562E">
        <w:rPr>
          <w:rFonts w:ascii="Calibri" w:hAnsi="Calibri" w:cs="Calibri"/>
          <w:sz w:val="22"/>
          <w:szCs w:val="22"/>
        </w:rPr>
        <w:t xml:space="preserve">Sweetwater </w:t>
      </w:r>
      <w:r w:rsidR="001B4AEC" w:rsidRPr="0032562E">
        <w:rPr>
          <w:rFonts w:ascii="Calibri" w:hAnsi="Calibri" w:cs="Calibri"/>
          <w:sz w:val="22"/>
          <w:szCs w:val="22"/>
        </w:rPr>
        <w:t xml:space="preserve">und Guitar Center </w:t>
      </w:r>
      <w:r w:rsidR="009175D0">
        <w:rPr>
          <w:rFonts w:ascii="Calibri" w:hAnsi="Calibri" w:cs="Calibri"/>
          <w:sz w:val="22"/>
          <w:szCs w:val="22"/>
        </w:rPr>
        <w:t>verfügen</w:t>
      </w:r>
      <w:r w:rsidR="00B80D9C" w:rsidRPr="0032562E">
        <w:rPr>
          <w:rFonts w:ascii="Calibri" w:hAnsi="Calibri" w:cs="Calibri"/>
          <w:sz w:val="22"/>
          <w:szCs w:val="22"/>
        </w:rPr>
        <w:t>.</w:t>
      </w:r>
    </w:p>
    <w:p w14:paraId="461C3175" w14:textId="77777777" w:rsidR="0028728B" w:rsidRPr="0032562E" w:rsidRDefault="0028728B" w:rsidP="0055401F">
      <w:pPr>
        <w:rPr>
          <w:rFonts w:ascii="Calibri" w:hAnsi="Calibri" w:cs="Calibri"/>
          <w:b/>
          <w:bCs/>
          <w:color w:val="000000" w:themeColor="text1"/>
          <w:sz w:val="22"/>
          <w:szCs w:val="22"/>
        </w:rPr>
      </w:pPr>
    </w:p>
    <w:p w14:paraId="42A22ECF" w14:textId="71E4ECA5" w:rsidR="00980FEE" w:rsidRPr="0032562E" w:rsidRDefault="00000000">
      <w:pPr>
        <w:rPr>
          <w:rFonts w:ascii="Calibri" w:hAnsi="Calibri" w:cs="Calibri"/>
          <w:b/>
          <w:bCs/>
          <w:color w:val="000000" w:themeColor="text1"/>
          <w:sz w:val="22"/>
          <w:szCs w:val="22"/>
        </w:rPr>
      </w:pPr>
      <w:r w:rsidRPr="0032562E">
        <w:rPr>
          <w:rFonts w:ascii="Calibri" w:hAnsi="Calibri" w:cs="Calibri"/>
          <w:b/>
          <w:bCs/>
          <w:color w:val="000000" w:themeColor="text1"/>
          <w:sz w:val="22"/>
          <w:szCs w:val="22"/>
        </w:rPr>
        <w:t>LD</w:t>
      </w:r>
      <w:r w:rsidR="00141732">
        <w:rPr>
          <w:rFonts w:ascii="Calibri" w:hAnsi="Calibri" w:cs="Calibri"/>
          <w:b/>
          <w:bCs/>
          <w:color w:val="000000" w:themeColor="text1"/>
          <w:sz w:val="22"/>
          <w:szCs w:val="22"/>
        </w:rPr>
        <w:t xml:space="preserve"> </w:t>
      </w:r>
      <w:r w:rsidRPr="0032562E">
        <w:rPr>
          <w:rFonts w:ascii="Calibri" w:hAnsi="Calibri" w:cs="Calibri"/>
          <w:b/>
          <w:bCs/>
          <w:color w:val="000000" w:themeColor="text1"/>
          <w:sz w:val="22"/>
          <w:szCs w:val="22"/>
        </w:rPr>
        <w:t>System</w:t>
      </w:r>
      <w:r w:rsidR="00141732">
        <w:rPr>
          <w:rFonts w:ascii="Calibri" w:hAnsi="Calibri" w:cs="Calibri"/>
          <w:b/>
          <w:bCs/>
          <w:color w:val="000000" w:themeColor="text1"/>
          <w:sz w:val="22"/>
          <w:szCs w:val="22"/>
        </w:rPr>
        <w:t>s</w:t>
      </w:r>
      <w:r w:rsidRPr="0032562E">
        <w:rPr>
          <w:rFonts w:ascii="Calibri" w:hAnsi="Calibri" w:cs="Calibri"/>
          <w:b/>
          <w:bCs/>
          <w:color w:val="000000" w:themeColor="text1"/>
          <w:sz w:val="22"/>
          <w:szCs w:val="22"/>
        </w:rPr>
        <w:t xml:space="preserve"> MAUI G3 MIX</w:t>
      </w:r>
    </w:p>
    <w:p w14:paraId="62EA9988" w14:textId="45FC05C0" w:rsidR="00980FEE" w:rsidRPr="0032562E" w:rsidRDefault="00724D61">
      <w:pPr>
        <w:pStyle w:val="StandardWeb"/>
        <w:spacing w:before="0" w:beforeAutospacing="0" w:after="0" w:afterAutospacing="0"/>
        <w:rPr>
          <w:rFonts w:ascii="Calibri" w:hAnsi="Calibri" w:cs="Calibri"/>
          <w:sz w:val="22"/>
          <w:szCs w:val="22"/>
          <w:lang w:bidi="de-DE"/>
        </w:rPr>
      </w:pPr>
      <w:r w:rsidRPr="0032562E">
        <w:rPr>
          <w:rFonts w:ascii="Calibri" w:hAnsi="Calibri" w:cs="Calibri"/>
          <w:color w:val="000000" w:themeColor="text1"/>
          <w:sz w:val="22"/>
          <w:szCs w:val="22"/>
        </w:rPr>
        <w:t xml:space="preserve">Mit der MAUI G3 Serie setzte LD Systems 2023 </w:t>
      </w:r>
      <w:r w:rsidRPr="0032562E">
        <w:rPr>
          <w:rFonts w:ascii="Calibri" w:hAnsi="Calibri" w:cs="Calibri"/>
          <w:sz w:val="22"/>
          <w:szCs w:val="22"/>
        </w:rPr>
        <w:t xml:space="preserve">den Sound-Maßstab für kompakte Säulen-PA-Systeme. </w:t>
      </w:r>
      <w:r w:rsidRPr="0032562E">
        <w:rPr>
          <w:rFonts w:ascii="Calibri" w:hAnsi="Calibri" w:cs="Calibri"/>
          <w:sz w:val="22"/>
          <w:szCs w:val="22"/>
          <w:lang w:bidi="de-DE"/>
        </w:rPr>
        <w:t xml:space="preserve">Die in Deutschland entwickelte MAUI G3 ist für ihre herausragende Klangqualität bekannt und wird von Musikern weltweit geschätzt. Auf der NAMM 2024 </w:t>
      </w:r>
      <w:r w:rsidR="001A0E8C" w:rsidRPr="0032562E">
        <w:rPr>
          <w:rFonts w:ascii="Calibri" w:hAnsi="Calibri" w:cs="Calibri"/>
          <w:sz w:val="22"/>
          <w:szCs w:val="22"/>
          <w:lang w:bidi="de-DE"/>
        </w:rPr>
        <w:t xml:space="preserve">präsentiert LD Systems </w:t>
      </w:r>
      <w:r w:rsidRPr="0032562E">
        <w:rPr>
          <w:rFonts w:ascii="Calibri" w:hAnsi="Calibri" w:cs="Calibri"/>
          <w:sz w:val="22"/>
          <w:szCs w:val="22"/>
          <w:lang w:bidi="de-DE"/>
        </w:rPr>
        <w:t>die Modelle MAUI 11</w:t>
      </w:r>
      <w:r w:rsidR="009175D0">
        <w:rPr>
          <w:rFonts w:ascii="Calibri" w:hAnsi="Calibri" w:cs="Calibri"/>
          <w:sz w:val="22"/>
          <w:szCs w:val="22"/>
          <w:lang w:bidi="de-DE"/>
        </w:rPr>
        <w:t xml:space="preserve"> G3 MIX</w:t>
      </w:r>
      <w:r w:rsidRPr="0032562E">
        <w:rPr>
          <w:rFonts w:ascii="Calibri" w:hAnsi="Calibri" w:cs="Calibri"/>
          <w:sz w:val="22"/>
          <w:szCs w:val="22"/>
          <w:lang w:bidi="de-DE"/>
        </w:rPr>
        <w:t xml:space="preserve"> und </w:t>
      </w:r>
      <w:r w:rsidR="009175D0">
        <w:rPr>
          <w:rFonts w:ascii="Calibri" w:hAnsi="Calibri" w:cs="Calibri"/>
          <w:sz w:val="22"/>
          <w:szCs w:val="22"/>
          <w:lang w:bidi="de-DE"/>
        </w:rPr>
        <w:t xml:space="preserve">MAUI </w:t>
      </w:r>
      <w:r w:rsidRPr="0032562E">
        <w:rPr>
          <w:rFonts w:ascii="Calibri" w:hAnsi="Calibri" w:cs="Calibri"/>
          <w:sz w:val="22"/>
          <w:szCs w:val="22"/>
          <w:lang w:bidi="de-DE"/>
        </w:rPr>
        <w:t xml:space="preserve">28 G3 MIX, </w:t>
      </w:r>
      <w:r w:rsidR="001A0E8C" w:rsidRPr="0032562E">
        <w:rPr>
          <w:rFonts w:ascii="Calibri" w:hAnsi="Calibri" w:cs="Calibri"/>
          <w:sz w:val="22"/>
          <w:szCs w:val="22"/>
          <w:lang w:bidi="de-DE"/>
        </w:rPr>
        <w:t>welche</w:t>
      </w:r>
      <w:r w:rsidRPr="0032562E">
        <w:rPr>
          <w:rFonts w:ascii="Calibri" w:hAnsi="Calibri" w:cs="Calibri"/>
          <w:sz w:val="22"/>
          <w:szCs w:val="22"/>
          <w:lang w:bidi="de-DE"/>
        </w:rPr>
        <w:t xml:space="preserve"> die </w:t>
      </w:r>
      <w:r w:rsidR="00A41F4C" w:rsidRPr="0032562E">
        <w:rPr>
          <w:rFonts w:ascii="Calibri" w:hAnsi="Calibri" w:cs="Calibri"/>
          <w:sz w:val="22"/>
          <w:szCs w:val="22"/>
          <w:lang w:bidi="de-DE"/>
        </w:rPr>
        <w:t>Einsatzmöglichkeiten</w:t>
      </w:r>
      <w:r w:rsidRPr="0032562E">
        <w:rPr>
          <w:rFonts w:ascii="Calibri" w:hAnsi="Calibri" w:cs="Calibri"/>
          <w:sz w:val="22"/>
          <w:szCs w:val="22"/>
          <w:lang w:bidi="de-DE"/>
        </w:rPr>
        <w:t xml:space="preserve"> </w:t>
      </w:r>
      <w:r w:rsidR="00A41F4C" w:rsidRPr="0032562E">
        <w:rPr>
          <w:rFonts w:ascii="Calibri" w:hAnsi="Calibri" w:cs="Calibri"/>
          <w:sz w:val="22"/>
          <w:szCs w:val="22"/>
          <w:lang w:bidi="de-DE"/>
        </w:rPr>
        <w:t>d</w:t>
      </w:r>
      <w:r w:rsidR="00141732">
        <w:rPr>
          <w:rFonts w:ascii="Calibri" w:hAnsi="Calibri" w:cs="Calibri"/>
          <w:sz w:val="22"/>
          <w:szCs w:val="22"/>
          <w:lang w:bidi="de-DE"/>
        </w:rPr>
        <w:t>er neuen MAUI Serie</w:t>
      </w:r>
      <w:r w:rsidR="00A41F4C" w:rsidRPr="0032562E">
        <w:rPr>
          <w:rFonts w:ascii="Calibri" w:hAnsi="Calibri" w:cs="Calibri"/>
          <w:sz w:val="22"/>
          <w:szCs w:val="22"/>
          <w:lang w:bidi="de-DE"/>
        </w:rPr>
        <w:t xml:space="preserve"> durch das</w:t>
      </w:r>
      <w:r w:rsidRPr="0032562E">
        <w:rPr>
          <w:rFonts w:ascii="Calibri" w:hAnsi="Calibri" w:cs="Calibri"/>
          <w:sz w:val="22"/>
          <w:szCs w:val="22"/>
          <w:lang w:bidi="de-DE"/>
        </w:rPr>
        <w:t xml:space="preserve"> integrierte</w:t>
      </w:r>
      <w:r w:rsidR="00A41F4C" w:rsidRPr="0032562E">
        <w:rPr>
          <w:rFonts w:ascii="Calibri" w:hAnsi="Calibri" w:cs="Calibri"/>
          <w:sz w:val="22"/>
          <w:szCs w:val="22"/>
          <w:lang w:bidi="de-DE"/>
        </w:rPr>
        <w:t xml:space="preserve"> </w:t>
      </w:r>
      <w:r w:rsidR="00F60B40">
        <w:rPr>
          <w:rFonts w:ascii="Calibri" w:hAnsi="Calibri" w:cs="Calibri"/>
          <w:sz w:val="22"/>
          <w:szCs w:val="22"/>
          <w:lang w:bidi="de-DE"/>
        </w:rPr>
        <w:t xml:space="preserve">sowie digitale </w:t>
      </w:r>
      <w:r w:rsidRPr="0032562E">
        <w:rPr>
          <w:rFonts w:ascii="Calibri" w:hAnsi="Calibri" w:cs="Calibri"/>
          <w:sz w:val="22"/>
          <w:szCs w:val="22"/>
          <w:lang w:bidi="de-DE"/>
        </w:rPr>
        <w:t xml:space="preserve">6-Kanal-Mischpult, </w:t>
      </w:r>
      <w:r w:rsidR="00A552E8" w:rsidRPr="0032562E">
        <w:rPr>
          <w:rFonts w:ascii="Calibri" w:hAnsi="Calibri" w:cs="Calibri"/>
          <w:sz w:val="22"/>
          <w:szCs w:val="22"/>
          <w:lang w:bidi="de-DE"/>
        </w:rPr>
        <w:t xml:space="preserve">professionelle </w:t>
      </w:r>
      <w:r w:rsidRPr="0032562E">
        <w:rPr>
          <w:rFonts w:ascii="Calibri" w:hAnsi="Calibri" w:cs="Calibri"/>
          <w:sz w:val="22"/>
          <w:szCs w:val="22"/>
          <w:lang w:bidi="de-DE"/>
        </w:rPr>
        <w:t xml:space="preserve">Effekte und </w:t>
      </w:r>
      <w:r w:rsidR="00A552E8" w:rsidRPr="0032562E">
        <w:rPr>
          <w:rFonts w:ascii="Calibri" w:hAnsi="Calibri" w:cs="Calibri"/>
          <w:sz w:val="22"/>
          <w:szCs w:val="22"/>
          <w:lang w:bidi="de-DE"/>
        </w:rPr>
        <w:t>die</w:t>
      </w:r>
      <w:r w:rsidRPr="0032562E">
        <w:rPr>
          <w:rFonts w:ascii="Calibri" w:hAnsi="Calibri" w:cs="Calibri"/>
          <w:sz w:val="22"/>
          <w:szCs w:val="22"/>
          <w:lang w:bidi="de-DE"/>
        </w:rPr>
        <w:t xml:space="preserve"> </w:t>
      </w:r>
      <w:r w:rsidR="00A552E8" w:rsidRPr="0032562E">
        <w:rPr>
          <w:rFonts w:ascii="Calibri" w:hAnsi="Calibri" w:cs="Calibri"/>
          <w:sz w:val="22"/>
          <w:szCs w:val="22"/>
          <w:lang w:bidi="de-DE"/>
        </w:rPr>
        <w:t>komfortable</w:t>
      </w:r>
      <w:r w:rsidRPr="0032562E">
        <w:rPr>
          <w:rFonts w:ascii="Calibri" w:hAnsi="Calibri" w:cs="Calibri"/>
          <w:sz w:val="22"/>
          <w:szCs w:val="22"/>
          <w:lang w:bidi="de-DE"/>
        </w:rPr>
        <w:t xml:space="preserve"> kabellose Fernsteuerung </w:t>
      </w:r>
      <w:r w:rsidR="00A552E8" w:rsidRPr="0032562E">
        <w:rPr>
          <w:rFonts w:ascii="Calibri" w:hAnsi="Calibri" w:cs="Calibri"/>
          <w:sz w:val="22"/>
          <w:szCs w:val="22"/>
          <w:lang w:bidi="de-DE"/>
        </w:rPr>
        <w:t>via</w:t>
      </w:r>
      <w:r w:rsidRPr="0032562E">
        <w:rPr>
          <w:rFonts w:ascii="Calibri" w:hAnsi="Calibri" w:cs="Calibri"/>
          <w:sz w:val="22"/>
          <w:szCs w:val="22"/>
          <w:lang w:bidi="de-DE"/>
        </w:rPr>
        <w:t xml:space="preserve"> </w:t>
      </w:r>
      <w:r w:rsidR="00A552E8" w:rsidRPr="0032562E">
        <w:rPr>
          <w:rFonts w:ascii="Calibri" w:hAnsi="Calibri" w:cs="Calibri"/>
          <w:sz w:val="22"/>
          <w:szCs w:val="22"/>
          <w:lang w:bidi="de-DE"/>
        </w:rPr>
        <w:t>Smartphone</w:t>
      </w:r>
      <w:r w:rsidRPr="0032562E">
        <w:rPr>
          <w:rFonts w:ascii="Calibri" w:hAnsi="Calibri" w:cs="Calibri"/>
          <w:sz w:val="22"/>
          <w:szCs w:val="22"/>
          <w:lang w:bidi="de-DE"/>
        </w:rPr>
        <w:t xml:space="preserve"> oder Tablet</w:t>
      </w:r>
      <w:r w:rsidR="00A552E8" w:rsidRPr="0032562E">
        <w:rPr>
          <w:rFonts w:ascii="Calibri" w:hAnsi="Calibri" w:cs="Calibri"/>
          <w:sz w:val="22"/>
          <w:szCs w:val="22"/>
          <w:lang w:bidi="de-DE"/>
        </w:rPr>
        <w:t xml:space="preserve"> zusätzlich erweitern</w:t>
      </w:r>
      <w:r w:rsidRPr="0032562E">
        <w:rPr>
          <w:rFonts w:ascii="Calibri" w:hAnsi="Calibri" w:cs="Calibri"/>
          <w:sz w:val="22"/>
          <w:szCs w:val="22"/>
          <w:lang w:bidi="de-DE"/>
        </w:rPr>
        <w:t xml:space="preserve">. </w:t>
      </w:r>
      <w:r w:rsidR="00BE037B" w:rsidRPr="0032562E">
        <w:rPr>
          <w:rFonts w:ascii="Calibri" w:hAnsi="Calibri" w:cs="Calibri"/>
          <w:sz w:val="22"/>
          <w:szCs w:val="22"/>
          <w:lang w:bidi="de-DE"/>
        </w:rPr>
        <w:t xml:space="preserve">Damit wird die MAUI G3 MIX </w:t>
      </w:r>
      <w:r w:rsidR="00B07AFE" w:rsidRPr="0032562E">
        <w:rPr>
          <w:rFonts w:ascii="Calibri" w:hAnsi="Calibri" w:cs="Calibri"/>
          <w:sz w:val="22"/>
          <w:szCs w:val="22"/>
          <w:lang w:bidi="de-DE"/>
        </w:rPr>
        <w:t>zur</w:t>
      </w:r>
      <w:r w:rsidRPr="0032562E">
        <w:rPr>
          <w:rFonts w:ascii="Calibri" w:hAnsi="Calibri" w:cs="Calibri"/>
          <w:sz w:val="22"/>
          <w:szCs w:val="22"/>
          <w:lang w:bidi="de-DE"/>
        </w:rPr>
        <w:t xml:space="preserve"> </w:t>
      </w:r>
      <w:r w:rsidR="00BE037B" w:rsidRPr="0032562E">
        <w:rPr>
          <w:rFonts w:ascii="Calibri" w:hAnsi="Calibri" w:cs="Calibri"/>
          <w:sz w:val="22"/>
          <w:szCs w:val="22"/>
          <w:lang w:bidi="de-DE"/>
        </w:rPr>
        <w:t xml:space="preserve">All-In-One-Lösung </w:t>
      </w:r>
      <w:r w:rsidRPr="0032562E">
        <w:rPr>
          <w:rFonts w:ascii="Calibri" w:hAnsi="Calibri" w:cs="Calibri"/>
          <w:sz w:val="22"/>
          <w:szCs w:val="22"/>
          <w:lang w:bidi="de-DE"/>
        </w:rPr>
        <w:t xml:space="preserve">für </w:t>
      </w:r>
      <w:r w:rsidR="00B07AFE" w:rsidRPr="0032562E">
        <w:rPr>
          <w:rFonts w:ascii="Calibri" w:hAnsi="Calibri" w:cs="Calibri"/>
          <w:sz w:val="22"/>
          <w:szCs w:val="22"/>
          <w:lang w:bidi="de-DE"/>
        </w:rPr>
        <w:t xml:space="preserve">alle </w:t>
      </w:r>
      <w:r w:rsidRPr="0032562E">
        <w:rPr>
          <w:rFonts w:ascii="Calibri" w:hAnsi="Calibri" w:cs="Calibri"/>
          <w:sz w:val="22"/>
          <w:szCs w:val="22"/>
          <w:lang w:bidi="de-DE"/>
        </w:rPr>
        <w:t xml:space="preserve">Künstler, die kein separates Mischpult zu ihren </w:t>
      </w:r>
      <w:r w:rsidR="00C36D8B" w:rsidRPr="0032562E">
        <w:rPr>
          <w:rFonts w:ascii="Calibri" w:hAnsi="Calibri" w:cs="Calibri"/>
          <w:sz w:val="22"/>
          <w:szCs w:val="22"/>
          <w:lang w:bidi="de-DE"/>
        </w:rPr>
        <w:t xml:space="preserve">Live-Gigs </w:t>
      </w:r>
      <w:r w:rsidRPr="0032562E">
        <w:rPr>
          <w:rFonts w:ascii="Calibri" w:hAnsi="Calibri" w:cs="Calibri"/>
          <w:sz w:val="22"/>
          <w:szCs w:val="22"/>
          <w:lang w:bidi="de-DE"/>
        </w:rPr>
        <w:t xml:space="preserve">mitbringen wollen. </w:t>
      </w:r>
      <w:r w:rsidR="009B4E65" w:rsidRPr="0032562E">
        <w:rPr>
          <w:rFonts w:ascii="Calibri" w:hAnsi="Calibri" w:cs="Calibri"/>
          <w:sz w:val="22"/>
          <w:szCs w:val="22"/>
        </w:rPr>
        <w:t xml:space="preserve">Auf der NAMM Show können sich Besucher am Stand der Adam Hall Group </w:t>
      </w:r>
      <w:r w:rsidR="0072596D" w:rsidRPr="0032562E">
        <w:rPr>
          <w:rFonts w:ascii="Calibri" w:hAnsi="Calibri" w:cs="Calibri"/>
          <w:sz w:val="22"/>
          <w:szCs w:val="22"/>
        </w:rPr>
        <w:t xml:space="preserve">in Sound-Demos </w:t>
      </w:r>
      <w:r w:rsidR="009B4E65" w:rsidRPr="0032562E">
        <w:rPr>
          <w:rFonts w:ascii="Calibri" w:hAnsi="Calibri" w:cs="Calibri"/>
          <w:sz w:val="22"/>
          <w:szCs w:val="22"/>
        </w:rPr>
        <w:t>von der Klangqualität der MAUI G3 MIX Serie überzeugen.</w:t>
      </w:r>
    </w:p>
    <w:p w14:paraId="5D10EA8B" w14:textId="77777777" w:rsidR="00261CE9" w:rsidRPr="0032562E" w:rsidRDefault="00261CE9" w:rsidP="0055401F">
      <w:pPr>
        <w:rPr>
          <w:rFonts w:ascii="Calibri" w:hAnsi="Calibri" w:cs="Calibri"/>
          <w:sz w:val="22"/>
          <w:szCs w:val="22"/>
        </w:rPr>
      </w:pPr>
    </w:p>
    <w:p w14:paraId="6D02C52A" w14:textId="56009CB8" w:rsidR="00980FEE" w:rsidRPr="0032562E" w:rsidRDefault="0072596D">
      <w:pPr>
        <w:rPr>
          <w:rFonts w:ascii="Calibri" w:hAnsi="Calibri" w:cs="Calibri"/>
          <w:b/>
          <w:bCs/>
          <w:color w:val="000000" w:themeColor="text1"/>
          <w:sz w:val="22"/>
          <w:szCs w:val="22"/>
        </w:rPr>
      </w:pPr>
      <w:r w:rsidRPr="0032562E">
        <w:rPr>
          <w:rFonts w:ascii="Calibri" w:hAnsi="Calibri" w:cs="Calibri"/>
          <w:b/>
          <w:bCs/>
          <w:color w:val="000000" w:themeColor="text1"/>
          <w:sz w:val="22"/>
          <w:szCs w:val="22"/>
        </w:rPr>
        <w:t xml:space="preserve">Gravity GLOW </w:t>
      </w:r>
      <w:r w:rsidR="00BC34C1" w:rsidRPr="0032562E">
        <w:rPr>
          <w:rFonts w:ascii="Calibri" w:hAnsi="Calibri" w:cs="Calibri"/>
          <w:b/>
          <w:bCs/>
          <w:color w:val="000000" w:themeColor="text1"/>
          <w:sz w:val="22"/>
          <w:szCs w:val="22"/>
        </w:rPr>
        <w:t>STAND</w:t>
      </w:r>
    </w:p>
    <w:p w14:paraId="00A30A70" w14:textId="3AD7E4F0" w:rsidR="0072596D" w:rsidRPr="0032562E" w:rsidRDefault="0072596D" w:rsidP="0072596D">
      <w:pPr>
        <w:rPr>
          <w:rFonts w:ascii="Calibri" w:hAnsi="Calibri" w:cs="Calibri"/>
          <w:color w:val="000000" w:themeColor="text1"/>
          <w:sz w:val="22"/>
          <w:szCs w:val="22"/>
          <w:bdr w:val="none" w:sz="0" w:space="0" w:color="auto" w:frame="1"/>
        </w:rPr>
      </w:pPr>
      <w:r w:rsidRPr="0032562E">
        <w:rPr>
          <w:rFonts w:ascii="Calibri" w:hAnsi="Calibri" w:cs="Calibri"/>
          <w:sz w:val="22"/>
          <w:szCs w:val="22"/>
        </w:rPr>
        <w:t xml:space="preserve">Mit den neuen GLOW STANDS beweist Gravity, dass auch in der Welt der Stative noch Innovationen möglich sind. Die </w:t>
      </w:r>
      <w:r w:rsidR="00F60B40">
        <w:rPr>
          <w:rFonts w:ascii="Calibri" w:hAnsi="Calibri" w:cs="Calibri"/>
          <w:sz w:val="22"/>
          <w:szCs w:val="22"/>
        </w:rPr>
        <w:t xml:space="preserve">patentierten </w:t>
      </w:r>
      <w:r w:rsidRPr="0032562E">
        <w:rPr>
          <w:rFonts w:ascii="Calibri" w:hAnsi="Calibri" w:cs="Calibri"/>
          <w:color w:val="0D0D0D" w:themeColor="text1" w:themeTint="F2"/>
          <w:sz w:val="22"/>
          <w:szCs w:val="22"/>
          <w:bdr w:val="none" w:sz="0" w:space="0" w:color="auto" w:frame="1"/>
        </w:rPr>
        <w:t xml:space="preserve">Gitarren- und Bass-Ständer sind mit einer integrierten, individuell einstellbaren LED-Ambient-Beleuchtung ausgestattet, die nicht nur Instrumenten, sondern auch dem Raum um sie herum eine besondere Atmosphäre verleiht. </w:t>
      </w:r>
      <w:r w:rsidRPr="0032562E">
        <w:rPr>
          <w:rFonts w:ascii="Calibri" w:hAnsi="Calibri" w:cs="Calibri"/>
          <w:color w:val="000000" w:themeColor="text1"/>
          <w:sz w:val="22"/>
          <w:szCs w:val="22"/>
          <w:bdr w:val="none" w:sz="0" w:space="0" w:color="auto" w:frame="1"/>
        </w:rPr>
        <w:t xml:space="preserve">Der Gravity Glow Stand ist in zwei Varianten erhältlich: als </w:t>
      </w:r>
      <w:r w:rsidR="0032562E">
        <w:rPr>
          <w:rFonts w:ascii="Calibri" w:hAnsi="Calibri" w:cs="Calibri"/>
          <w:color w:val="000000" w:themeColor="text1"/>
          <w:sz w:val="22"/>
          <w:szCs w:val="22"/>
          <w:bdr w:val="none" w:sz="0" w:space="0" w:color="auto" w:frame="1"/>
        </w:rPr>
        <w:t>„</w:t>
      </w:r>
      <w:r w:rsidRPr="0032562E">
        <w:rPr>
          <w:rFonts w:ascii="Calibri" w:hAnsi="Calibri" w:cs="Calibri"/>
          <w:color w:val="000000" w:themeColor="text1"/>
          <w:sz w:val="22"/>
          <w:szCs w:val="22"/>
          <w:bdr w:val="none" w:sz="0" w:space="0" w:color="auto" w:frame="1"/>
        </w:rPr>
        <w:t>Neckhug</w:t>
      </w:r>
      <w:r w:rsidR="0032562E">
        <w:rPr>
          <w:rFonts w:ascii="Calibri" w:hAnsi="Calibri" w:cs="Calibri"/>
          <w:color w:val="000000" w:themeColor="text1"/>
          <w:sz w:val="22"/>
          <w:szCs w:val="22"/>
          <w:bdr w:val="none" w:sz="0" w:space="0" w:color="auto" w:frame="1"/>
        </w:rPr>
        <w:t>“</w:t>
      </w:r>
      <w:r w:rsidRPr="0032562E">
        <w:rPr>
          <w:rFonts w:ascii="Calibri" w:hAnsi="Calibri" w:cs="Calibri"/>
          <w:color w:val="000000" w:themeColor="text1"/>
          <w:sz w:val="22"/>
          <w:szCs w:val="22"/>
          <w:bdr w:val="none" w:sz="0" w:space="0" w:color="auto" w:frame="1"/>
        </w:rPr>
        <w:t xml:space="preserve">-Version oder als klassischer A-Form-Ständer. Beide Modelle eignen sich sowohl für elektrische und akustische Gitarren als auch für Bässe. </w:t>
      </w:r>
    </w:p>
    <w:p w14:paraId="67C17C00" w14:textId="77777777" w:rsidR="002F510F" w:rsidRPr="0032562E" w:rsidRDefault="002F510F" w:rsidP="002F510F">
      <w:pPr>
        <w:rPr>
          <w:rFonts w:ascii="Calibri" w:hAnsi="Calibri" w:cs="Calibri"/>
          <w:color w:val="000000" w:themeColor="text1"/>
          <w:sz w:val="22"/>
          <w:szCs w:val="22"/>
          <w:bdr w:val="none" w:sz="0" w:space="0" w:color="auto" w:frame="1"/>
        </w:rPr>
      </w:pPr>
    </w:p>
    <w:p w14:paraId="1DC627A4" w14:textId="77777777" w:rsidR="00443B18" w:rsidRDefault="00443B18">
      <w:pPr>
        <w:rPr>
          <w:rFonts w:ascii="Calibri" w:hAnsi="Calibri" w:cs="Calibri"/>
          <w:b/>
          <w:bCs/>
          <w:color w:val="000000" w:themeColor="text1"/>
          <w:sz w:val="22"/>
          <w:szCs w:val="22"/>
          <w:bdr w:val="none" w:sz="0" w:space="0" w:color="auto" w:frame="1"/>
        </w:rPr>
      </w:pPr>
    </w:p>
    <w:p w14:paraId="04BEF5A7" w14:textId="14B924D1" w:rsidR="00980FEE" w:rsidRPr="0032562E" w:rsidRDefault="00000000">
      <w:pPr>
        <w:rPr>
          <w:rFonts w:ascii="Calibri" w:hAnsi="Calibri" w:cs="Calibri"/>
          <w:b/>
          <w:bCs/>
          <w:color w:val="000000" w:themeColor="text1"/>
          <w:sz w:val="22"/>
          <w:szCs w:val="22"/>
          <w:bdr w:val="none" w:sz="0" w:space="0" w:color="auto" w:frame="1"/>
        </w:rPr>
      </w:pPr>
      <w:r w:rsidRPr="0032562E">
        <w:rPr>
          <w:rFonts w:ascii="Calibri" w:hAnsi="Calibri" w:cs="Calibri"/>
          <w:b/>
          <w:bCs/>
          <w:color w:val="000000" w:themeColor="text1"/>
          <w:sz w:val="22"/>
          <w:szCs w:val="22"/>
          <w:bdr w:val="none" w:sz="0" w:space="0" w:color="auto" w:frame="1"/>
        </w:rPr>
        <w:lastRenderedPageBreak/>
        <w:t xml:space="preserve">Palmer </w:t>
      </w:r>
      <w:r w:rsidR="006806B8" w:rsidRPr="0032562E">
        <w:rPr>
          <w:rFonts w:ascii="Calibri" w:hAnsi="Calibri" w:cs="Calibri"/>
          <w:b/>
          <w:bCs/>
          <w:color w:val="000000" w:themeColor="text1"/>
          <w:sz w:val="22"/>
          <w:szCs w:val="22"/>
          <w:bdr w:val="none" w:sz="0" w:space="0" w:color="auto" w:frame="1"/>
        </w:rPr>
        <w:t xml:space="preserve">Supreme </w:t>
      </w:r>
      <w:proofErr w:type="spellStart"/>
      <w:r w:rsidR="006806B8" w:rsidRPr="0032562E">
        <w:rPr>
          <w:rFonts w:ascii="Calibri" w:hAnsi="Calibri" w:cs="Calibri"/>
          <w:b/>
          <w:bCs/>
          <w:color w:val="000000" w:themeColor="text1"/>
          <w:sz w:val="22"/>
          <w:szCs w:val="22"/>
          <w:bdr w:val="none" w:sz="0" w:space="0" w:color="auto" w:frame="1"/>
        </w:rPr>
        <w:t>Soaker</w:t>
      </w:r>
      <w:proofErr w:type="spellEnd"/>
    </w:p>
    <w:p w14:paraId="76B330CE" w14:textId="4522B51E" w:rsidR="00AA30F4" w:rsidRPr="0032562E" w:rsidRDefault="00FD3C01" w:rsidP="00AA30F4">
      <w:pPr>
        <w:rPr>
          <w:rFonts w:ascii="Calibri" w:hAnsi="Calibri" w:cs="Calibri"/>
          <w:color w:val="000000" w:themeColor="text1"/>
          <w:sz w:val="22"/>
          <w:szCs w:val="22"/>
        </w:rPr>
      </w:pPr>
      <w:r w:rsidRPr="0032562E">
        <w:rPr>
          <w:rFonts w:ascii="Calibri" w:hAnsi="Calibri" w:cs="Calibri"/>
          <w:color w:val="000000" w:themeColor="text1"/>
          <w:sz w:val="22"/>
          <w:szCs w:val="22"/>
          <w:bdr w:val="none" w:sz="0" w:space="0" w:color="auto" w:frame="1"/>
        </w:rPr>
        <w:t xml:space="preserve">Der Supreme </w:t>
      </w:r>
      <w:proofErr w:type="spellStart"/>
      <w:r w:rsidRPr="0032562E">
        <w:rPr>
          <w:rFonts w:ascii="Calibri" w:hAnsi="Calibri" w:cs="Calibri"/>
          <w:color w:val="000000" w:themeColor="text1"/>
          <w:sz w:val="22"/>
          <w:szCs w:val="22"/>
          <w:bdr w:val="none" w:sz="0" w:space="0" w:color="auto" w:frame="1"/>
        </w:rPr>
        <w:t>Soaker</w:t>
      </w:r>
      <w:proofErr w:type="spellEnd"/>
      <w:r w:rsidRPr="0032562E">
        <w:rPr>
          <w:rFonts w:ascii="Calibri" w:hAnsi="Calibri" w:cs="Calibri"/>
          <w:color w:val="000000" w:themeColor="text1"/>
          <w:sz w:val="22"/>
          <w:szCs w:val="22"/>
          <w:bdr w:val="none" w:sz="0" w:space="0" w:color="auto" w:frame="1"/>
        </w:rPr>
        <w:t xml:space="preserve"> </w:t>
      </w:r>
      <w:r w:rsidR="00141732">
        <w:rPr>
          <w:rFonts w:ascii="Calibri" w:hAnsi="Calibri" w:cs="Calibri"/>
          <w:color w:val="000000" w:themeColor="text1"/>
          <w:sz w:val="22"/>
          <w:szCs w:val="22"/>
          <w:bdr w:val="none" w:sz="0" w:space="0" w:color="auto" w:frame="1"/>
        </w:rPr>
        <w:t xml:space="preserve">von Palmer </w:t>
      </w:r>
      <w:r w:rsidRPr="0032562E">
        <w:rPr>
          <w:rFonts w:ascii="Calibri" w:hAnsi="Calibri" w:cs="Calibri"/>
          <w:color w:val="000000" w:themeColor="text1"/>
          <w:sz w:val="22"/>
          <w:szCs w:val="22"/>
          <w:bdr w:val="none" w:sz="0" w:space="0" w:color="auto" w:frame="1"/>
        </w:rPr>
        <w:t xml:space="preserve">richtet sich an alle Liebhaber von analogen Röhrenverstärkern, die auch in niedrigen Lautstärken den authentischen Klang und das unvergleichliche Spielgefühl </w:t>
      </w:r>
      <w:r w:rsidR="00141732">
        <w:rPr>
          <w:rFonts w:ascii="Calibri" w:hAnsi="Calibri" w:cs="Calibri"/>
          <w:color w:val="000000" w:themeColor="text1"/>
          <w:sz w:val="22"/>
          <w:szCs w:val="22"/>
          <w:bdr w:val="none" w:sz="0" w:space="0" w:color="auto" w:frame="1"/>
        </w:rPr>
        <w:t xml:space="preserve">ihrer Amps </w:t>
      </w:r>
      <w:r w:rsidR="009E3297">
        <w:rPr>
          <w:rFonts w:ascii="Calibri" w:hAnsi="Calibri" w:cs="Calibri"/>
          <w:color w:val="000000" w:themeColor="text1"/>
          <w:sz w:val="22"/>
          <w:szCs w:val="22"/>
          <w:bdr w:val="none" w:sz="0" w:space="0" w:color="auto" w:frame="1"/>
        </w:rPr>
        <w:t>erleben</w:t>
      </w:r>
      <w:r w:rsidRPr="0032562E">
        <w:rPr>
          <w:rFonts w:ascii="Calibri" w:hAnsi="Calibri" w:cs="Calibri"/>
          <w:color w:val="000000" w:themeColor="text1"/>
          <w:sz w:val="22"/>
          <w:szCs w:val="22"/>
          <w:bdr w:val="none" w:sz="0" w:space="0" w:color="auto" w:frame="1"/>
        </w:rPr>
        <w:t xml:space="preserve"> wollen. Das Besondere am Supreme Soaker: Er vereint mehrere Geräte in einem: Load-Box, Attenuator und Speaker Simulator. Dabei </w:t>
      </w:r>
      <w:r w:rsidRPr="0032562E">
        <w:rPr>
          <w:rFonts w:ascii="Calibri" w:hAnsi="Calibri" w:cs="Calibri"/>
          <w:color w:val="000000" w:themeColor="text1"/>
          <w:sz w:val="22"/>
          <w:szCs w:val="22"/>
        </w:rPr>
        <w:t xml:space="preserve">arbeitet der Supreme Soaker vollständig analog. </w:t>
      </w:r>
      <w:r w:rsidR="00AA30F4" w:rsidRPr="0032562E">
        <w:rPr>
          <w:rFonts w:ascii="Calibri" w:hAnsi="Calibri" w:cs="Calibri"/>
          <w:color w:val="000000" w:themeColor="text1"/>
          <w:sz w:val="22"/>
          <w:szCs w:val="22"/>
        </w:rPr>
        <w:t>Noch flexibler wird der „Analog Dynamic Tube Amp Hub“ durch viele weitere praktische Funktionen für Gitarristen, wie etwa ein integrierter Stereo-FX-Loop, ein</w:t>
      </w:r>
      <w:r w:rsidR="00ED3591" w:rsidRPr="0032562E">
        <w:rPr>
          <w:rFonts w:ascii="Calibri" w:hAnsi="Calibri" w:cs="Calibri"/>
          <w:color w:val="000000" w:themeColor="text1"/>
          <w:sz w:val="22"/>
          <w:szCs w:val="22"/>
        </w:rPr>
        <w:t xml:space="preserve"> Reamp-Ausgang</w:t>
      </w:r>
      <w:r w:rsidR="00AA30F4" w:rsidRPr="0032562E">
        <w:rPr>
          <w:rFonts w:ascii="Calibri" w:hAnsi="Calibri" w:cs="Calibri"/>
          <w:color w:val="000000" w:themeColor="text1"/>
          <w:sz w:val="22"/>
          <w:szCs w:val="22"/>
        </w:rPr>
        <w:t xml:space="preserve"> </w:t>
      </w:r>
      <w:r w:rsidR="00ED3591" w:rsidRPr="0032562E">
        <w:rPr>
          <w:rFonts w:ascii="Calibri" w:hAnsi="Calibri" w:cs="Calibri"/>
          <w:color w:val="000000" w:themeColor="text1"/>
          <w:sz w:val="22"/>
          <w:szCs w:val="22"/>
        </w:rPr>
        <w:t>und</w:t>
      </w:r>
      <w:r w:rsidR="00AA30F4" w:rsidRPr="0032562E">
        <w:rPr>
          <w:rFonts w:ascii="Calibri" w:hAnsi="Calibri" w:cs="Calibri"/>
          <w:color w:val="000000" w:themeColor="text1"/>
          <w:sz w:val="22"/>
          <w:szCs w:val="22"/>
        </w:rPr>
        <w:t xml:space="preserve"> den separat regelbaren Mikrofoneingang.</w:t>
      </w:r>
    </w:p>
    <w:p w14:paraId="11D9049E" w14:textId="77777777" w:rsidR="00FF309B" w:rsidRPr="0032562E" w:rsidRDefault="00FF309B" w:rsidP="0055401F">
      <w:pPr>
        <w:rPr>
          <w:rFonts w:ascii="Calibri" w:hAnsi="Calibri" w:cs="Calibri"/>
          <w:color w:val="000000" w:themeColor="text1"/>
          <w:sz w:val="22"/>
          <w:szCs w:val="22"/>
        </w:rPr>
      </w:pPr>
    </w:p>
    <w:p w14:paraId="4D92CB95" w14:textId="511FB854" w:rsidR="00980FEE" w:rsidRPr="0032562E" w:rsidRDefault="00000000">
      <w:pPr>
        <w:rPr>
          <w:rFonts w:ascii="Calibri" w:hAnsi="Calibri" w:cs="Calibri"/>
          <w:color w:val="000000"/>
          <w:sz w:val="22"/>
          <w:szCs w:val="22"/>
        </w:rPr>
      </w:pPr>
      <w:r w:rsidRPr="0032562E">
        <w:rPr>
          <w:rFonts w:ascii="Calibri" w:hAnsi="Calibri" w:cs="Calibri"/>
          <w:color w:val="000000"/>
          <w:sz w:val="22"/>
          <w:szCs w:val="22"/>
        </w:rPr>
        <w:t>Gabriel Medrano, Präsident/COO Adam Hall North America</w:t>
      </w:r>
      <w:r w:rsidR="008E300F">
        <w:rPr>
          <w:rFonts w:ascii="Calibri" w:hAnsi="Calibri" w:cs="Calibri"/>
          <w:color w:val="000000"/>
          <w:sz w:val="22"/>
          <w:szCs w:val="22"/>
        </w:rPr>
        <w:t xml:space="preserve"> über die Teilnahme auf der Messe</w:t>
      </w:r>
      <w:r w:rsidRPr="0032562E">
        <w:rPr>
          <w:rFonts w:ascii="Calibri" w:hAnsi="Calibri" w:cs="Calibri"/>
          <w:color w:val="000000"/>
          <w:sz w:val="22"/>
          <w:szCs w:val="22"/>
        </w:rPr>
        <w:t xml:space="preserve">: </w:t>
      </w:r>
      <w:r w:rsidR="00ED3591" w:rsidRPr="0032562E">
        <w:rPr>
          <w:rFonts w:ascii="Calibri" w:hAnsi="Calibri" w:cs="Calibri"/>
          <w:color w:val="000000"/>
          <w:sz w:val="22"/>
          <w:szCs w:val="22"/>
        </w:rPr>
        <w:t>„</w:t>
      </w:r>
      <w:r w:rsidRPr="0032562E">
        <w:rPr>
          <w:rFonts w:ascii="Calibri" w:hAnsi="Calibri" w:cs="Calibri"/>
          <w:color w:val="000000"/>
          <w:sz w:val="22"/>
          <w:szCs w:val="22"/>
        </w:rPr>
        <w:t xml:space="preserve">Die NAMM Show ist die </w:t>
      </w:r>
      <w:r w:rsidR="00B37716">
        <w:rPr>
          <w:rFonts w:ascii="Calibri" w:hAnsi="Calibri" w:cs="Calibri"/>
          <w:color w:val="000000"/>
          <w:sz w:val="22"/>
          <w:szCs w:val="22"/>
        </w:rPr>
        <w:t xml:space="preserve">weltweit </w:t>
      </w:r>
      <w:r w:rsidRPr="0032562E">
        <w:rPr>
          <w:rFonts w:ascii="Calibri" w:hAnsi="Calibri" w:cs="Calibri"/>
          <w:color w:val="000000"/>
          <w:sz w:val="22"/>
          <w:szCs w:val="22"/>
        </w:rPr>
        <w:t xml:space="preserve">größte </w:t>
      </w:r>
      <w:r w:rsidR="00ED3591" w:rsidRPr="0032562E">
        <w:rPr>
          <w:rFonts w:ascii="Calibri" w:hAnsi="Calibri" w:cs="Calibri"/>
          <w:color w:val="000000"/>
          <w:sz w:val="22"/>
          <w:szCs w:val="22"/>
        </w:rPr>
        <w:t>ProAudio- und MI-</w:t>
      </w:r>
      <w:r w:rsidRPr="0032562E">
        <w:rPr>
          <w:rFonts w:ascii="Calibri" w:hAnsi="Calibri" w:cs="Calibri"/>
          <w:color w:val="000000"/>
          <w:sz w:val="22"/>
          <w:szCs w:val="22"/>
        </w:rPr>
        <w:t xml:space="preserve">Messe und wir freuen uns, </w:t>
      </w:r>
      <w:r w:rsidR="00ED3591" w:rsidRPr="0032562E">
        <w:rPr>
          <w:rFonts w:ascii="Calibri" w:hAnsi="Calibri" w:cs="Calibri"/>
          <w:color w:val="000000"/>
          <w:sz w:val="22"/>
          <w:szCs w:val="22"/>
        </w:rPr>
        <w:t>auch</w:t>
      </w:r>
      <w:r w:rsidRPr="0032562E">
        <w:rPr>
          <w:rFonts w:ascii="Calibri" w:hAnsi="Calibri" w:cs="Calibri"/>
          <w:color w:val="000000"/>
          <w:sz w:val="22"/>
          <w:szCs w:val="22"/>
        </w:rPr>
        <w:t xml:space="preserve"> 2024 </w:t>
      </w:r>
      <w:r w:rsidR="00ED3591" w:rsidRPr="0032562E">
        <w:rPr>
          <w:rFonts w:ascii="Calibri" w:hAnsi="Calibri" w:cs="Calibri"/>
          <w:color w:val="000000"/>
          <w:sz w:val="22"/>
          <w:szCs w:val="22"/>
        </w:rPr>
        <w:t xml:space="preserve">wieder </w:t>
      </w:r>
      <w:r w:rsidRPr="0032562E">
        <w:rPr>
          <w:rFonts w:ascii="Calibri" w:hAnsi="Calibri" w:cs="Calibri"/>
          <w:color w:val="000000"/>
          <w:sz w:val="22"/>
          <w:szCs w:val="22"/>
        </w:rPr>
        <w:t xml:space="preserve">nach Anaheim </w:t>
      </w:r>
      <w:r w:rsidR="00ED3591" w:rsidRPr="0032562E">
        <w:rPr>
          <w:rFonts w:ascii="Calibri" w:hAnsi="Calibri" w:cs="Calibri"/>
          <w:color w:val="000000"/>
          <w:sz w:val="22"/>
          <w:szCs w:val="22"/>
        </w:rPr>
        <w:t>zu kommen</w:t>
      </w:r>
      <w:r w:rsidRPr="0032562E">
        <w:rPr>
          <w:rFonts w:ascii="Calibri" w:hAnsi="Calibri" w:cs="Calibri"/>
          <w:color w:val="000000"/>
          <w:sz w:val="22"/>
          <w:szCs w:val="22"/>
        </w:rPr>
        <w:t xml:space="preserve">! Die </w:t>
      </w:r>
      <w:r w:rsidR="00C310A9" w:rsidRPr="0032562E">
        <w:rPr>
          <w:rFonts w:ascii="Calibri" w:hAnsi="Calibri" w:cs="Calibri"/>
          <w:color w:val="000000"/>
          <w:sz w:val="22"/>
          <w:szCs w:val="22"/>
        </w:rPr>
        <w:t>NAMM</w:t>
      </w:r>
      <w:r w:rsidRPr="0032562E">
        <w:rPr>
          <w:rFonts w:ascii="Calibri" w:hAnsi="Calibri" w:cs="Calibri"/>
          <w:color w:val="000000"/>
          <w:sz w:val="22"/>
          <w:szCs w:val="22"/>
        </w:rPr>
        <w:t xml:space="preserve"> bietet </w:t>
      </w:r>
      <w:r w:rsidR="00C310A9" w:rsidRPr="0032562E">
        <w:rPr>
          <w:rFonts w:ascii="Calibri" w:hAnsi="Calibri" w:cs="Calibri"/>
          <w:color w:val="000000"/>
          <w:sz w:val="22"/>
          <w:szCs w:val="22"/>
        </w:rPr>
        <w:t>uns ideale Bedingungen</w:t>
      </w:r>
      <w:r w:rsidRPr="0032562E">
        <w:rPr>
          <w:rFonts w:ascii="Calibri" w:hAnsi="Calibri" w:cs="Calibri"/>
          <w:color w:val="000000"/>
          <w:sz w:val="22"/>
          <w:szCs w:val="22"/>
        </w:rPr>
        <w:t xml:space="preserve">, unsere neuesten Innovationen von LD Systems, Gravity, Palmer </w:t>
      </w:r>
      <w:r w:rsidR="00C310A9" w:rsidRPr="0032562E">
        <w:rPr>
          <w:rFonts w:ascii="Calibri" w:hAnsi="Calibri" w:cs="Calibri"/>
          <w:color w:val="000000"/>
          <w:sz w:val="22"/>
          <w:szCs w:val="22"/>
        </w:rPr>
        <w:t>sowie</w:t>
      </w:r>
      <w:r w:rsidRPr="0032562E">
        <w:rPr>
          <w:rFonts w:ascii="Calibri" w:hAnsi="Calibri" w:cs="Calibri"/>
          <w:color w:val="000000"/>
          <w:sz w:val="22"/>
          <w:szCs w:val="22"/>
        </w:rPr>
        <w:t xml:space="preserve"> d</w:t>
      </w:r>
      <w:r w:rsidR="00141732">
        <w:rPr>
          <w:rFonts w:ascii="Calibri" w:hAnsi="Calibri" w:cs="Calibri"/>
          <w:color w:val="000000"/>
          <w:sz w:val="22"/>
          <w:szCs w:val="22"/>
        </w:rPr>
        <w:t>ie</w:t>
      </w:r>
      <w:r w:rsidRPr="0032562E">
        <w:rPr>
          <w:rFonts w:ascii="Calibri" w:hAnsi="Calibri" w:cs="Calibri"/>
          <w:color w:val="000000"/>
          <w:sz w:val="22"/>
          <w:szCs w:val="22"/>
        </w:rPr>
        <w:t xml:space="preserve"> neue</w:t>
      </w:r>
      <w:r w:rsidR="00141732">
        <w:rPr>
          <w:rFonts w:ascii="Calibri" w:hAnsi="Calibri" w:cs="Calibri"/>
          <w:color w:val="000000"/>
          <w:sz w:val="22"/>
          <w:szCs w:val="22"/>
        </w:rPr>
        <w:t xml:space="preserve"> Marke </w:t>
      </w:r>
      <w:r w:rsidRPr="0032562E">
        <w:rPr>
          <w:rFonts w:ascii="Calibri" w:hAnsi="Calibri" w:cs="Calibri"/>
          <w:color w:val="000000"/>
          <w:sz w:val="22"/>
          <w:szCs w:val="22"/>
        </w:rPr>
        <w:t>Adam Hall Cables</w:t>
      </w:r>
      <w:r w:rsidR="00141732">
        <w:rPr>
          <w:rFonts w:ascii="Calibri" w:hAnsi="Calibri" w:cs="Calibri"/>
          <w:color w:val="000000"/>
          <w:sz w:val="22"/>
          <w:szCs w:val="22"/>
        </w:rPr>
        <w:t xml:space="preserve"> </w:t>
      </w:r>
      <w:r w:rsidRPr="0032562E">
        <w:rPr>
          <w:rFonts w:ascii="Calibri" w:hAnsi="Calibri" w:cs="Calibri"/>
          <w:color w:val="000000"/>
          <w:sz w:val="22"/>
          <w:szCs w:val="22"/>
        </w:rPr>
        <w:t xml:space="preserve">vorzustellen. </w:t>
      </w:r>
      <w:r w:rsidR="003E427D" w:rsidRPr="0032562E">
        <w:rPr>
          <w:rFonts w:ascii="Calibri" w:hAnsi="Calibri" w:cs="Calibri"/>
          <w:color w:val="000000"/>
          <w:sz w:val="22"/>
          <w:szCs w:val="22"/>
        </w:rPr>
        <w:t>Unser</w:t>
      </w:r>
      <w:r w:rsidRPr="0032562E">
        <w:rPr>
          <w:rFonts w:ascii="Calibri" w:hAnsi="Calibri" w:cs="Calibri"/>
          <w:color w:val="000000"/>
          <w:sz w:val="22"/>
          <w:szCs w:val="22"/>
        </w:rPr>
        <w:t xml:space="preserve"> Produktportfolio </w:t>
      </w:r>
      <w:r w:rsidR="003E427D" w:rsidRPr="0032562E">
        <w:rPr>
          <w:rFonts w:ascii="Calibri" w:hAnsi="Calibri" w:cs="Calibri"/>
          <w:color w:val="000000"/>
          <w:sz w:val="22"/>
          <w:szCs w:val="22"/>
        </w:rPr>
        <w:t xml:space="preserve">bietet Händlern eine umfassende Auswahl an Produkten, </w:t>
      </w:r>
      <w:r w:rsidRPr="0032562E">
        <w:rPr>
          <w:rFonts w:ascii="Calibri" w:hAnsi="Calibri" w:cs="Calibri"/>
          <w:color w:val="000000"/>
          <w:sz w:val="22"/>
          <w:szCs w:val="22"/>
        </w:rPr>
        <w:t xml:space="preserve">um </w:t>
      </w:r>
      <w:r w:rsidR="003E427D" w:rsidRPr="0032562E">
        <w:rPr>
          <w:rFonts w:ascii="Calibri" w:hAnsi="Calibri" w:cs="Calibri"/>
          <w:color w:val="000000"/>
          <w:sz w:val="22"/>
          <w:szCs w:val="22"/>
        </w:rPr>
        <w:t>sowohl im</w:t>
      </w:r>
      <w:r w:rsidRPr="0032562E">
        <w:rPr>
          <w:rFonts w:ascii="Calibri" w:hAnsi="Calibri" w:cs="Calibri"/>
          <w:color w:val="000000"/>
          <w:sz w:val="22"/>
          <w:szCs w:val="22"/>
        </w:rPr>
        <w:t xml:space="preserve"> Jahr 2024 </w:t>
      </w:r>
      <w:r w:rsidR="003E427D" w:rsidRPr="0032562E">
        <w:rPr>
          <w:rFonts w:ascii="Calibri" w:hAnsi="Calibri" w:cs="Calibri"/>
          <w:color w:val="000000"/>
          <w:sz w:val="22"/>
          <w:szCs w:val="22"/>
        </w:rPr>
        <w:t>als auch</w:t>
      </w:r>
      <w:r w:rsidRPr="0032562E">
        <w:rPr>
          <w:rFonts w:ascii="Calibri" w:hAnsi="Calibri" w:cs="Calibri"/>
          <w:color w:val="000000"/>
          <w:sz w:val="22"/>
          <w:szCs w:val="22"/>
        </w:rPr>
        <w:t xml:space="preserve"> darüber</w:t>
      </w:r>
      <w:r w:rsidR="003E427D" w:rsidRPr="0032562E">
        <w:rPr>
          <w:rFonts w:ascii="Calibri" w:hAnsi="Calibri" w:cs="Calibri"/>
          <w:color w:val="000000"/>
          <w:sz w:val="22"/>
          <w:szCs w:val="22"/>
        </w:rPr>
        <w:t xml:space="preserve"> hinaus </w:t>
      </w:r>
      <w:r w:rsidRPr="0032562E">
        <w:rPr>
          <w:rFonts w:ascii="Calibri" w:hAnsi="Calibri" w:cs="Calibri"/>
          <w:color w:val="000000"/>
          <w:sz w:val="22"/>
          <w:szCs w:val="22"/>
        </w:rPr>
        <w:t xml:space="preserve">erfolgreich zu sein und </w:t>
      </w:r>
      <w:r w:rsidR="003E427D" w:rsidRPr="0032562E">
        <w:rPr>
          <w:rFonts w:ascii="Calibri" w:hAnsi="Calibri" w:cs="Calibri"/>
          <w:color w:val="000000"/>
          <w:sz w:val="22"/>
          <w:szCs w:val="22"/>
        </w:rPr>
        <w:t xml:space="preserve">weiter </w:t>
      </w:r>
      <w:r w:rsidRPr="0032562E">
        <w:rPr>
          <w:rFonts w:ascii="Calibri" w:hAnsi="Calibri" w:cs="Calibri"/>
          <w:color w:val="000000"/>
          <w:sz w:val="22"/>
          <w:szCs w:val="22"/>
        </w:rPr>
        <w:t xml:space="preserve">zu wachsen. Wir freuen uns darauf, mit Branchenführern ins Gespräch zu kommen und alle Besucher </w:t>
      </w:r>
      <w:r w:rsidR="003E427D" w:rsidRPr="0032562E">
        <w:rPr>
          <w:rFonts w:ascii="Calibri" w:hAnsi="Calibri" w:cs="Calibri"/>
          <w:color w:val="000000"/>
          <w:sz w:val="22"/>
          <w:szCs w:val="22"/>
        </w:rPr>
        <w:t xml:space="preserve">der NAMM Show 2024 </w:t>
      </w:r>
      <w:r w:rsidRPr="0032562E">
        <w:rPr>
          <w:rFonts w:ascii="Calibri" w:hAnsi="Calibri" w:cs="Calibri"/>
          <w:color w:val="000000"/>
          <w:sz w:val="22"/>
          <w:szCs w:val="22"/>
        </w:rPr>
        <w:t>an unserem Stand zu begrüßen</w:t>
      </w:r>
      <w:r w:rsidR="003E427D" w:rsidRPr="0032562E">
        <w:rPr>
          <w:rFonts w:ascii="Calibri" w:hAnsi="Calibri" w:cs="Calibri"/>
          <w:color w:val="000000"/>
          <w:sz w:val="22"/>
          <w:szCs w:val="22"/>
        </w:rPr>
        <w:t>.</w:t>
      </w:r>
      <w:r w:rsidRPr="0032562E">
        <w:rPr>
          <w:rFonts w:ascii="Calibri" w:hAnsi="Calibri" w:cs="Calibri"/>
          <w:color w:val="000000"/>
          <w:sz w:val="22"/>
          <w:szCs w:val="22"/>
        </w:rPr>
        <w:t xml:space="preserve"> </w:t>
      </w:r>
      <w:r w:rsidR="003E427D" w:rsidRPr="0032562E">
        <w:rPr>
          <w:rFonts w:ascii="Calibri" w:hAnsi="Calibri" w:cs="Calibri"/>
          <w:color w:val="000000"/>
          <w:sz w:val="22"/>
          <w:szCs w:val="22"/>
        </w:rPr>
        <w:t>Kommt</w:t>
      </w:r>
      <w:r w:rsidRPr="0032562E">
        <w:rPr>
          <w:rFonts w:ascii="Calibri" w:hAnsi="Calibri" w:cs="Calibri"/>
          <w:color w:val="000000"/>
          <w:sz w:val="22"/>
          <w:szCs w:val="22"/>
        </w:rPr>
        <w:t xml:space="preserve"> vorbei, treff</w:t>
      </w:r>
      <w:r w:rsidR="003E427D" w:rsidRPr="0032562E">
        <w:rPr>
          <w:rFonts w:ascii="Calibri" w:hAnsi="Calibri" w:cs="Calibri"/>
          <w:color w:val="000000"/>
          <w:sz w:val="22"/>
          <w:szCs w:val="22"/>
        </w:rPr>
        <w:t>t</w:t>
      </w:r>
      <w:r w:rsidRPr="0032562E">
        <w:rPr>
          <w:rFonts w:ascii="Calibri" w:hAnsi="Calibri" w:cs="Calibri"/>
          <w:color w:val="000000"/>
          <w:sz w:val="22"/>
          <w:szCs w:val="22"/>
        </w:rPr>
        <w:t xml:space="preserve"> </w:t>
      </w:r>
      <w:r w:rsidR="003E427D" w:rsidRPr="0032562E">
        <w:rPr>
          <w:rFonts w:ascii="Calibri" w:hAnsi="Calibri" w:cs="Calibri"/>
          <w:color w:val="000000"/>
          <w:sz w:val="22"/>
          <w:szCs w:val="22"/>
        </w:rPr>
        <w:t>unser</w:t>
      </w:r>
      <w:r w:rsidRPr="0032562E">
        <w:rPr>
          <w:rFonts w:ascii="Calibri" w:hAnsi="Calibri" w:cs="Calibri"/>
          <w:color w:val="000000"/>
          <w:sz w:val="22"/>
          <w:szCs w:val="22"/>
        </w:rPr>
        <w:t xml:space="preserve"> Team und </w:t>
      </w:r>
      <w:r w:rsidR="003E427D" w:rsidRPr="0032562E">
        <w:rPr>
          <w:rFonts w:ascii="Calibri" w:hAnsi="Calibri" w:cs="Calibri"/>
          <w:color w:val="000000"/>
          <w:sz w:val="22"/>
          <w:szCs w:val="22"/>
        </w:rPr>
        <w:t>erlebt</w:t>
      </w:r>
      <w:r w:rsidRPr="0032562E">
        <w:rPr>
          <w:rFonts w:ascii="Calibri" w:hAnsi="Calibri" w:cs="Calibri"/>
          <w:color w:val="000000"/>
          <w:sz w:val="22"/>
          <w:szCs w:val="22"/>
        </w:rPr>
        <w:t xml:space="preserve"> unsere Produkt</w:t>
      </w:r>
      <w:r w:rsidR="003E427D" w:rsidRPr="0032562E">
        <w:rPr>
          <w:rFonts w:ascii="Calibri" w:hAnsi="Calibri" w:cs="Calibri"/>
          <w:color w:val="000000"/>
          <w:sz w:val="22"/>
          <w:szCs w:val="22"/>
        </w:rPr>
        <w:t>e</w:t>
      </w:r>
      <w:r w:rsidR="00916A1C" w:rsidRPr="0032562E">
        <w:rPr>
          <w:rFonts w:ascii="Calibri" w:hAnsi="Calibri" w:cs="Calibri"/>
          <w:color w:val="000000"/>
          <w:sz w:val="22"/>
          <w:szCs w:val="22"/>
        </w:rPr>
        <w:t xml:space="preserve"> </w:t>
      </w:r>
      <w:r w:rsidRPr="0032562E">
        <w:rPr>
          <w:rFonts w:ascii="Calibri" w:hAnsi="Calibri" w:cs="Calibri"/>
          <w:color w:val="000000"/>
          <w:sz w:val="22"/>
          <w:szCs w:val="22"/>
        </w:rPr>
        <w:t>aus erster Hand!</w:t>
      </w:r>
      <w:r w:rsidR="0032562E">
        <w:rPr>
          <w:rFonts w:ascii="Calibri" w:hAnsi="Calibri" w:cs="Calibri"/>
          <w:color w:val="000000"/>
          <w:sz w:val="22"/>
          <w:szCs w:val="22"/>
        </w:rPr>
        <w:t>“</w:t>
      </w:r>
    </w:p>
    <w:p w14:paraId="1398F716" w14:textId="77777777" w:rsidR="001B4AEC" w:rsidRPr="0032562E" w:rsidRDefault="001B4AEC">
      <w:pPr>
        <w:rPr>
          <w:rFonts w:ascii="Calibri" w:hAnsi="Calibri" w:cs="Calibri"/>
          <w:color w:val="000000"/>
          <w:sz w:val="22"/>
          <w:szCs w:val="22"/>
        </w:rPr>
      </w:pPr>
    </w:p>
    <w:p w14:paraId="6E4BC64E" w14:textId="77777777" w:rsidR="009A3DEA" w:rsidRPr="0032562E" w:rsidRDefault="009A3DEA" w:rsidP="0055401F">
      <w:pPr>
        <w:rPr>
          <w:rFonts w:ascii="Calibri" w:hAnsi="Calibri" w:cs="Calibri"/>
          <w:color w:val="000000" w:themeColor="text1"/>
          <w:sz w:val="22"/>
          <w:szCs w:val="22"/>
        </w:rPr>
      </w:pPr>
    </w:p>
    <w:p w14:paraId="6C038AD4" w14:textId="02659613" w:rsidR="00980FEE" w:rsidRPr="0016173E" w:rsidRDefault="00000000">
      <w:pPr>
        <w:rPr>
          <w:rFonts w:ascii="Calibri" w:hAnsi="Calibri" w:cs="Calibri"/>
          <w:color w:val="000000" w:themeColor="text1"/>
          <w:sz w:val="22"/>
          <w:szCs w:val="22"/>
          <w:lang w:val="en-US"/>
        </w:rPr>
      </w:pPr>
      <w:r w:rsidRPr="0016173E">
        <w:rPr>
          <w:rFonts w:asciiTheme="minorHAnsi" w:hAnsiTheme="minorHAnsi" w:cstheme="minorHAnsi"/>
          <w:b/>
          <w:bCs/>
          <w:lang w:val="en-US"/>
        </w:rPr>
        <w:t xml:space="preserve">Adam Hall North America auf der NAMM Show 2024: </w:t>
      </w:r>
      <w:r w:rsidR="00913D4C" w:rsidRPr="0016173E">
        <w:rPr>
          <w:rFonts w:asciiTheme="minorHAnsi" w:hAnsiTheme="minorHAnsi" w:cstheme="minorHAnsi"/>
          <w:b/>
          <w:bCs/>
          <w:lang w:val="en-US"/>
        </w:rPr>
        <w:t>Ebene 2</w:t>
      </w:r>
      <w:r w:rsidRPr="0016173E">
        <w:rPr>
          <w:rFonts w:asciiTheme="minorHAnsi" w:hAnsiTheme="minorHAnsi" w:cstheme="minorHAnsi"/>
          <w:b/>
          <w:bCs/>
          <w:lang w:val="en-US"/>
        </w:rPr>
        <w:t xml:space="preserve">, </w:t>
      </w:r>
      <w:r w:rsidR="00913D4C" w:rsidRPr="0016173E">
        <w:rPr>
          <w:rFonts w:asciiTheme="minorHAnsi" w:hAnsiTheme="minorHAnsi" w:cstheme="minorHAnsi"/>
          <w:b/>
          <w:bCs/>
          <w:lang w:val="en-US"/>
        </w:rPr>
        <w:t>ACC Nor</w:t>
      </w:r>
      <w:r w:rsidR="002E7046">
        <w:rPr>
          <w:rFonts w:asciiTheme="minorHAnsi" w:hAnsiTheme="minorHAnsi" w:cstheme="minorHAnsi"/>
          <w:b/>
          <w:bCs/>
          <w:lang w:val="en-US"/>
        </w:rPr>
        <w:t>d</w:t>
      </w:r>
      <w:r w:rsidR="00913D4C" w:rsidRPr="0016173E">
        <w:rPr>
          <w:rFonts w:asciiTheme="minorHAnsi" w:hAnsiTheme="minorHAnsi" w:cstheme="minorHAnsi"/>
          <w:b/>
          <w:bCs/>
          <w:lang w:val="en-US"/>
        </w:rPr>
        <w:t xml:space="preserve">, </w:t>
      </w:r>
      <w:r w:rsidR="00DB1408" w:rsidRPr="0016173E">
        <w:rPr>
          <w:rFonts w:asciiTheme="minorHAnsi" w:hAnsiTheme="minorHAnsi" w:cstheme="minorHAnsi"/>
          <w:b/>
          <w:bCs/>
          <w:lang w:val="en-US"/>
        </w:rPr>
        <w:t>#17102</w:t>
      </w:r>
      <w:r w:rsidR="00913D4C" w:rsidRPr="0016173E">
        <w:rPr>
          <w:rFonts w:asciiTheme="minorHAnsi" w:hAnsiTheme="minorHAnsi" w:cstheme="minorHAnsi"/>
          <w:lang w:val="en-US"/>
        </w:rPr>
        <w:t>.</w:t>
      </w:r>
    </w:p>
    <w:p w14:paraId="5EF1E7D1" w14:textId="77777777" w:rsidR="00913D4C" w:rsidRPr="0016173E" w:rsidRDefault="00913D4C" w:rsidP="0055401F">
      <w:pPr>
        <w:rPr>
          <w:rFonts w:ascii="Calibri" w:hAnsi="Calibri" w:cs="Calibri"/>
          <w:color w:val="000000" w:themeColor="text1"/>
          <w:sz w:val="22"/>
          <w:szCs w:val="22"/>
          <w:lang w:val="en-US"/>
        </w:rPr>
      </w:pPr>
    </w:p>
    <w:p w14:paraId="0157200F" w14:textId="62C5603B" w:rsidR="00980FEE" w:rsidRPr="0016173E" w:rsidRDefault="00000000">
      <w:pPr>
        <w:rPr>
          <w:rFonts w:ascii="Calibri" w:hAnsi="Calibri" w:cs="Calibri"/>
          <w:color w:val="000000" w:themeColor="text1"/>
          <w:sz w:val="22"/>
          <w:szCs w:val="22"/>
          <w:lang w:val="en-US" w:eastAsia="zh-CN" w:bidi="ar-SA"/>
        </w:rPr>
      </w:pPr>
      <w:r w:rsidRPr="0016173E">
        <w:rPr>
          <w:rFonts w:ascii="Calibri" w:hAnsi="Calibri" w:cs="Calibri"/>
          <w:color w:val="000000" w:themeColor="text1"/>
          <w:sz w:val="22"/>
          <w:szCs w:val="22"/>
          <w:lang w:val="en-US"/>
        </w:rPr>
        <w:t xml:space="preserve">#AdamHallGroup </w:t>
      </w:r>
      <w:r w:rsidR="00F2799E" w:rsidRPr="0016173E">
        <w:rPr>
          <w:rFonts w:ascii="Calibri" w:hAnsi="Calibri" w:cs="Calibri"/>
          <w:color w:val="000000" w:themeColor="text1"/>
          <w:sz w:val="22"/>
          <w:szCs w:val="22"/>
          <w:lang w:val="en-US"/>
        </w:rPr>
        <w:t>#LDSystems #</w:t>
      </w:r>
      <w:r w:rsidR="00916A1C" w:rsidRPr="0016173E">
        <w:rPr>
          <w:rFonts w:ascii="Calibri" w:hAnsi="Calibri" w:cs="Calibri"/>
          <w:color w:val="000000" w:themeColor="text1"/>
          <w:sz w:val="22"/>
          <w:szCs w:val="22"/>
          <w:lang w:val="en-US"/>
        </w:rPr>
        <w:t>Gravity</w:t>
      </w:r>
      <w:r w:rsidR="00F2799E" w:rsidRPr="0016173E">
        <w:rPr>
          <w:rFonts w:ascii="Calibri" w:hAnsi="Calibri" w:cs="Calibri"/>
          <w:color w:val="000000" w:themeColor="text1"/>
          <w:sz w:val="22"/>
          <w:szCs w:val="22"/>
          <w:lang w:val="en-US"/>
        </w:rPr>
        <w:t xml:space="preserve"> </w:t>
      </w:r>
      <w:r w:rsidR="009337ED" w:rsidRPr="0016173E">
        <w:rPr>
          <w:rFonts w:ascii="Calibri" w:hAnsi="Calibri" w:cs="Calibri"/>
          <w:color w:val="000000" w:themeColor="text1"/>
          <w:sz w:val="22"/>
          <w:szCs w:val="22"/>
          <w:lang w:val="en-US"/>
        </w:rPr>
        <w:t xml:space="preserve">#Palmer #AdamHallCables </w:t>
      </w:r>
      <w:r w:rsidR="006D2E7A" w:rsidRPr="0016173E">
        <w:rPr>
          <w:rFonts w:ascii="Calibri" w:hAnsi="Calibri" w:cs="Calibri"/>
          <w:color w:val="000000" w:themeColor="text1"/>
          <w:sz w:val="22"/>
          <w:szCs w:val="22"/>
          <w:lang w:val="en-US"/>
        </w:rPr>
        <w:t xml:space="preserve">#EventTech </w:t>
      </w:r>
      <w:r w:rsidRPr="0016173E">
        <w:rPr>
          <w:rFonts w:ascii="Calibri" w:hAnsi="Calibri" w:cs="Calibri"/>
          <w:color w:val="000000" w:themeColor="text1"/>
          <w:sz w:val="22"/>
          <w:szCs w:val="22"/>
          <w:lang w:val="en-US"/>
        </w:rPr>
        <w:t>#ExperienceEventTechnology</w:t>
      </w:r>
    </w:p>
    <w:p w14:paraId="06759ED8" w14:textId="77777777" w:rsidR="00F22DE6" w:rsidRPr="0016173E" w:rsidRDefault="00F22DE6" w:rsidP="001D5311">
      <w:pPr>
        <w:rPr>
          <w:rFonts w:ascii="Calibri" w:hAnsi="Calibri" w:cs="Calibri"/>
          <w:b/>
          <w:sz w:val="22"/>
          <w:szCs w:val="22"/>
          <w:lang w:val="en-US"/>
        </w:rPr>
      </w:pPr>
    </w:p>
    <w:p w14:paraId="695B6B35" w14:textId="77777777" w:rsidR="00980FEE" w:rsidRPr="0032562E" w:rsidRDefault="00000000">
      <w:pPr>
        <w:rPr>
          <w:rFonts w:ascii="Calibri" w:hAnsi="Calibri" w:cs="Calibri"/>
          <w:sz w:val="22"/>
          <w:szCs w:val="22"/>
        </w:rPr>
      </w:pPr>
      <w:r w:rsidRPr="0032562E">
        <w:rPr>
          <w:rFonts w:ascii="Calibri" w:hAnsi="Calibri" w:cs="Calibri"/>
          <w:b/>
          <w:sz w:val="22"/>
          <w:szCs w:val="22"/>
        </w:rPr>
        <w:t xml:space="preserve">Weitere Informationen: </w:t>
      </w:r>
      <w:r w:rsidRPr="0032562E">
        <w:rPr>
          <w:rFonts w:ascii="Calibri" w:eastAsia="Arial" w:hAnsi="Calibri" w:cs="Calibri"/>
          <w:b/>
          <w:sz w:val="22"/>
          <w:szCs w:val="22"/>
        </w:rPr>
        <w:br/>
      </w:r>
      <w:hyperlink r:id="rId7" w:history="1">
        <w:r w:rsidR="0060581C" w:rsidRPr="0032562E">
          <w:rPr>
            <w:rStyle w:val="Hyperlink"/>
            <w:rFonts w:ascii="Calibri" w:hAnsi="Calibri" w:cs="Calibri"/>
            <w:sz w:val="22"/>
            <w:szCs w:val="22"/>
          </w:rPr>
          <w:t>namm.org</w:t>
        </w:r>
      </w:hyperlink>
    </w:p>
    <w:p w14:paraId="732CB211" w14:textId="77777777" w:rsidR="00BF2E41" w:rsidRPr="0032562E" w:rsidRDefault="00BF2E41" w:rsidP="001D5311">
      <w:pPr>
        <w:rPr>
          <w:rFonts w:ascii="Calibri" w:hAnsi="Calibri" w:cs="Calibri"/>
          <w:sz w:val="22"/>
          <w:szCs w:val="22"/>
        </w:rPr>
      </w:pPr>
    </w:p>
    <w:p w14:paraId="14B820A7" w14:textId="0C67DC04" w:rsidR="00980FEE" w:rsidRPr="0032562E" w:rsidRDefault="00000000">
      <w:pPr>
        <w:rPr>
          <w:rStyle w:val="Hyperlink"/>
          <w:rFonts w:ascii="Calibri" w:hAnsi="Calibri" w:cs="Calibri"/>
          <w:sz w:val="22"/>
          <w:szCs w:val="22"/>
        </w:rPr>
      </w:pPr>
      <w:hyperlink r:id="rId8">
        <w:r w:rsidR="00916A1C" w:rsidRPr="0032562E">
          <w:rPr>
            <w:rStyle w:val="Hyperlink"/>
            <w:rFonts w:ascii="Calibri" w:hAnsi="Calibri" w:cs="Calibri"/>
            <w:sz w:val="22"/>
            <w:szCs w:val="22"/>
          </w:rPr>
          <w:t>adamhall.com</w:t>
        </w:r>
      </w:hyperlink>
    </w:p>
    <w:p w14:paraId="76C95E7D" w14:textId="77777777" w:rsidR="00980FEE" w:rsidRPr="0032562E" w:rsidRDefault="00000000">
      <w:pPr>
        <w:rPr>
          <w:rStyle w:val="Hyperlink"/>
          <w:rFonts w:ascii="Calibri" w:eastAsia="Arial" w:hAnsi="Calibri" w:cs="Calibri"/>
          <w:color w:val="auto"/>
          <w:sz w:val="22"/>
          <w:szCs w:val="22"/>
          <w:u w:val="none"/>
        </w:rPr>
      </w:pPr>
      <w:hyperlink r:id="rId9" w:history="1">
        <w:r w:rsidR="001D5311" w:rsidRPr="0032562E">
          <w:rPr>
            <w:rStyle w:val="Hyperlink"/>
            <w:rFonts w:ascii="Calibri" w:eastAsia="Arial" w:hAnsi="Calibri" w:cs="Calibri"/>
            <w:sz w:val="22"/>
            <w:szCs w:val="22"/>
          </w:rPr>
          <w:t>ld-systems.com</w:t>
        </w:r>
      </w:hyperlink>
    </w:p>
    <w:p w14:paraId="263AC79D" w14:textId="6220B9B8" w:rsidR="00980FEE" w:rsidRPr="0032562E" w:rsidRDefault="00000000">
      <w:pPr>
        <w:rPr>
          <w:rStyle w:val="Hyperlink"/>
          <w:rFonts w:ascii="Calibri" w:eastAsia="Arial" w:hAnsi="Calibri" w:cs="Calibri"/>
          <w:sz w:val="22"/>
          <w:szCs w:val="22"/>
        </w:rPr>
      </w:pPr>
      <w:hyperlink r:id="rId10" w:history="1">
        <w:r w:rsidR="00916A1C" w:rsidRPr="0032562E">
          <w:rPr>
            <w:rStyle w:val="Hyperlink"/>
            <w:rFonts w:ascii="Calibri" w:eastAsia="Arial" w:hAnsi="Calibri" w:cs="Calibri"/>
            <w:sz w:val="22"/>
            <w:szCs w:val="22"/>
          </w:rPr>
          <w:t>gravitystands.com</w:t>
        </w:r>
      </w:hyperlink>
    </w:p>
    <w:p w14:paraId="3808A295" w14:textId="6D8F64E2" w:rsidR="00980FEE" w:rsidRPr="0032562E" w:rsidRDefault="00000000">
      <w:pPr>
        <w:rPr>
          <w:rStyle w:val="Hyperlink"/>
          <w:rFonts w:ascii="Calibri" w:eastAsia="Arial" w:hAnsi="Calibri" w:cs="Calibri"/>
          <w:color w:val="auto"/>
          <w:sz w:val="22"/>
          <w:szCs w:val="22"/>
          <w:u w:val="none"/>
        </w:rPr>
      </w:pPr>
      <w:hyperlink r:id="rId11" w:history="1">
        <w:r w:rsidR="00916A1C" w:rsidRPr="0032562E">
          <w:rPr>
            <w:rStyle w:val="Hyperlink"/>
            <w:rFonts w:ascii="Calibri" w:eastAsia="Arial" w:hAnsi="Calibri" w:cs="Calibri"/>
            <w:sz w:val="22"/>
            <w:szCs w:val="22"/>
          </w:rPr>
          <w:t>palmer-germany.com</w:t>
        </w:r>
      </w:hyperlink>
    </w:p>
    <w:p w14:paraId="3E521215" w14:textId="77777777" w:rsidR="00EA6251" w:rsidRPr="0032562E" w:rsidRDefault="00EA6251" w:rsidP="004330C6">
      <w:pPr>
        <w:rPr>
          <w:rStyle w:val="Hyperlink"/>
          <w:rFonts w:ascii="Calibri" w:eastAsia="Arial" w:hAnsi="Calibri" w:cs="Calibri"/>
          <w:sz w:val="22"/>
          <w:szCs w:val="22"/>
        </w:rPr>
      </w:pPr>
    </w:p>
    <w:p w14:paraId="40FD1791" w14:textId="77777777" w:rsidR="0032562E" w:rsidRPr="0032562E" w:rsidRDefault="0032562E" w:rsidP="0032562E">
      <w:pPr>
        <w:pStyle w:val="KeinLeerraum"/>
        <w:rPr>
          <w:rFonts w:ascii="Calibri" w:hAnsi="Calibri" w:cs="Calibri"/>
          <w:b/>
          <w:color w:val="808080"/>
          <w:sz w:val="18"/>
        </w:rPr>
      </w:pPr>
      <w:r w:rsidRPr="0032562E">
        <w:rPr>
          <w:rFonts w:ascii="Calibri" w:hAnsi="Calibri" w:cs="Calibri"/>
          <w:b/>
          <w:color w:val="808080"/>
          <w:sz w:val="18"/>
        </w:rPr>
        <w:t>Über die Adam Hall Group</w:t>
      </w:r>
    </w:p>
    <w:p w14:paraId="487DF0DD" w14:textId="77777777" w:rsidR="0032562E" w:rsidRPr="0032562E" w:rsidRDefault="0032562E" w:rsidP="0032562E">
      <w:pPr>
        <w:rPr>
          <w:rFonts w:ascii="Calibri" w:hAnsi="Calibri" w:cs="Calibri"/>
          <w:bCs/>
          <w:color w:val="808080" w:themeColor="background1" w:themeShade="80"/>
          <w:sz w:val="18"/>
          <w:szCs w:val="18"/>
        </w:rPr>
      </w:pPr>
      <w:bookmarkStart w:id="0" w:name="_Hlk15465985"/>
      <w:r w:rsidRPr="0032562E">
        <w:rPr>
          <w:rFonts w:ascii="Calibri" w:hAnsi="Calibri" w:cs="Calibri"/>
          <w:bCs/>
          <w:color w:val="808080" w:themeColor="background1" w:themeShade="80"/>
          <w:sz w:val="18"/>
          <w:szCs w:val="18"/>
        </w:rPr>
        <w:t xml:space="preserve">Die Adam Hall Group ist ein führender deutscher Hersteller und ein Vertriebsunternehmen, das Eventtechnik Lösungen für Geschäftskunden weltweit anbietet. Die Zielgruppen sind unter anderem Einzelhändler, B2B Händler, Live-Event- und Verleihunternehmen, Rundfunkstudios, AV- und Systemintegratoren, private wie öffentliche Unternehmen sowie industrielle Flightcase Hersteller. Die Firma bietet eine große Palette von professionellen Audio- und Lichttechnologien sowie Bühnenequipment und Flightcase Hardware unter den Marken LD Systems®, Cameo®, Gravity®, Defender®, Palmer® und Adam Hall®. </w:t>
      </w:r>
    </w:p>
    <w:p w14:paraId="228E2A4D" w14:textId="77777777" w:rsidR="0032562E" w:rsidRPr="0032562E" w:rsidRDefault="0032562E" w:rsidP="0032562E">
      <w:pPr>
        <w:rPr>
          <w:rFonts w:ascii="Calibri" w:hAnsi="Calibri" w:cs="Calibri"/>
          <w:bCs/>
          <w:color w:val="808080" w:themeColor="background1" w:themeShade="80"/>
          <w:sz w:val="18"/>
          <w:szCs w:val="18"/>
        </w:rPr>
      </w:pPr>
      <w:r w:rsidRPr="0032562E">
        <w:rPr>
          <w:rFonts w:ascii="Calibri" w:hAnsi="Calibri" w:cs="Calibri"/>
          <w:bCs/>
          <w:color w:val="808080" w:themeColor="background1" w:themeShade="80"/>
          <w:sz w:val="18"/>
          <w:szCs w:val="18"/>
        </w:rPr>
        <w:t>Gegründet 1975, hat sich die Adam Hall Group zu einem modernen, innovativen Unternehmen für Eventtechnik entwickelt; dazu gehört der Logistics Park mit 14.000 Quadratmeter Lagerfläche am Standort des Corporate Headquarters, Nähe Frankfurt am Main, Deutschland. Mit dem Fokus auf Wertigkeit und Serviceorientierung wurde die Adam Hall Group für innovative Produktentwicklungen und wegweisendes Produktdesign von angesehenen Institutionen wie „Red Dot“, „German Design Award“ und „iF Industrie Forum Design“ mit einer Reihe von internationalen Auszeichnungen bedacht. In Zusammenarbeit mit der Designagentur „Studio F.A. Porsche“ zeigt LD Systems® mit dem ikonischen Säulenlautsprecher MAUI® P900 die Zukunft des Pro-Audio-Design und wurde dafür jüngst mit dem begehrten „German Design Award“ ausgezeichnet</w:t>
      </w:r>
      <w:bookmarkEnd w:id="0"/>
      <w:r w:rsidRPr="0032562E">
        <w:rPr>
          <w:rFonts w:ascii="Calibri" w:hAnsi="Calibri" w:cs="Calibri"/>
          <w:bCs/>
          <w:color w:val="808080" w:themeColor="background1" w:themeShade="80"/>
          <w:sz w:val="18"/>
          <w:szCs w:val="18"/>
        </w:rPr>
        <w:t xml:space="preserve">. </w:t>
      </w:r>
    </w:p>
    <w:p w14:paraId="3C532AFB" w14:textId="713503FD" w:rsidR="00980FEE" w:rsidRPr="0032562E" w:rsidRDefault="0032562E" w:rsidP="0032562E">
      <w:pPr>
        <w:rPr>
          <w:rFonts w:ascii="Calibri" w:hAnsi="Calibri" w:cs="Calibri"/>
          <w:bCs/>
          <w:color w:val="808080" w:themeColor="background1" w:themeShade="80"/>
          <w:sz w:val="18"/>
          <w:szCs w:val="18"/>
        </w:rPr>
      </w:pPr>
      <w:r w:rsidRPr="0032562E">
        <w:rPr>
          <w:rFonts w:ascii="Calibri" w:hAnsi="Calibri" w:cs="Calibri"/>
          <w:bCs/>
          <w:color w:val="808080" w:themeColor="background1" w:themeShade="80"/>
          <w:sz w:val="18"/>
          <w:szCs w:val="18"/>
        </w:rPr>
        <w:t xml:space="preserve">Mehr Information zur Adam Hall Group im Internet unter </w:t>
      </w:r>
      <w:hyperlink r:id="rId12" w:history="1">
        <w:r w:rsidRPr="0032562E">
          <w:rPr>
            <w:rStyle w:val="Hyperlink"/>
            <w:rFonts w:ascii="Calibri" w:hAnsi="Calibri" w:cs="Calibri"/>
            <w:bCs/>
            <w:sz w:val="18"/>
            <w:szCs w:val="18"/>
          </w:rPr>
          <w:t>www.adamhall.com</w:t>
        </w:r>
      </w:hyperlink>
      <w:r w:rsidRPr="0032562E">
        <w:rPr>
          <w:rFonts w:ascii="Calibri" w:hAnsi="Calibri" w:cs="Calibri"/>
          <w:bCs/>
          <w:color w:val="808080" w:themeColor="background1" w:themeShade="80"/>
          <w:sz w:val="18"/>
          <w:szCs w:val="18"/>
        </w:rPr>
        <w:t>.</w:t>
      </w:r>
    </w:p>
    <w:sectPr w:rsidR="00980FEE" w:rsidRPr="0032562E" w:rsidSect="002F3B02">
      <w:headerReference w:type="default" r:id="rId13"/>
      <w:footerReference w:type="default" r:id="rId14"/>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5B150" w14:textId="77777777" w:rsidR="00737E7D" w:rsidRDefault="00737E7D" w:rsidP="004330C6">
      <w:r>
        <w:separator/>
      </w:r>
    </w:p>
  </w:endnote>
  <w:endnote w:type="continuationSeparator" w:id="0">
    <w:p w14:paraId="1F709490" w14:textId="77777777" w:rsidR="00737E7D" w:rsidRDefault="00737E7D" w:rsidP="004330C6">
      <w:r>
        <w:continuationSeparator/>
      </w:r>
    </w:p>
  </w:endnote>
  <w:endnote w:type="continuationNotice" w:id="1">
    <w:p w14:paraId="4691AD64" w14:textId="77777777" w:rsidR="00737E7D" w:rsidRDefault="00737E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C9787" w14:textId="77777777" w:rsidR="004330C6" w:rsidRDefault="00737E7D">
    <w:pPr>
      <w:pStyle w:val="Fuzeile"/>
    </w:pPr>
    <w:r>
      <w:rPr>
        <w:noProof/>
        <w:lang w:val="en-US" w:eastAsia="en-US" w:bidi="ar-SA"/>
      </w:rPr>
      <w:pict w14:anchorId="48A6D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55pt;height:29.7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FA5DF" w14:textId="77777777" w:rsidR="00737E7D" w:rsidRDefault="00737E7D" w:rsidP="004330C6">
      <w:r>
        <w:separator/>
      </w:r>
    </w:p>
  </w:footnote>
  <w:footnote w:type="continuationSeparator" w:id="0">
    <w:p w14:paraId="65E224C5" w14:textId="77777777" w:rsidR="00737E7D" w:rsidRDefault="00737E7D" w:rsidP="004330C6">
      <w:r>
        <w:continuationSeparator/>
      </w:r>
    </w:p>
  </w:footnote>
  <w:footnote w:type="continuationNotice" w:id="1">
    <w:p w14:paraId="13E26144" w14:textId="77777777" w:rsidR="00737E7D" w:rsidRDefault="00737E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0455" w14:textId="77777777" w:rsidR="004330C6" w:rsidRPr="004304C9" w:rsidRDefault="004330C6" w:rsidP="004330C6">
    <w:pPr>
      <w:pStyle w:val="Kopfzeile"/>
      <w:jc w:val="right"/>
      <w:rPr>
        <w:u w:val="single"/>
      </w:rPr>
    </w:pPr>
    <w:r>
      <w:rPr>
        <w:noProof/>
        <w:lang w:val="en-US" w:eastAsia="en-US" w:bidi="ar-SA"/>
      </w:rPr>
      <w:drawing>
        <wp:inline distT="0" distB="0" distL="0" distR="0" wp14:anchorId="13755333" wp14:editId="17057D5C">
          <wp:extent cx="1962150" cy="654050"/>
          <wp:effectExtent l="0" t="0" r="0" b="0"/>
          <wp:docPr id="9" name="Grafik 5" descr="S:\Corporate\Logos\4_6_1_ Adam Hall\4_6_1_0_Adam-Hall-Group_Dachmarke\Web\ah_logo_claim_v1_300x100p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rporate\Logos\4_6_1_ Adam Hall\4_6_1_0_Adam-Hall-Group_Dachmarke\Web\ah_logo_claim_v1_300x100px.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54050"/>
                  </a:xfrm>
                  <a:prstGeom prst="rect">
                    <a:avLst/>
                  </a:prstGeom>
                  <a:noFill/>
                  <a:ln>
                    <a:noFill/>
                  </a:ln>
                </pic:spPr>
              </pic:pic>
            </a:graphicData>
          </a:graphic>
        </wp:inline>
      </w:drawing>
    </w:r>
  </w:p>
  <w:p w14:paraId="605AFFA0"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64376987">
    <w:abstractNumId w:val="1"/>
  </w:num>
  <w:num w:numId="2" w16cid:durableId="731998893">
    <w:abstractNumId w:val="11"/>
  </w:num>
  <w:num w:numId="3" w16cid:durableId="1620599893">
    <w:abstractNumId w:val="7"/>
  </w:num>
  <w:num w:numId="4" w16cid:durableId="1577714383">
    <w:abstractNumId w:val="13"/>
  </w:num>
  <w:num w:numId="5" w16cid:durableId="1469786398">
    <w:abstractNumId w:val="4"/>
  </w:num>
  <w:num w:numId="6" w16cid:durableId="428279110">
    <w:abstractNumId w:val="5"/>
  </w:num>
  <w:num w:numId="7" w16cid:durableId="2141991749">
    <w:abstractNumId w:val="15"/>
  </w:num>
  <w:num w:numId="8" w16cid:durableId="121924057">
    <w:abstractNumId w:val="6"/>
  </w:num>
  <w:num w:numId="9" w16cid:durableId="1296569991">
    <w:abstractNumId w:val="14"/>
  </w:num>
  <w:num w:numId="10" w16cid:durableId="1146118349">
    <w:abstractNumId w:val="3"/>
  </w:num>
  <w:num w:numId="11" w16cid:durableId="1282103938">
    <w:abstractNumId w:val="12"/>
  </w:num>
  <w:num w:numId="12" w16cid:durableId="2089690305">
    <w:abstractNumId w:val="9"/>
  </w:num>
  <w:num w:numId="13" w16cid:durableId="393352847">
    <w:abstractNumId w:val="16"/>
  </w:num>
  <w:num w:numId="14" w16cid:durableId="1560821497">
    <w:abstractNumId w:val="0"/>
  </w:num>
  <w:num w:numId="15" w16cid:durableId="104162919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 w16cid:durableId="1158226941">
    <w:abstractNumId w:val="8"/>
  </w:num>
  <w:num w:numId="17" w16cid:durableId="61984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4193"/>
    <w:rsid w:val="00010D62"/>
    <w:rsid w:val="00012478"/>
    <w:rsid w:val="0001272F"/>
    <w:rsid w:val="00016A96"/>
    <w:rsid w:val="00017D4F"/>
    <w:rsid w:val="0002119C"/>
    <w:rsid w:val="00022F90"/>
    <w:rsid w:val="000234FF"/>
    <w:rsid w:val="000310C8"/>
    <w:rsid w:val="00031E80"/>
    <w:rsid w:val="00033981"/>
    <w:rsid w:val="00033E2E"/>
    <w:rsid w:val="00042AEA"/>
    <w:rsid w:val="00042DFF"/>
    <w:rsid w:val="00043ACA"/>
    <w:rsid w:val="000619FA"/>
    <w:rsid w:val="0006419F"/>
    <w:rsid w:val="00065925"/>
    <w:rsid w:val="0007220D"/>
    <w:rsid w:val="00072E19"/>
    <w:rsid w:val="00074460"/>
    <w:rsid w:val="00080B47"/>
    <w:rsid w:val="000818EA"/>
    <w:rsid w:val="0008303C"/>
    <w:rsid w:val="000857C6"/>
    <w:rsid w:val="00086C2C"/>
    <w:rsid w:val="00086F46"/>
    <w:rsid w:val="00092E57"/>
    <w:rsid w:val="00093AB0"/>
    <w:rsid w:val="00093B1E"/>
    <w:rsid w:val="00094AE6"/>
    <w:rsid w:val="000A5344"/>
    <w:rsid w:val="000B4FE3"/>
    <w:rsid w:val="000C106B"/>
    <w:rsid w:val="000C2D39"/>
    <w:rsid w:val="000C5BAB"/>
    <w:rsid w:val="000C6485"/>
    <w:rsid w:val="000C6A86"/>
    <w:rsid w:val="000E1872"/>
    <w:rsid w:val="000E2436"/>
    <w:rsid w:val="000E3320"/>
    <w:rsid w:val="000E3EBF"/>
    <w:rsid w:val="001015FE"/>
    <w:rsid w:val="00103362"/>
    <w:rsid w:val="00111329"/>
    <w:rsid w:val="00113043"/>
    <w:rsid w:val="001147D3"/>
    <w:rsid w:val="00117B88"/>
    <w:rsid w:val="00121DD3"/>
    <w:rsid w:val="00124F49"/>
    <w:rsid w:val="00126A74"/>
    <w:rsid w:val="00134EF8"/>
    <w:rsid w:val="00135BAE"/>
    <w:rsid w:val="0013668C"/>
    <w:rsid w:val="0014078B"/>
    <w:rsid w:val="00141732"/>
    <w:rsid w:val="001447F4"/>
    <w:rsid w:val="001452D7"/>
    <w:rsid w:val="00145E8F"/>
    <w:rsid w:val="001527D0"/>
    <w:rsid w:val="001543F7"/>
    <w:rsid w:val="0016173E"/>
    <w:rsid w:val="00164685"/>
    <w:rsid w:val="00175DBD"/>
    <w:rsid w:val="00182E91"/>
    <w:rsid w:val="00184D8B"/>
    <w:rsid w:val="00186C4A"/>
    <w:rsid w:val="001905C4"/>
    <w:rsid w:val="00190662"/>
    <w:rsid w:val="00197BE9"/>
    <w:rsid w:val="001A0CD2"/>
    <w:rsid w:val="001A0E8C"/>
    <w:rsid w:val="001A1584"/>
    <w:rsid w:val="001A1F39"/>
    <w:rsid w:val="001B0461"/>
    <w:rsid w:val="001B4AEC"/>
    <w:rsid w:val="001B7E2C"/>
    <w:rsid w:val="001C4225"/>
    <w:rsid w:val="001C5472"/>
    <w:rsid w:val="001C5825"/>
    <w:rsid w:val="001C5D7F"/>
    <w:rsid w:val="001D104B"/>
    <w:rsid w:val="001D5311"/>
    <w:rsid w:val="001D6F99"/>
    <w:rsid w:val="001E51CC"/>
    <w:rsid w:val="001E6845"/>
    <w:rsid w:val="001F0E84"/>
    <w:rsid w:val="001F10C9"/>
    <w:rsid w:val="001F2A5A"/>
    <w:rsid w:val="001F6733"/>
    <w:rsid w:val="001F7FE2"/>
    <w:rsid w:val="0020235E"/>
    <w:rsid w:val="002034DB"/>
    <w:rsid w:val="00207525"/>
    <w:rsid w:val="0020757D"/>
    <w:rsid w:val="00214BFA"/>
    <w:rsid w:val="00215123"/>
    <w:rsid w:val="002171CF"/>
    <w:rsid w:val="002176EA"/>
    <w:rsid w:val="00220D39"/>
    <w:rsid w:val="002271AF"/>
    <w:rsid w:val="002341AE"/>
    <w:rsid w:val="00243B58"/>
    <w:rsid w:val="00244F2D"/>
    <w:rsid w:val="0024709A"/>
    <w:rsid w:val="00247B14"/>
    <w:rsid w:val="00247EDB"/>
    <w:rsid w:val="00253E5A"/>
    <w:rsid w:val="00261CE9"/>
    <w:rsid w:val="00262160"/>
    <w:rsid w:val="00262D17"/>
    <w:rsid w:val="002643F5"/>
    <w:rsid w:val="00270E73"/>
    <w:rsid w:val="0027394B"/>
    <w:rsid w:val="00276273"/>
    <w:rsid w:val="00282B2E"/>
    <w:rsid w:val="00283958"/>
    <w:rsid w:val="002846C0"/>
    <w:rsid w:val="00285810"/>
    <w:rsid w:val="00285891"/>
    <w:rsid w:val="0028728B"/>
    <w:rsid w:val="00295164"/>
    <w:rsid w:val="002956B9"/>
    <w:rsid w:val="00297648"/>
    <w:rsid w:val="002979EC"/>
    <w:rsid w:val="002A3B03"/>
    <w:rsid w:val="002A71BC"/>
    <w:rsid w:val="002B2157"/>
    <w:rsid w:val="002B49DF"/>
    <w:rsid w:val="002B520A"/>
    <w:rsid w:val="002C32D6"/>
    <w:rsid w:val="002C38B9"/>
    <w:rsid w:val="002C64C0"/>
    <w:rsid w:val="002D3E93"/>
    <w:rsid w:val="002D4A1E"/>
    <w:rsid w:val="002E3EAF"/>
    <w:rsid w:val="002E7046"/>
    <w:rsid w:val="002F20E1"/>
    <w:rsid w:val="002F3B02"/>
    <w:rsid w:val="002F510F"/>
    <w:rsid w:val="00302508"/>
    <w:rsid w:val="00311FA5"/>
    <w:rsid w:val="00317208"/>
    <w:rsid w:val="00323EFE"/>
    <w:rsid w:val="00324F87"/>
    <w:rsid w:val="0032562E"/>
    <w:rsid w:val="00334F18"/>
    <w:rsid w:val="00340CFE"/>
    <w:rsid w:val="003416F0"/>
    <w:rsid w:val="003458A7"/>
    <w:rsid w:val="003520A7"/>
    <w:rsid w:val="00356045"/>
    <w:rsid w:val="0036129A"/>
    <w:rsid w:val="00362474"/>
    <w:rsid w:val="003716B9"/>
    <w:rsid w:val="00371E2F"/>
    <w:rsid w:val="00372B93"/>
    <w:rsid w:val="0037330B"/>
    <w:rsid w:val="003739A1"/>
    <w:rsid w:val="0037421A"/>
    <w:rsid w:val="003817D3"/>
    <w:rsid w:val="003834DC"/>
    <w:rsid w:val="003835DD"/>
    <w:rsid w:val="003864D6"/>
    <w:rsid w:val="00387F10"/>
    <w:rsid w:val="003900C0"/>
    <w:rsid w:val="00391FEB"/>
    <w:rsid w:val="003920A4"/>
    <w:rsid w:val="00394457"/>
    <w:rsid w:val="003A261E"/>
    <w:rsid w:val="003A439A"/>
    <w:rsid w:val="003B3E5D"/>
    <w:rsid w:val="003B7210"/>
    <w:rsid w:val="003C02F7"/>
    <w:rsid w:val="003C3F56"/>
    <w:rsid w:val="003C7650"/>
    <w:rsid w:val="003D3FE4"/>
    <w:rsid w:val="003E2A3A"/>
    <w:rsid w:val="003E427D"/>
    <w:rsid w:val="003E4B2D"/>
    <w:rsid w:val="003E5409"/>
    <w:rsid w:val="003E5462"/>
    <w:rsid w:val="003F013A"/>
    <w:rsid w:val="003F40DF"/>
    <w:rsid w:val="003F6959"/>
    <w:rsid w:val="004037C1"/>
    <w:rsid w:val="00406C99"/>
    <w:rsid w:val="0041046F"/>
    <w:rsid w:val="00411C01"/>
    <w:rsid w:val="00412079"/>
    <w:rsid w:val="00415C69"/>
    <w:rsid w:val="0042095F"/>
    <w:rsid w:val="00422766"/>
    <w:rsid w:val="00423793"/>
    <w:rsid w:val="00427AB0"/>
    <w:rsid w:val="00432C94"/>
    <w:rsid w:val="004330C6"/>
    <w:rsid w:val="00434BD6"/>
    <w:rsid w:val="00436054"/>
    <w:rsid w:val="0043733D"/>
    <w:rsid w:val="004409A2"/>
    <w:rsid w:val="00443B18"/>
    <w:rsid w:val="00445DF3"/>
    <w:rsid w:val="00447E4F"/>
    <w:rsid w:val="00454F01"/>
    <w:rsid w:val="004624FD"/>
    <w:rsid w:val="0046543C"/>
    <w:rsid w:val="00467743"/>
    <w:rsid w:val="00471643"/>
    <w:rsid w:val="00474003"/>
    <w:rsid w:val="0047612C"/>
    <w:rsid w:val="00481A92"/>
    <w:rsid w:val="00482C3C"/>
    <w:rsid w:val="0048445A"/>
    <w:rsid w:val="0048452F"/>
    <w:rsid w:val="00485363"/>
    <w:rsid w:val="00485602"/>
    <w:rsid w:val="004858F2"/>
    <w:rsid w:val="004968EC"/>
    <w:rsid w:val="004A5441"/>
    <w:rsid w:val="004B3DD4"/>
    <w:rsid w:val="004B5365"/>
    <w:rsid w:val="004B5910"/>
    <w:rsid w:val="004B5B8B"/>
    <w:rsid w:val="004B6FD3"/>
    <w:rsid w:val="004C0829"/>
    <w:rsid w:val="004C250B"/>
    <w:rsid w:val="004C7606"/>
    <w:rsid w:val="004D1639"/>
    <w:rsid w:val="004D54E9"/>
    <w:rsid w:val="004D7628"/>
    <w:rsid w:val="004F136F"/>
    <w:rsid w:val="004F4589"/>
    <w:rsid w:val="004F5412"/>
    <w:rsid w:val="004F7F31"/>
    <w:rsid w:val="00507E4C"/>
    <w:rsid w:val="00512A72"/>
    <w:rsid w:val="00514576"/>
    <w:rsid w:val="0051765D"/>
    <w:rsid w:val="005208EC"/>
    <w:rsid w:val="00525F4A"/>
    <w:rsid w:val="00531A4F"/>
    <w:rsid w:val="005335D2"/>
    <w:rsid w:val="00541DDD"/>
    <w:rsid w:val="00545862"/>
    <w:rsid w:val="00546AE6"/>
    <w:rsid w:val="0055401F"/>
    <w:rsid w:val="00565690"/>
    <w:rsid w:val="00566BC8"/>
    <w:rsid w:val="00570A7D"/>
    <w:rsid w:val="00573EC3"/>
    <w:rsid w:val="005740BF"/>
    <w:rsid w:val="005744F5"/>
    <w:rsid w:val="0057484B"/>
    <w:rsid w:val="00576210"/>
    <w:rsid w:val="0057690B"/>
    <w:rsid w:val="00576BC9"/>
    <w:rsid w:val="00580FDF"/>
    <w:rsid w:val="005840F6"/>
    <w:rsid w:val="005862F8"/>
    <w:rsid w:val="00587192"/>
    <w:rsid w:val="005956CB"/>
    <w:rsid w:val="005A1ACC"/>
    <w:rsid w:val="005A369A"/>
    <w:rsid w:val="005A68F6"/>
    <w:rsid w:val="005A78C5"/>
    <w:rsid w:val="005B0308"/>
    <w:rsid w:val="005B0634"/>
    <w:rsid w:val="005B49DD"/>
    <w:rsid w:val="005B7BB6"/>
    <w:rsid w:val="005C3632"/>
    <w:rsid w:val="005C4A93"/>
    <w:rsid w:val="005D45A1"/>
    <w:rsid w:val="005D4D95"/>
    <w:rsid w:val="005D4E2E"/>
    <w:rsid w:val="005E096F"/>
    <w:rsid w:val="005F2899"/>
    <w:rsid w:val="005F3307"/>
    <w:rsid w:val="005F3FF6"/>
    <w:rsid w:val="005F6B82"/>
    <w:rsid w:val="00600743"/>
    <w:rsid w:val="00601D54"/>
    <w:rsid w:val="0060526A"/>
    <w:rsid w:val="0060581C"/>
    <w:rsid w:val="00610CDC"/>
    <w:rsid w:val="006277A7"/>
    <w:rsid w:val="0063132F"/>
    <w:rsid w:val="00633CC0"/>
    <w:rsid w:val="00640BCD"/>
    <w:rsid w:val="00644F1E"/>
    <w:rsid w:val="00645254"/>
    <w:rsid w:val="00645AA1"/>
    <w:rsid w:val="00650467"/>
    <w:rsid w:val="00652A61"/>
    <w:rsid w:val="006578F9"/>
    <w:rsid w:val="006806B8"/>
    <w:rsid w:val="00680C03"/>
    <w:rsid w:val="006811A8"/>
    <w:rsid w:val="00683F82"/>
    <w:rsid w:val="00691110"/>
    <w:rsid w:val="00691F0F"/>
    <w:rsid w:val="006A2793"/>
    <w:rsid w:val="006A4552"/>
    <w:rsid w:val="006B4758"/>
    <w:rsid w:val="006C2481"/>
    <w:rsid w:val="006C2799"/>
    <w:rsid w:val="006C45CF"/>
    <w:rsid w:val="006C6659"/>
    <w:rsid w:val="006D2E7A"/>
    <w:rsid w:val="006E2CFE"/>
    <w:rsid w:val="006E4981"/>
    <w:rsid w:val="006E651F"/>
    <w:rsid w:val="006E767C"/>
    <w:rsid w:val="006E7F01"/>
    <w:rsid w:val="006F2380"/>
    <w:rsid w:val="006F7A48"/>
    <w:rsid w:val="007009A4"/>
    <w:rsid w:val="007009AE"/>
    <w:rsid w:val="00700CFB"/>
    <w:rsid w:val="00714303"/>
    <w:rsid w:val="007153F5"/>
    <w:rsid w:val="00716637"/>
    <w:rsid w:val="00721C7D"/>
    <w:rsid w:val="0072231E"/>
    <w:rsid w:val="00723BDD"/>
    <w:rsid w:val="00724D61"/>
    <w:rsid w:val="0072596D"/>
    <w:rsid w:val="00731148"/>
    <w:rsid w:val="00735620"/>
    <w:rsid w:val="00737E7D"/>
    <w:rsid w:val="00740110"/>
    <w:rsid w:val="00745291"/>
    <w:rsid w:val="00750249"/>
    <w:rsid w:val="00750549"/>
    <w:rsid w:val="00760021"/>
    <w:rsid w:val="0077345C"/>
    <w:rsid w:val="007748BE"/>
    <w:rsid w:val="0077569B"/>
    <w:rsid w:val="00775BF5"/>
    <w:rsid w:val="00777F1B"/>
    <w:rsid w:val="00780A4D"/>
    <w:rsid w:val="00784067"/>
    <w:rsid w:val="00786582"/>
    <w:rsid w:val="00787823"/>
    <w:rsid w:val="007934A4"/>
    <w:rsid w:val="00794BD0"/>
    <w:rsid w:val="007A308E"/>
    <w:rsid w:val="007B788E"/>
    <w:rsid w:val="007C398C"/>
    <w:rsid w:val="007C51E2"/>
    <w:rsid w:val="007C6526"/>
    <w:rsid w:val="007C7643"/>
    <w:rsid w:val="007D363A"/>
    <w:rsid w:val="007D7F23"/>
    <w:rsid w:val="007E04F9"/>
    <w:rsid w:val="007E430A"/>
    <w:rsid w:val="007E4B69"/>
    <w:rsid w:val="007E4B8E"/>
    <w:rsid w:val="007F002C"/>
    <w:rsid w:val="007F103C"/>
    <w:rsid w:val="007F2E6B"/>
    <w:rsid w:val="007F337E"/>
    <w:rsid w:val="007F7D01"/>
    <w:rsid w:val="008015C5"/>
    <w:rsid w:val="00801D20"/>
    <w:rsid w:val="00802ADC"/>
    <w:rsid w:val="00806772"/>
    <w:rsid w:val="008209B3"/>
    <w:rsid w:val="00821AA6"/>
    <w:rsid w:val="00822DA3"/>
    <w:rsid w:val="008248A6"/>
    <w:rsid w:val="00824AB7"/>
    <w:rsid w:val="00827FBE"/>
    <w:rsid w:val="0083551C"/>
    <w:rsid w:val="00837CCF"/>
    <w:rsid w:val="00840293"/>
    <w:rsid w:val="00840596"/>
    <w:rsid w:val="008474CD"/>
    <w:rsid w:val="00850D00"/>
    <w:rsid w:val="00852DA5"/>
    <w:rsid w:val="00853BC1"/>
    <w:rsid w:val="00856D6E"/>
    <w:rsid w:val="00857A15"/>
    <w:rsid w:val="008621A2"/>
    <w:rsid w:val="008635C3"/>
    <w:rsid w:val="00872F41"/>
    <w:rsid w:val="00873C6A"/>
    <w:rsid w:val="008759B6"/>
    <w:rsid w:val="008A0CC1"/>
    <w:rsid w:val="008A0D9A"/>
    <w:rsid w:val="008A5D5D"/>
    <w:rsid w:val="008B06E8"/>
    <w:rsid w:val="008B5482"/>
    <w:rsid w:val="008C08B8"/>
    <w:rsid w:val="008C2E0D"/>
    <w:rsid w:val="008C4A8C"/>
    <w:rsid w:val="008C5A92"/>
    <w:rsid w:val="008D22AA"/>
    <w:rsid w:val="008D5D01"/>
    <w:rsid w:val="008E0434"/>
    <w:rsid w:val="008E0A95"/>
    <w:rsid w:val="008E12E9"/>
    <w:rsid w:val="008E300F"/>
    <w:rsid w:val="008E327B"/>
    <w:rsid w:val="008F12AC"/>
    <w:rsid w:val="008F2D79"/>
    <w:rsid w:val="008F3AD1"/>
    <w:rsid w:val="00904362"/>
    <w:rsid w:val="00905794"/>
    <w:rsid w:val="00905B1E"/>
    <w:rsid w:val="009139FB"/>
    <w:rsid w:val="00913A6C"/>
    <w:rsid w:val="00913D4C"/>
    <w:rsid w:val="0091412C"/>
    <w:rsid w:val="00916A1C"/>
    <w:rsid w:val="00916F1C"/>
    <w:rsid w:val="009175D0"/>
    <w:rsid w:val="00917BD4"/>
    <w:rsid w:val="00920BFE"/>
    <w:rsid w:val="0092669C"/>
    <w:rsid w:val="00926A7D"/>
    <w:rsid w:val="0092757C"/>
    <w:rsid w:val="009337ED"/>
    <w:rsid w:val="00933D02"/>
    <w:rsid w:val="00942CD4"/>
    <w:rsid w:val="0095102E"/>
    <w:rsid w:val="0095148D"/>
    <w:rsid w:val="009619D4"/>
    <w:rsid w:val="009643EB"/>
    <w:rsid w:val="009647FF"/>
    <w:rsid w:val="0097368B"/>
    <w:rsid w:val="009778CC"/>
    <w:rsid w:val="00980FEE"/>
    <w:rsid w:val="00991BE9"/>
    <w:rsid w:val="00991C97"/>
    <w:rsid w:val="009A3DEA"/>
    <w:rsid w:val="009B4E65"/>
    <w:rsid w:val="009B56F9"/>
    <w:rsid w:val="009C2121"/>
    <w:rsid w:val="009D0E75"/>
    <w:rsid w:val="009D35BA"/>
    <w:rsid w:val="009D411A"/>
    <w:rsid w:val="009D48E5"/>
    <w:rsid w:val="009E0031"/>
    <w:rsid w:val="009E3297"/>
    <w:rsid w:val="009E41F8"/>
    <w:rsid w:val="009E7449"/>
    <w:rsid w:val="009F0541"/>
    <w:rsid w:val="009F0FB4"/>
    <w:rsid w:val="009F41BE"/>
    <w:rsid w:val="009F64AB"/>
    <w:rsid w:val="009F650C"/>
    <w:rsid w:val="009F6CDA"/>
    <w:rsid w:val="00A025EB"/>
    <w:rsid w:val="00A04F1D"/>
    <w:rsid w:val="00A05057"/>
    <w:rsid w:val="00A06974"/>
    <w:rsid w:val="00A07210"/>
    <w:rsid w:val="00A072F3"/>
    <w:rsid w:val="00A07934"/>
    <w:rsid w:val="00A169B2"/>
    <w:rsid w:val="00A17E32"/>
    <w:rsid w:val="00A2452E"/>
    <w:rsid w:val="00A32578"/>
    <w:rsid w:val="00A32BA9"/>
    <w:rsid w:val="00A33EFE"/>
    <w:rsid w:val="00A41F4C"/>
    <w:rsid w:val="00A552E8"/>
    <w:rsid w:val="00A560C6"/>
    <w:rsid w:val="00A57A45"/>
    <w:rsid w:val="00A6137B"/>
    <w:rsid w:val="00A61537"/>
    <w:rsid w:val="00A65CF8"/>
    <w:rsid w:val="00A70816"/>
    <w:rsid w:val="00A71B6D"/>
    <w:rsid w:val="00A738EB"/>
    <w:rsid w:val="00A76D46"/>
    <w:rsid w:val="00A81DF9"/>
    <w:rsid w:val="00A84775"/>
    <w:rsid w:val="00A92E7C"/>
    <w:rsid w:val="00A947D9"/>
    <w:rsid w:val="00A95AF9"/>
    <w:rsid w:val="00A95EEC"/>
    <w:rsid w:val="00AA30F4"/>
    <w:rsid w:val="00AA4E14"/>
    <w:rsid w:val="00AB080D"/>
    <w:rsid w:val="00AB0B14"/>
    <w:rsid w:val="00AC342C"/>
    <w:rsid w:val="00AC46AC"/>
    <w:rsid w:val="00AC6A98"/>
    <w:rsid w:val="00AC74FA"/>
    <w:rsid w:val="00AD14DC"/>
    <w:rsid w:val="00AD56FA"/>
    <w:rsid w:val="00AE0BCA"/>
    <w:rsid w:val="00AE6E4F"/>
    <w:rsid w:val="00AF5B54"/>
    <w:rsid w:val="00AF613A"/>
    <w:rsid w:val="00AF722F"/>
    <w:rsid w:val="00B07AFE"/>
    <w:rsid w:val="00B10626"/>
    <w:rsid w:val="00B2004D"/>
    <w:rsid w:val="00B24385"/>
    <w:rsid w:val="00B26D43"/>
    <w:rsid w:val="00B270F6"/>
    <w:rsid w:val="00B3228E"/>
    <w:rsid w:val="00B33379"/>
    <w:rsid w:val="00B354EA"/>
    <w:rsid w:val="00B37716"/>
    <w:rsid w:val="00B37C6C"/>
    <w:rsid w:val="00B41B50"/>
    <w:rsid w:val="00B42DDB"/>
    <w:rsid w:val="00B43B48"/>
    <w:rsid w:val="00B47780"/>
    <w:rsid w:val="00B5335A"/>
    <w:rsid w:val="00B60DB0"/>
    <w:rsid w:val="00B639DB"/>
    <w:rsid w:val="00B712D5"/>
    <w:rsid w:val="00B74DAC"/>
    <w:rsid w:val="00B75D5A"/>
    <w:rsid w:val="00B76096"/>
    <w:rsid w:val="00B76370"/>
    <w:rsid w:val="00B80D9C"/>
    <w:rsid w:val="00B84964"/>
    <w:rsid w:val="00B91E90"/>
    <w:rsid w:val="00B93A62"/>
    <w:rsid w:val="00B943F0"/>
    <w:rsid w:val="00BA13C1"/>
    <w:rsid w:val="00BA4131"/>
    <w:rsid w:val="00BA5240"/>
    <w:rsid w:val="00BA750F"/>
    <w:rsid w:val="00BA761B"/>
    <w:rsid w:val="00BA78E4"/>
    <w:rsid w:val="00BB0030"/>
    <w:rsid w:val="00BB35C1"/>
    <w:rsid w:val="00BB49DA"/>
    <w:rsid w:val="00BC2C84"/>
    <w:rsid w:val="00BC34C1"/>
    <w:rsid w:val="00BC417C"/>
    <w:rsid w:val="00BD18F0"/>
    <w:rsid w:val="00BE037B"/>
    <w:rsid w:val="00BE4BCC"/>
    <w:rsid w:val="00BF2E41"/>
    <w:rsid w:val="00BF38E8"/>
    <w:rsid w:val="00BF7D07"/>
    <w:rsid w:val="00BF7D22"/>
    <w:rsid w:val="00C00483"/>
    <w:rsid w:val="00C028A4"/>
    <w:rsid w:val="00C03E6C"/>
    <w:rsid w:val="00C11DA7"/>
    <w:rsid w:val="00C1680C"/>
    <w:rsid w:val="00C1710D"/>
    <w:rsid w:val="00C24FAD"/>
    <w:rsid w:val="00C274BB"/>
    <w:rsid w:val="00C310A9"/>
    <w:rsid w:val="00C3535E"/>
    <w:rsid w:val="00C36D8B"/>
    <w:rsid w:val="00C43085"/>
    <w:rsid w:val="00C432CE"/>
    <w:rsid w:val="00C4796C"/>
    <w:rsid w:val="00C47DE7"/>
    <w:rsid w:val="00C47ED6"/>
    <w:rsid w:val="00C5006E"/>
    <w:rsid w:val="00C64305"/>
    <w:rsid w:val="00C66F10"/>
    <w:rsid w:val="00C73385"/>
    <w:rsid w:val="00C7436D"/>
    <w:rsid w:val="00C75511"/>
    <w:rsid w:val="00C77231"/>
    <w:rsid w:val="00C81614"/>
    <w:rsid w:val="00C85C87"/>
    <w:rsid w:val="00C874D6"/>
    <w:rsid w:val="00C87824"/>
    <w:rsid w:val="00C94616"/>
    <w:rsid w:val="00CA04B3"/>
    <w:rsid w:val="00CB3E46"/>
    <w:rsid w:val="00CB5540"/>
    <w:rsid w:val="00CB55EC"/>
    <w:rsid w:val="00CC1F66"/>
    <w:rsid w:val="00CC4FA9"/>
    <w:rsid w:val="00CD5FE2"/>
    <w:rsid w:val="00CD7F18"/>
    <w:rsid w:val="00CE09E8"/>
    <w:rsid w:val="00CE0FF9"/>
    <w:rsid w:val="00CE2FD2"/>
    <w:rsid w:val="00CE5003"/>
    <w:rsid w:val="00CE6616"/>
    <w:rsid w:val="00CE7321"/>
    <w:rsid w:val="00D00355"/>
    <w:rsid w:val="00D04765"/>
    <w:rsid w:val="00D1525D"/>
    <w:rsid w:val="00D178AD"/>
    <w:rsid w:val="00D20244"/>
    <w:rsid w:val="00D222C4"/>
    <w:rsid w:val="00D25306"/>
    <w:rsid w:val="00D259C2"/>
    <w:rsid w:val="00D320D9"/>
    <w:rsid w:val="00D3400C"/>
    <w:rsid w:val="00D36541"/>
    <w:rsid w:val="00D37E7B"/>
    <w:rsid w:val="00D4234B"/>
    <w:rsid w:val="00D45AF7"/>
    <w:rsid w:val="00D52D14"/>
    <w:rsid w:val="00D60CED"/>
    <w:rsid w:val="00D63C44"/>
    <w:rsid w:val="00D67A0D"/>
    <w:rsid w:val="00D701E1"/>
    <w:rsid w:val="00D7514C"/>
    <w:rsid w:val="00D83498"/>
    <w:rsid w:val="00D87DE6"/>
    <w:rsid w:val="00D915C1"/>
    <w:rsid w:val="00D92D46"/>
    <w:rsid w:val="00DA2287"/>
    <w:rsid w:val="00DA243C"/>
    <w:rsid w:val="00DB1408"/>
    <w:rsid w:val="00DB37E7"/>
    <w:rsid w:val="00DC0FF7"/>
    <w:rsid w:val="00DC1B36"/>
    <w:rsid w:val="00DC3C18"/>
    <w:rsid w:val="00DD0C9B"/>
    <w:rsid w:val="00DD5752"/>
    <w:rsid w:val="00DD70A1"/>
    <w:rsid w:val="00DE01C7"/>
    <w:rsid w:val="00DE22EF"/>
    <w:rsid w:val="00DE295B"/>
    <w:rsid w:val="00DE2C7E"/>
    <w:rsid w:val="00DE2FD9"/>
    <w:rsid w:val="00DE5608"/>
    <w:rsid w:val="00DE5CC5"/>
    <w:rsid w:val="00DE65B9"/>
    <w:rsid w:val="00DE7198"/>
    <w:rsid w:val="00DF13D2"/>
    <w:rsid w:val="00DF2BC4"/>
    <w:rsid w:val="00DF7668"/>
    <w:rsid w:val="00DF7FF4"/>
    <w:rsid w:val="00E01671"/>
    <w:rsid w:val="00E05923"/>
    <w:rsid w:val="00E06A56"/>
    <w:rsid w:val="00E102D2"/>
    <w:rsid w:val="00E1081B"/>
    <w:rsid w:val="00E15DE1"/>
    <w:rsid w:val="00E1626C"/>
    <w:rsid w:val="00E24D88"/>
    <w:rsid w:val="00E2783E"/>
    <w:rsid w:val="00E4607C"/>
    <w:rsid w:val="00E5499B"/>
    <w:rsid w:val="00E60FA6"/>
    <w:rsid w:val="00E61F6F"/>
    <w:rsid w:val="00E635F3"/>
    <w:rsid w:val="00E70B04"/>
    <w:rsid w:val="00E72BA6"/>
    <w:rsid w:val="00E765D2"/>
    <w:rsid w:val="00E85818"/>
    <w:rsid w:val="00E86932"/>
    <w:rsid w:val="00E94C2E"/>
    <w:rsid w:val="00E963E0"/>
    <w:rsid w:val="00E9699A"/>
    <w:rsid w:val="00EA107B"/>
    <w:rsid w:val="00EA1913"/>
    <w:rsid w:val="00EA3D44"/>
    <w:rsid w:val="00EA6251"/>
    <w:rsid w:val="00EB4FE9"/>
    <w:rsid w:val="00EC7F05"/>
    <w:rsid w:val="00ED3591"/>
    <w:rsid w:val="00ED50B9"/>
    <w:rsid w:val="00EE0F8A"/>
    <w:rsid w:val="00EE1C16"/>
    <w:rsid w:val="00EE211F"/>
    <w:rsid w:val="00EE62E3"/>
    <w:rsid w:val="00EF2210"/>
    <w:rsid w:val="00EF260D"/>
    <w:rsid w:val="00F00F40"/>
    <w:rsid w:val="00F01B04"/>
    <w:rsid w:val="00F063C9"/>
    <w:rsid w:val="00F10AE8"/>
    <w:rsid w:val="00F1313D"/>
    <w:rsid w:val="00F14855"/>
    <w:rsid w:val="00F164EA"/>
    <w:rsid w:val="00F21E77"/>
    <w:rsid w:val="00F22DE6"/>
    <w:rsid w:val="00F27082"/>
    <w:rsid w:val="00F2799E"/>
    <w:rsid w:val="00F40FC9"/>
    <w:rsid w:val="00F4178D"/>
    <w:rsid w:val="00F455A1"/>
    <w:rsid w:val="00F46090"/>
    <w:rsid w:val="00F571EF"/>
    <w:rsid w:val="00F60B40"/>
    <w:rsid w:val="00F6170A"/>
    <w:rsid w:val="00F62431"/>
    <w:rsid w:val="00F66FBC"/>
    <w:rsid w:val="00F739A2"/>
    <w:rsid w:val="00F80043"/>
    <w:rsid w:val="00F85366"/>
    <w:rsid w:val="00FA0750"/>
    <w:rsid w:val="00FA0EA2"/>
    <w:rsid w:val="00FA21A8"/>
    <w:rsid w:val="00FA319B"/>
    <w:rsid w:val="00FA42C1"/>
    <w:rsid w:val="00FA5790"/>
    <w:rsid w:val="00FA59A8"/>
    <w:rsid w:val="00FB796E"/>
    <w:rsid w:val="00FC2346"/>
    <w:rsid w:val="00FC505E"/>
    <w:rsid w:val="00FC51BC"/>
    <w:rsid w:val="00FC7F35"/>
    <w:rsid w:val="00FD3BC0"/>
    <w:rsid w:val="00FD3C01"/>
    <w:rsid w:val="00FD3DE1"/>
    <w:rsid w:val="00FD63AF"/>
    <w:rsid w:val="00FE0C86"/>
    <w:rsid w:val="00FE5893"/>
    <w:rsid w:val="00FF309B"/>
    <w:rsid w:val="00FF493D"/>
    <w:rsid w:val="00FF65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7E366"/>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9B3"/>
    <w:rPr>
      <w:rFonts w:ascii="Times New Roman" w:eastAsia="Times New Roman" w:hAnsi="Times New Roman" w:cs="Times New Roman"/>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unhideWhenUsed/>
    <w:rsid w:val="002F20E1"/>
    <w:pPr>
      <w:spacing w:before="100" w:beforeAutospacing="1" w:after="100" w:afterAutospacing="1"/>
    </w:pPr>
    <w:rPr>
      <w:lang w:bidi="ar-SA"/>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paragraph" w:customStyle="1" w:styleId="xmsolistparagraph">
    <w:name w:val="xmsolistparagraph"/>
    <w:basedOn w:val="Standard"/>
    <w:rsid w:val="00323EFE"/>
    <w:pPr>
      <w:spacing w:before="100" w:beforeAutospacing="1" w:after="100" w:afterAutospacing="1"/>
    </w:pPr>
    <w:rPr>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9377">
      <w:bodyDiv w:val="1"/>
      <w:marLeft w:val="0"/>
      <w:marRight w:val="0"/>
      <w:marTop w:val="0"/>
      <w:marBottom w:val="0"/>
      <w:divBdr>
        <w:top w:val="none" w:sz="0" w:space="0" w:color="auto"/>
        <w:left w:val="none" w:sz="0" w:space="0" w:color="auto"/>
        <w:bottom w:val="none" w:sz="0" w:space="0" w:color="auto"/>
        <w:right w:val="none" w:sz="0" w:space="0" w:color="auto"/>
      </w:divBdr>
    </w:div>
    <w:div w:id="124852451">
      <w:bodyDiv w:val="1"/>
      <w:marLeft w:val="0"/>
      <w:marRight w:val="0"/>
      <w:marTop w:val="0"/>
      <w:marBottom w:val="0"/>
      <w:divBdr>
        <w:top w:val="none" w:sz="0" w:space="0" w:color="auto"/>
        <w:left w:val="none" w:sz="0" w:space="0" w:color="auto"/>
        <w:bottom w:val="none" w:sz="0" w:space="0" w:color="auto"/>
        <w:right w:val="none" w:sz="0" w:space="0" w:color="auto"/>
      </w:divBdr>
    </w:div>
    <w:div w:id="178616886">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304240017">
      <w:bodyDiv w:val="1"/>
      <w:marLeft w:val="0"/>
      <w:marRight w:val="0"/>
      <w:marTop w:val="0"/>
      <w:marBottom w:val="0"/>
      <w:divBdr>
        <w:top w:val="none" w:sz="0" w:space="0" w:color="auto"/>
        <w:left w:val="none" w:sz="0" w:space="0" w:color="auto"/>
        <w:bottom w:val="none" w:sz="0" w:space="0" w:color="auto"/>
        <w:right w:val="none" w:sz="0" w:space="0" w:color="auto"/>
      </w:divBdr>
    </w:div>
    <w:div w:id="308440692">
      <w:bodyDiv w:val="1"/>
      <w:marLeft w:val="0"/>
      <w:marRight w:val="0"/>
      <w:marTop w:val="0"/>
      <w:marBottom w:val="0"/>
      <w:divBdr>
        <w:top w:val="none" w:sz="0" w:space="0" w:color="auto"/>
        <w:left w:val="none" w:sz="0" w:space="0" w:color="auto"/>
        <w:bottom w:val="none" w:sz="0" w:space="0" w:color="auto"/>
        <w:right w:val="none" w:sz="0" w:space="0" w:color="auto"/>
      </w:divBdr>
    </w:div>
    <w:div w:id="368798789">
      <w:bodyDiv w:val="1"/>
      <w:marLeft w:val="0"/>
      <w:marRight w:val="0"/>
      <w:marTop w:val="0"/>
      <w:marBottom w:val="0"/>
      <w:divBdr>
        <w:top w:val="none" w:sz="0" w:space="0" w:color="auto"/>
        <w:left w:val="none" w:sz="0" w:space="0" w:color="auto"/>
        <w:bottom w:val="none" w:sz="0" w:space="0" w:color="auto"/>
        <w:right w:val="none" w:sz="0" w:space="0" w:color="auto"/>
      </w:divBdr>
    </w:div>
    <w:div w:id="368801582">
      <w:bodyDiv w:val="1"/>
      <w:marLeft w:val="0"/>
      <w:marRight w:val="0"/>
      <w:marTop w:val="0"/>
      <w:marBottom w:val="0"/>
      <w:divBdr>
        <w:top w:val="none" w:sz="0" w:space="0" w:color="auto"/>
        <w:left w:val="none" w:sz="0" w:space="0" w:color="auto"/>
        <w:bottom w:val="none" w:sz="0" w:space="0" w:color="auto"/>
        <w:right w:val="none" w:sz="0" w:space="0" w:color="auto"/>
      </w:divBdr>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77784767">
      <w:bodyDiv w:val="1"/>
      <w:marLeft w:val="0"/>
      <w:marRight w:val="0"/>
      <w:marTop w:val="0"/>
      <w:marBottom w:val="0"/>
      <w:divBdr>
        <w:top w:val="none" w:sz="0" w:space="0" w:color="auto"/>
        <w:left w:val="none" w:sz="0" w:space="0" w:color="auto"/>
        <w:bottom w:val="none" w:sz="0" w:space="0" w:color="auto"/>
        <w:right w:val="none" w:sz="0" w:space="0" w:color="auto"/>
      </w:divBdr>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845362363">
      <w:bodyDiv w:val="1"/>
      <w:marLeft w:val="0"/>
      <w:marRight w:val="0"/>
      <w:marTop w:val="0"/>
      <w:marBottom w:val="0"/>
      <w:divBdr>
        <w:top w:val="none" w:sz="0" w:space="0" w:color="auto"/>
        <w:left w:val="none" w:sz="0" w:space="0" w:color="auto"/>
        <w:bottom w:val="none" w:sz="0" w:space="0" w:color="auto"/>
        <w:right w:val="none" w:sz="0" w:space="0" w:color="auto"/>
      </w:divBdr>
    </w:div>
    <w:div w:id="859587131">
      <w:bodyDiv w:val="1"/>
      <w:marLeft w:val="0"/>
      <w:marRight w:val="0"/>
      <w:marTop w:val="0"/>
      <w:marBottom w:val="0"/>
      <w:divBdr>
        <w:top w:val="none" w:sz="0" w:space="0" w:color="auto"/>
        <w:left w:val="none" w:sz="0" w:space="0" w:color="auto"/>
        <w:bottom w:val="none" w:sz="0" w:space="0" w:color="auto"/>
        <w:right w:val="none" w:sz="0" w:space="0" w:color="auto"/>
      </w:divBdr>
    </w:div>
    <w:div w:id="867644672">
      <w:bodyDiv w:val="1"/>
      <w:marLeft w:val="0"/>
      <w:marRight w:val="0"/>
      <w:marTop w:val="0"/>
      <w:marBottom w:val="0"/>
      <w:divBdr>
        <w:top w:val="none" w:sz="0" w:space="0" w:color="auto"/>
        <w:left w:val="none" w:sz="0" w:space="0" w:color="auto"/>
        <w:bottom w:val="none" w:sz="0" w:space="0" w:color="auto"/>
        <w:right w:val="none" w:sz="0" w:space="0" w:color="auto"/>
      </w:divBdr>
    </w:div>
    <w:div w:id="896890509">
      <w:bodyDiv w:val="1"/>
      <w:marLeft w:val="0"/>
      <w:marRight w:val="0"/>
      <w:marTop w:val="0"/>
      <w:marBottom w:val="0"/>
      <w:divBdr>
        <w:top w:val="none" w:sz="0" w:space="0" w:color="auto"/>
        <w:left w:val="none" w:sz="0" w:space="0" w:color="auto"/>
        <w:bottom w:val="none" w:sz="0" w:space="0" w:color="auto"/>
        <w:right w:val="none" w:sz="0" w:space="0" w:color="auto"/>
      </w:divBdr>
    </w:div>
    <w:div w:id="934485606">
      <w:bodyDiv w:val="1"/>
      <w:marLeft w:val="0"/>
      <w:marRight w:val="0"/>
      <w:marTop w:val="0"/>
      <w:marBottom w:val="0"/>
      <w:divBdr>
        <w:top w:val="none" w:sz="0" w:space="0" w:color="auto"/>
        <w:left w:val="none" w:sz="0" w:space="0" w:color="auto"/>
        <w:bottom w:val="none" w:sz="0" w:space="0" w:color="auto"/>
        <w:right w:val="none" w:sz="0" w:space="0" w:color="auto"/>
      </w:divBdr>
    </w:div>
    <w:div w:id="960385383">
      <w:bodyDiv w:val="1"/>
      <w:marLeft w:val="0"/>
      <w:marRight w:val="0"/>
      <w:marTop w:val="0"/>
      <w:marBottom w:val="0"/>
      <w:divBdr>
        <w:top w:val="none" w:sz="0" w:space="0" w:color="auto"/>
        <w:left w:val="none" w:sz="0" w:space="0" w:color="auto"/>
        <w:bottom w:val="none" w:sz="0" w:space="0" w:color="auto"/>
        <w:right w:val="none" w:sz="0" w:space="0" w:color="auto"/>
      </w:divBdr>
    </w:div>
    <w:div w:id="1042172955">
      <w:bodyDiv w:val="1"/>
      <w:marLeft w:val="0"/>
      <w:marRight w:val="0"/>
      <w:marTop w:val="0"/>
      <w:marBottom w:val="0"/>
      <w:divBdr>
        <w:top w:val="none" w:sz="0" w:space="0" w:color="auto"/>
        <w:left w:val="none" w:sz="0" w:space="0" w:color="auto"/>
        <w:bottom w:val="none" w:sz="0" w:space="0" w:color="auto"/>
        <w:right w:val="none" w:sz="0" w:space="0" w:color="auto"/>
      </w:divBdr>
    </w:div>
    <w:div w:id="1132015326">
      <w:bodyDiv w:val="1"/>
      <w:marLeft w:val="0"/>
      <w:marRight w:val="0"/>
      <w:marTop w:val="0"/>
      <w:marBottom w:val="0"/>
      <w:divBdr>
        <w:top w:val="none" w:sz="0" w:space="0" w:color="auto"/>
        <w:left w:val="none" w:sz="0" w:space="0" w:color="auto"/>
        <w:bottom w:val="none" w:sz="0" w:space="0" w:color="auto"/>
        <w:right w:val="none" w:sz="0" w:space="0" w:color="auto"/>
      </w:divBdr>
    </w:div>
    <w:div w:id="1196771489">
      <w:bodyDiv w:val="1"/>
      <w:marLeft w:val="0"/>
      <w:marRight w:val="0"/>
      <w:marTop w:val="0"/>
      <w:marBottom w:val="0"/>
      <w:divBdr>
        <w:top w:val="none" w:sz="0" w:space="0" w:color="auto"/>
        <w:left w:val="none" w:sz="0" w:space="0" w:color="auto"/>
        <w:bottom w:val="none" w:sz="0" w:space="0" w:color="auto"/>
        <w:right w:val="none" w:sz="0" w:space="0" w:color="auto"/>
      </w:divBdr>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22670244">
      <w:bodyDiv w:val="1"/>
      <w:marLeft w:val="0"/>
      <w:marRight w:val="0"/>
      <w:marTop w:val="0"/>
      <w:marBottom w:val="0"/>
      <w:divBdr>
        <w:top w:val="none" w:sz="0" w:space="0" w:color="auto"/>
        <w:left w:val="none" w:sz="0" w:space="0" w:color="auto"/>
        <w:bottom w:val="none" w:sz="0" w:space="0" w:color="auto"/>
        <w:right w:val="none" w:sz="0" w:space="0" w:color="auto"/>
      </w:divBdr>
    </w:div>
    <w:div w:id="1682658338">
      <w:bodyDiv w:val="1"/>
      <w:marLeft w:val="0"/>
      <w:marRight w:val="0"/>
      <w:marTop w:val="0"/>
      <w:marBottom w:val="0"/>
      <w:divBdr>
        <w:top w:val="none" w:sz="0" w:space="0" w:color="auto"/>
        <w:left w:val="none" w:sz="0" w:space="0" w:color="auto"/>
        <w:bottom w:val="none" w:sz="0" w:space="0" w:color="auto"/>
        <w:right w:val="none" w:sz="0" w:space="0" w:color="auto"/>
      </w:divBdr>
    </w:div>
    <w:div w:id="1748722048">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859267616">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amhall.co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namm.org/" TargetMode="External"/><Relationship Id="rId12" Type="http://schemas.openxmlformats.org/officeDocument/2006/relationships/hyperlink" Target="https://www.adamhall.com/de-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almer-germany.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ravitystands.com/" TargetMode="External"/><Relationship Id="rId4" Type="http://schemas.openxmlformats.org/officeDocument/2006/relationships/webSettings" Target="webSettings.xml"/><Relationship Id="rId9" Type="http://schemas.openxmlformats.org/officeDocument/2006/relationships/hyperlink" Target="https://www.ld-systems.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850</Words>
  <Characters>5362</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Morgan</dc:creator>
  <cp:keywords>docId:FDBA92B536FB2FFEAF51C1D7B52507F4</cp:keywords>
  <cp:lastModifiedBy>Elisa Posteraro</cp:lastModifiedBy>
  <cp:revision>6</cp:revision>
  <cp:lastPrinted>2019-01-10T17:28:00Z</cp:lastPrinted>
  <dcterms:created xsi:type="dcterms:W3CDTF">2024-01-15T08:42:00Z</dcterms:created>
  <dcterms:modified xsi:type="dcterms:W3CDTF">2024-01-15T13:14:00Z</dcterms:modified>
</cp:coreProperties>
</file>