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B74E9" w14:textId="45C2D2DA" w:rsidR="004D6A05" w:rsidRPr="00DA312F" w:rsidRDefault="00AF1F30">
      <w:pPr>
        <w:rPr>
          <w:rFonts w:ascii="Arial" w:hAnsi="Arial"/>
          <w:b/>
          <w:color w:val="000000" w:themeColor="text1"/>
          <w:sz w:val="28"/>
          <w:bdr w:val="none" w:sz="0" w:space="0" w:color="auto" w:frame="1"/>
          <w:lang w:val="fr-FR"/>
        </w:rPr>
      </w:pPr>
      <w:r>
        <w:rPr>
          <w:rFonts w:ascii="Calibri" w:hAnsi="Calibri"/>
          <w:sz w:val="52"/>
          <w:lang w:val="fr-FR"/>
        </w:rPr>
        <w:t xml:space="preserve">Communiqué de presse</w:t>
      </w:r>
    </w:p>
    <w:p w14:paraId="16383BF3" w14:textId="77777777" w:rsidR="004330C6" w:rsidRPr="00DA312F" w:rsidRDefault="004330C6" w:rsidP="003817D3">
      <w:pPr>
        <w:rPr>
          <w:rFonts w:ascii="Arial" w:hAnsi="Arial"/>
          <w:b/>
          <w:color w:val="000000" w:themeColor="text1"/>
          <w:sz w:val="28"/>
          <w:bdr w:val="none" w:sz="0" w:space="0" w:color="auto" w:frame="1"/>
          <w:lang w:val="fr-FR"/>
        </w:rPr>
      </w:pPr>
    </w:p>
    <w:p w14:paraId="0660A2A3" w14:textId="77777777" w:rsidR="004330C6" w:rsidRPr="00DA312F" w:rsidRDefault="004330C6" w:rsidP="003817D3">
      <w:pPr>
        <w:rPr>
          <w:rFonts w:ascii="Arial" w:hAnsi="Arial"/>
          <w:b/>
          <w:color w:val="000000" w:themeColor="text1"/>
          <w:sz w:val="28"/>
          <w:bdr w:val="none" w:sz="0" w:space="0" w:color="auto" w:frame="1"/>
          <w:lang w:val="fr-FR"/>
        </w:rPr>
      </w:pPr>
    </w:p>
    <w:p w14:paraId="4DA5F13B" w14:textId="77777777" w:rsidR="004B2A33" w:rsidRPr="00BC203C" w:rsidRDefault="004B2A33" w:rsidP="004B2A33">
      <w:pPr>
        <w:rPr>
          <w:rFonts w:ascii="Calibri" w:hAnsi="Calibri" w:cs="Calibri"/>
          <w:b/>
          <w:bCs/>
          <w:sz w:val="44"/>
          <w:szCs w:val="44"/>
          <w:lang w:val="fr-FR"/>
        </w:rPr>
      </w:pPr>
      <w:r>
        <w:rPr>
          <w:rFonts w:ascii="Calibri" w:hAnsi="Calibri"/>
          <w:b w:val="true"/>
          <w:sz w:val="44"/>
          <w:lang w:val="fr-FR"/>
        </w:rPr>
        <w:t xml:space="preserve">Une sonorisation moderne pour la restauration – LD Systems au restaurant Amza</w:t>
      </w:r>
    </w:p>
    <w:p w14:paraId="29FE79F0" w14:textId="77777777" w:rsidR="006B4EC5" w:rsidRPr="00DA312F" w:rsidRDefault="006B4EC5" w:rsidP="006B4EC5">
      <w:pPr>
        <w:pStyle w:val="xmsonormal"/>
        <w:spacing w:before="0" w:beforeAutospacing="0" w:after="0" w:afterAutospacing="0"/>
        <w:textAlignment w:val="baseline"/>
        <w:rPr>
          <w:rFonts w:asciiTheme="minorHAnsi" w:hAnsiTheme="minorHAnsi" w:cstheme="minorHAnsi"/>
          <w:b/>
          <w:bCs/>
          <w:color w:val="000000"/>
          <w:sz w:val="44"/>
          <w:szCs w:val="44"/>
          <w:lang w:val="fr-FR"/>
        </w:rPr>
      </w:pPr>
    </w:p>
    <w:p w14:paraId="14AA9DF4" w14:textId="20131394" w:rsidR="00903283" w:rsidRPr="006B11B3" w:rsidRDefault="00AF1F30" w:rsidP="00903283">
      <w:pPr>
        <w:rPr>
          <w:rFonts w:ascii="Calibri" w:hAnsi="Calibri" w:cs="Calibri"/>
          <w:sz w:val="22"/>
          <w:szCs w:val="22"/>
          <w:lang w:val="fr-FR"/>
        </w:rPr>
      </w:pPr>
      <w:r>
        <w:rPr>
          <w:rStyle w:val="Strong"/>
          <w:rFonts w:ascii="Calibri" w:hAnsi="Calibri"/>
          <w:color w:val="000000" w:themeColor="text1"/>
          <w:sz w:val="22"/>
          <w:bdr w:val="none" w:sz="0" w:space="0" w:color="auto" w:frame="true"/>
          <w:lang w:val="fr-FR"/>
        </w:rPr>
        <w:t xml:space="preserve">Neu-Anspach, Allemagne, 10 décembre 2024 – </w:t>
      </w:r>
      <w:r>
        <w:rPr>
          <w:rFonts w:ascii="Calibri" w:hAnsi="Calibri"/>
          <w:color w:val="000000" w:themeColor="text1"/>
          <w:sz w:val="22"/>
          <w:b w:val="true"/>
          <w:lang w:val="fr-FR"/>
        </w:rPr>
        <w:t xml:space="preserve">Avec l'Amza, situé dans la ville roumaine de Sibiu, les gérants proposent un concept de restaurant tout à fait moderne : plus de cent tables se trouvent dans le grand espace de restauration spacieux, alliant une cuisine ouverte, des baies vitrées du sol au plafond et beaucoup de bois et de plantes.</w:t>
      </w:r>
      <w:r>
        <w:rPr>
          <w:rFonts w:ascii="Calibri" w:hAnsi="Calibri"/>
          <w:color w:val="000000" w:themeColor="text1"/>
          <w:sz w:val="22"/>
          <w:b w:val="true"/>
          <w:lang w:val="fr-FR"/>
        </w:rPr>
        <w:t xml:space="preserve"> </w:t>
      </w:r>
      <w:r>
        <w:rPr>
          <w:rFonts w:ascii="Calibri" w:hAnsi="Calibri"/>
          <w:color w:val="000000" w:themeColor="text1"/>
          <w:sz w:val="22"/>
          <w:b w:val="true"/>
          <w:lang w:val="fr-FR"/>
        </w:rPr>
        <w:t xml:space="preserve">Pour sonoriser de façon uniforme, mais en souplesse, le nouveau bâtiment qui a ouvert ses portes en 2024, le prestataire de services audiovisuels responsable, SET-UP, a misé sur une combinaison des séries d'enceintes LD Systems CURV 500 et DQOR, contrôlées par une matrice audio ZONE X 1208, avec diffusion de musiques en streaming.</w:t>
      </w:r>
    </w:p>
    <w:p w14:paraId="336E11BB"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fr-FR"/>
        </w:rPr>
      </w:pPr>
    </w:p>
    <w:p w14:paraId="654AD990" w14:textId="53CFE5D3" w:rsidR="00E93C83" w:rsidRPr="006B11B3" w:rsidRDefault="00E93C83" w:rsidP="00E93C83">
      <w:pPr>
        <w:rPr>
          <w:rFonts w:ascii="Calibri" w:hAnsi="Calibri" w:cs="Calibri"/>
          <w:sz w:val="22"/>
          <w:szCs w:val="22"/>
          <w:lang w:val="fr-FR"/>
        </w:rPr>
      </w:pPr>
      <w:r>
        <w:rPr>
          <w:rFonts w:ascii="Calibri" w:hAnsi="Calibri"/>
          <w:sz w:val="22"/>
          <w:lang w:val="fr-FR"/>
        </w:rPr>
        <w:t xml:space="preserve">« Le client final voulait un système de sonorisation au son hi-fi et qui offre assez de puissance dans les basses, afin de pouvoir accueillir, en plus de l'activité normale du restaurant, des événements occasionnels de type lounge avec un DJ », explique le propriétaire de SET-UP, Grunca Ovidiu.</w:t>
      </w:r>
      <w:r>
        <w:rPr>
          <w:rFonts w:ascii="Calibri" w:hAnsi="Calibri"/>
          <w:sz w:val="22"/>
          <w:lang w:val="fr-FR"/>
        </w:rPr>
        <w:t xml:space="preserve"> </w:t>
      </w:r>
      <w:r>
        <w:rPr>
          <w:rFonts w:ascii="Calibri" w:hAnsi="Calibri"/>
          <w:sz w:val="22"/>
          <w:lang w:val="fr-FR"/>
        </w:rPr>
        <w:t xml:space="preserve">Avec une surface intérieure de base d'environ 25 x 30 mètres, le concept d'espace ouvert exige une sélection et une orientation précises des enceintes – d'autant plus que l'Amza compte beaucoup de surfaces dures, difficiles à gérer acoustiquement.</w:t>
      </w:r>
      <w:r>
        <w:rPr>
          <w:rFonts w:ascii="Calibri" w:hAnsi="Calibri"/>
          <w:sz w:val="22"/>
          <w:lang w:val="fr-FR"/>
        </w:rPr>
        <w:t xml:space="preserve"> </w:t>
      </w:r>
      <w:r>
        <w:rPr>
          <w:rFonts w:ascii="Calibri" w:hAnsi="Calibri"/>
          <w:sz w:val="22"/>
          <w:lang w:val="fr-FR"/>
        </w:rPr>
        <w:t xml:space="preserve">Il était donc important de bien contrôler la dispersion verticale de l'énergie sonore.</w:t>
      </w:r>
    </w:p>
    <w:p w14:paraId="5CC55D39"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fr-FR"/>
        </w:rPr>
      </w:pPr>
    </w:p>
    <w:p w14:paraId="290A30B4" w14:textId="77777777" w:rsidR="0052581F" w:rsidRPr="006B11B3" w:rsidRDefault="0052581F" w:rsidP="0052581F">
      <w:pPr>
        <w:rPr>
          <w:rFonts w:ascii="Calibri" w:hAnsi="Calibri" w:cs="Calibri"/>
          <w:b/>
          <w:bCs/>
          <w:sz w:val="22"/>
          <w:szCs w:val="22"/>
          <w:lang w:val="fr-FR"/>
        </w:rPr>
      </w:pPr>
      <w:r>
        <w:rPr>
          <w:rFonts w:ascii="Calibri" w:hAnsi="Calibri"/>
          <w:b w:val="true"/>
          <w:sz w:val="22"/>
          <w:lang w:val="fr-FR"/>
        </w:rPr>
        <w:t xml:space="preserve">Une dispersion précise</w:t>
      </w:r>
    </w:p>
    <w:p w14:paraId="4BD6C6A6" w14:textId="7E35C058" w:rsidR="0052581F" w:rsidRPr="006B11B3" w:rsidRDefault="0052581F" w:rsidP="0052581F">
      <w:pPr>
        <w:rPr>
          <w:rFonts w:ascii="Calibri" w:hAnsi="Calibri" w:cs="Calibri"/>
          <w:sz w:val="22"/>
          <w:szCs w:val="22"/>
          <w:lang w:val="fr-FR"/>
        </w:rPr>
      </w:pPr>
      <w:r>
        <w:rPr>
          <w:rFonts w:ascii="Calibri" w:hAnsi="Calibri"/>
          <w:sz w:val="22"/>
          <w:lang w:val="fr-FR"/>
        </w:rPr>
        <w:t xml:space="preserve">Pour l'intérieur du restaurant, SET-UP, qui utilise depuis longtemps des enceintes LD Systems, a fait confiance à cet égard au système line array compact CURV 500 : « Grâce à leur dispersion verticale étroite, les satellites CURV 500 occasionnent moins de réflexions sonores sur le plafond et au sol », ajoute Grunca Ovidiu.</w:t>
      </w:r>
      <w:r>
        <w:rPr>
          <w:rFonts w:ascii="Calibri" w:hAnsi="Calibri"/>
          <w:sz w:val="22"/>
          <w:lang w:val="fr-FR"/>
        </w:rPr>
        <w:t xml:space="preserve"> </w:t>
      </w:r>
      <w:r>
        <w:rPr>
          <w:rFonts w:ascii="Calibri" w:hAnsi="Calibri"/>
          <w:sz w:val="22"/>
          <w:lang w:val="fr-FR"/>
        </w:rPr>
        <w:t xml:space="preserve">« Cela se traduit par davantage de son direct et un meilleur résultat sonore qu'en utilisant des enceintes d'installation traditionnelles. »</w:t>
      </w:r>
    </w:p>
    <w:p w14:paraId="690CAFC6" w14:textId="77777777" w:rsidR="0052581F" w:rsidRPr="006B11B3" w:rsidRDefault="0052581F" w:rsidP="0052581F">
      <w:pPr>
        <w:rPr>
          <w:rFonts w:ascii="Calibri" w:hAnsi="Calibri" w:cs="Calibri"/>
          <w:sz w:val="22"/>
          <w:szCs w:val="22"/>
          <w:lang w:val="fr-FR"/>
        </w:rPr>
      </w:pPr>
    </w:p>
    <w:p w14:paraId="095C6962" w14:textId="6F20DF4F" w:rsidR="0052581F" w:rsidRPr="006B11B3" w:rsidRDefault="0052581F" w:rsidP="0052581F">
      <w:pPr>
        <w:rPr>
          <w:rFonts w:ascii="Calibri" w:hAnsi="Calibri" w:cs="Calibri"/>
          <w:sz w:val="22"/>
          <w:szCs w:val="22"/>
          <w:lang w:val="fr-FR"/>
        </w:rPr>
      </w:pPr>
      <w:r>
        <w:rPr>
          <w:rFonts w:ascii="Calibri" w:hAnsi="Calibri"/>
          <w:sz w:val="22"/>
          <w:lang w:val="fr-FR"/>
        </w:rPr>
        <w:t xml:space="preserve">Au total, l'équipe a déployé 16 grappes de trois satellites S2 dans la salle de restaurant, complétées par deux satellites S2 séparés dans les toilettes.</w:t>
      </w:r>
      <w:r>
        <w:rPr>
          <w:rFonts w:ascii="Calibri" w:hAnsi="Calibri"/>
          <w:sz w:val="22"/>
          <w:lang w:val="fr-FR"/>
        </w:rPr>
        <w:t xml:space="preserve"> </w:t>
      </w:r>
      <w:r>
        <w:rPr>
          <w:rFonts w:ascii="Calibri" w:hAnsi="Calibri"/>
          <w:sz w:val="22"/>
          <w:lang w:val="fr-FR"/>
        </w:rPr>
        <w:t xml:space="preserve">Le niveau de pression souhaité dans les basses fréquences est assurée par 16 caissons de graves 10" bass-reflex CURV 500 I qui, grâce à leur épaisseur réduite, ont pu être fixés de façon esthétique par groupes de deux sur les murs latéraux.</w:t>
      </w:r>
      <w:r>
        <w:rPr>
          <w:rFonts w:ascii="Calibri" w:hAnsi="Calibri"/>
          <w:sz w:val="22"/>
          <w:lang w:val="fr-FR"/>
        </w:rPr>
        <w:t xml:space="preserve"> </w:t>
      </w:r>
      <w:r>
        <w:rPr>
          <w:rFonts w:ascii="Calibri" w:hAnsi="Calibri"/>
          <w:sz w:val="22"/>
          <w:lang w:val="fr-FR"/>
        </w:rPr>
        <w:t xml:space="preserve">L’ensemble du système est alimenté par cinq amplificateurs d’installation fixe 4 canaux en classe D CURV 500 I AMP.</w:t>
      </w:r>
    </w:p>
    <w:p w14:paraId="06FB31ED" w14:textId="39438D40" w:rsidR="0052581F" w:rsidRPr="006B11B3" w:rsidRDefault="0052581F" w:rsidP="0052581F">
      <w:pPr>
        <w:rPr>
          <w:rFonts w:ascii="Calibri" w:hAnsi="Calibri" w:cs="Calibri"/>
          <w:sz w:val="22"/>
          <w:szCs w:val="22"/>
          <w:lang w:val="fr-FR"/>
        </w:rPr>
      </w:pPr>
    </w:p>
    <w:p w14:paraId="6A84AD75" w14:textId="77777777" w:rsidR="00033B53" w:rsidRPr="006B11B3" w:rsidRDefault="00033B53" w:rsidP="00033B53">
      <w:pPr>
        <w:rPr>
          <w:rFonts w:ascii="Calibri" w:hAnsi="Calibri" w:cs="Calibri"/>
          <w:b/>
          <w:bCs/>
          <w:sz w:val="22"/>
          <w:szCs w:val="22"/>
          <w:lang w:val="fr-FR"/>
        </w:rPr>
      </w:pPr>
      <w:r>
        <w:rPr>
          <w:rFonts w:ascii="Calibri" w:hAnsi="Calibri"/>
          <w:b w:val="true"/>
          <w:sz w:val="22"/>
          <w:lang w:val="fr-FR"/>
        </w:rPr>
        <w:t xml:space="preserve">Un contrôle flexible</w:t>
      </w:r>
    </w:p>
    <w:p w14:paraId="7EFF5783" w14:textId="62600313" w:rsidR="00033B53" w:rsidRPr="006B11B3" w:rsidRDefault="00033B53" w:rsidP="00033B53">
      <w:pPr>
        <w:rPr>
          <w:rFonts w:ascii="Calibri" w:hAnsi="Calibri" w:cs="Calibri"/>
          <w:sz w:val="22"/>
          <w:szCs w:val="22"/>
          <w:lang w:val="fr-FR"/>
        </w:rPr>
      </w:pPr>
      <w:r>
        <w:rPr>
          <w:rFonts w:ascii="Calibri" w:hAnsi="Calibri"/>
          <w:sz w:val="22"/>
          <w:lang w:val="fr-FR"/>
        </w:rPr>
        <w:t xml:space="preserve">À l'extérieur, sur la terrasse, huit enceintes pour installation DQOR 8 T IP65, alimentées par ligne 100 V via un amplificateur d'installation 4 canaux avec DSP IPA 424 T, assurent une couverture sonore optimale.</w:t>
      </w:r>
      <w:r>
        <w:rPr>
          <w:rFonts w:ascii="Calibri" w:hAnsi="Calibri"/>
          <w:sz w:val="22"/>
          <w:lang w:val="fr-FR"/>
        </w:rPr>
        <w:t xml:space="preserve"> </w:t>
      </w:r>
      <w:r>
        <w:rPr>
          <w:rFonts w:ascii="Calibri" w:hAnsi="Calibri"/>
          <w:sz w:val="22"/>
          <w:lang w:val="fr-FR"/>
        </w:rPr>
        <w:t xml:space="preserve">« Alliant une réponse en fréquence régulière, une résistance aux intempéries IP65 et un look moderne, la série DQOR nous a toujours convaincus », commente Grunca Ovidiu.</w:t>
      </w:r>
      <w:r>
        <w:rPr>
          <w:rFonts w:ascii="Calibri" w:hAnsi="Calibri"/>
          <w:sz w:val="22"/>
          <w:lang w:val="fr-FR"/>
        </w:rPr>
        <w:t xml:space="preserve"> </w:t>
      </w:r>
      <w:r>
        <w:rPr>
          <w:rFonts w:ascii="Calibri" w:hAnsi="Calibri"/>
          <w:sz w:val="22"/>
          <w:lang w:val="fr-FR"/>
        </w:rPr>
        <w:t xml:space="preserve">Au niveau des médias audio, outre un smartphone et une tablette, un lecteur multimédia universel LD Systems RSMP assure une diffusion confortable des stations de radio Internet.</w:t>
      </w:r>
      <w:r>
        <w:rPr>
          <w:rFonts w:ascii="Calibri" w:hAnsi="Calibri"/>
          <w:sz w:val="22"/>
          <w:lang w:val="fr-FR"/>
        </w:rPr>
        <w:t xml:space="preserve"> </w:t>
      </w:r>
      <w:r>
        <w:rPr>
          <w:rFonts w:ascii="Calibri" w:hAnsi="Calibri"/>
          <w:sz w:val="22"/>
          <w:lang w:val="fr-FR"/>
        </w:rPr>
        <w:t xml:space="preserve">La distribution des contenus audio sur les deux zones – intérieure et extérieure – s'effectue, y compris la sélection des sources et le contrôle du volume, via la matrice audio DSP ZONE X 1208 et une interface de contrôle sur tablette spécialement programmée pour les employés d'Amza.</w:t>
      </w:r>
    </w:p>
    <w:p w14:paraId="6DBBAFCC" w14:textId="3835827D" w:rsidR="002428C6" w:rsidRPr="006B11B3" w:rsidRDefault="002428C6" w:rsidP="00903283">
      <w:pPr>
        <w:pStyle w:val="NormalWeb"/>
        <w:spacing w:before="0" w:beforeAutospacing="0" w:after="0" w:afterAutospacing="0"/>
        <w:rPr>
          <w:rFonts w:ascii="Calibri" w:hAnsi="Calibri" w:cs="Calibri"/>
          <w:sz w:val="22"/>
          <w:szCs w:val="22"/>
          <w:lang w:val="fr-FR"/>
        </w:rPr>
      </w:pPr>
    </w:p>
    <w:p w14:paraId="08C58093" w14:textId="7C05E586" w:rsidR="004D6A05" w:rsidRPr="006B11B3" w:rsidRDefault="00D47BC2" w:rsidP="003F6C74">
      <w:pPr>
        <w:pStyle w:val="NoSpacing"/>
        <w:rPr>
          <w:rFonts w:ascii="Calibri" w:hAnsi="Calibri" w:cs="Calibri"/>
          <w:color w:val="0D0D0D" w:themeColor="text1" w:themeTint="F2"/>
          <w:sz w:val="22"/>
          <w:szCs w:val="22"/>
          <w:lang w:val="fr-FR"/>
        </w:rPr>
      </w:pPr>
      <w:r>
        <w:rPr>
          <w:rFonts w:ascii="Calibri" w:hAnsi="Calibri"/>
          <w:color w:val="000000" w:themeColor="text1"/>
          <w:sz w:val="22"/>
          <w:lang w:val="fr-FR"/>
        </w:rPr>
        <w:t xml:space="preserve">#AdamHallGroup #IntegratedSystems #LDSystems #YourSoundOurMission </w:t>
      </w:r>
      <w:r>
        <w:rPr>
          <w:rFonts w:ascii="Calibri" w:hAnsi="Calibri"/>
          <w:color w:val="0D0D0D" w:themeColor="text1" w:themeTint="F2"/>
          <w:sz w:val="22"/>
          <w:lang w:val="fr-FR"/>
        </w:rPr>
        <w:t xml:space="preserve">#ProAudio #Installation</w:t>
      </w:r>
    </w:p>
    <w:p w14:paraId="6CB4DBBA" w14:textId="77DBD6E4" w:rsidR="00071B90" w:rsidRPr="006B11B3" w:rsidRDefault="00071B90" w:rsidP="004330C6">
      <w:pPr>
        <w:rPr>
          <w:rFonts w:ascii="Calibri" w:hAnsi="Calibri" w:cs="Calibri"/>
          <w:b/>
          <w:sz w:val="22"/>
          <w:szCs w:val="22"/>
          <w:lang w:val="fr-FR"/>
        </w:rPr>
      </w:pPr>
    </w:p>
    <w:p w14:paraId="2C8C47E7" w14:textId="77777777" w:rsidR="006839BD" w:rsidRPr="006B11B3" w:rsidRDefault="006839BD" w:rsidP="006839BD">
      <w:pPr>
        <w:rPr>
          <w:rFonts w:ascii="Calibri" w:hAnsi="Calibri" w:cs="Calibri"/>
          <w:b/>
          <w:sz w:val="22"/>
          <w:szCs w:val="22"/>
          <w:lang w:val="fr-FR"/>
        </w:rPr>
      </w:pPr>
      <w:r>
        <w:rPr>
          <w:rFonts w:ascii="Calibri" w:hAnsi="Calibri"/>
          <w:b w:val="true"/>
          <w:sz w:val="22"/>
          <w:lang w:val="fr-FR"/>
        </w:rPr>
        <w:t xml:space="preserve">Pour plus d’informations :</w:t>
      </w:r>
    </w:p>
    <w:p w14:paraId="4DECA361" w14:textId="77777777" w:rsidR="00033B53" w:rsidRPr="006B11B3" w:rsidRDefault="00033B53" w:rsidP="00033B53">
      <w:pPr>
        <w:rPr>
          <w:rFonts w:ascii="Calibri" w:hAnsi="Calibri" w:cs="Calibri"/>
          <w:sz w:val="22"/>
          <w:szCs w:val="22"/>
          <w:lang w:val="fr-FR"/>
        </w:rPr>
      </w:pPr>
      <w:hyperlink r:id="rId10" w:history="1">
        <w:r>
          <w:rPr>
            <w:rStyle w:val="Hyperlink"/>
            <w:rFonts w:ascii="Calibri" w:hAnsi="Calibri"/>
            <w:sz w:val="22"/>
            <w:lang w:val="fr-FR"/>
          </w:rPr>
          <w:t xml:space="preserve">amza.ro</w:t>
        </w:r>
      </w:hyperlink>
    </w:p>
    <w:p w14:paraId="0A44A0AD" w14:textId="77777777" w:rsidR="00033B53" w:rsidRPr="006B11B3" w:rsidRDefault="00033B53" w:rsidP="00033B53">
      <w:pPr>
        <w:rPr>
          <w:rFonts w:ascii="Calibri" w:hAnsi="Calibri" w:cs="Calibri"/>
          <w:sz w:val="22"/>
          <w:szCs w:val="22"/>
          <w:lang w:val="fr-FR"/>
        </w:rPr>
      </w:pPr>
      <w:hyperlink r:id="rId11" w:history="1">
        <w:r>
          <w:rPr>
            <w:rStyle w:val="Hyperlink"/>
            <w:rFonts w:ascii="Calibri" w:hAnsi="Calibri"/>
            <w:sz w:val="22"/>
            <w:lang w:val="fr-FR"/>
          </w:rPr>
          <w:t xml:space="preserve">set-up.ro</w:t>
        </w:r>
      </w:hyperlink>
    </w:p>
    <w:p w14:paraId="05D4B790" w14:textId="77777777" w:rsidR="00033B53" w:rsidRPr="006B11B3" w:rsidRDefault="00033B53" w:rsidP="00033B53">
      <w:pPr>
        <w:rPr>
          <w:rFonts w:ascii="Calibri" w:hAnsi="Calibri" w:cs="Calibri"/>
          <w:color w:val="000000" w:themeColor="text1"/>
          <w:sz w:val="22"/>
          <w:szCs w:val="22"/>
          <w:lang w:val="fr-FR"/>
        </w:rPr>
      </w:pPr>
    </w:p>
    <w:p w14:paraId="4C92B0F4" w14:textId="77777777" w:rsidR="00033B53" w:rsidRPr="006B11B3" w:rsidRDefault="00033B53" w:rsidP="00033B53">
      <w:pPr>
        <w:rPr>
          <w:rFonts w:ascii="Calibri" w:hAnsi="Calibri" w:cs="Calibri"/>
          <w:color w:val="000000" w:themeColor="text1"/>
          <w:sz w:val="22"/>
          <w:szCs w:val="22"/>
          <w:lang w:val="fr-FR"/>
        </w:rPr>
      </w:pPr>
      <w:hyperlink r:id="rId12" w:history="1">
        <w:r>
          <w:rPr>
            <w:rStyle w:val="Hyperlink"/>
            <w:rFonts w:ascii="Calibri" w:hAnsi="Calibri"/>
            <w:color w:val="000000" w:themeColor="text1"/>
            <w:sz w:val="22"/>
            <w:lang w:val="fr-FR"/>
          </w:rPr>
          <w:t xml:space="preserve">ld-systems.com</w:t>
        </w:r>
      </w:hyperlink>
    </w:p>
    <w:p w14:paraId="0DCD5F2B" w14:textId="77777777" w:rsidR="00033B53" w:rsidRPr="006B11B3" w:rsidRDefault="00033B53" w:rsidP="00033B53">
      <w:pPr>
        <w:rPr>
          <w:rFonts w:ascii="Calibri" w:eastAsia="Arial" w:hAnsi="Calibri" w:cs="Calibri"/>
          <w:bCs/>
          <w:sz w:val="22"/>
          <w:szCs w:val="22"/>
          <w:lang w:val="fr-FR"/>
        </w:rPr>
      </w:pPr>
      <w:hyperlink r:id="rId13" w:history="1">
        <w:r>
          <w:rPr>
            <w:rStyle w:val="Hyperlink"/>
            <w:rFonts w:ascii="Calibri" w:hAnsi="Calibri"/>
            <w:sz w:val="22"/>
            <w:lang w:val="fr-FR"/>
          </w:rPr>
          <w:t xml:space="preserve">adamhall.com/integrated-systems</w:t>
        </w:r>
      </w:hyperlink>
      <w:r w:rsidRPr="006B11B3">
        <w:rPr>
          <w:rFonts w:ascii="Calibri" w:hAnsi="Calibri"/>
          <w:bCs/>
          <w:sz w:val="22"/>
          <w:szCs w:val="22"/>
          <w:lang w:val="fr-FR"/>
        </w:rPr>
        <w:br/>
      </w:r>
      <w:hyperlink r:id="rId14" w:history="1">
        <w:r>
          <w:rPr>
            <w:rStyle w:val="Hyperlink"/>
            <w:rFonts w:ascii="Calibri" w:hAnsi="Calibri"/>
            <w:sz w:val="22"/>
            <w:lang w:val="fr-FR"/>
          </w:rPr>
          <w:t xml:space="preserve">adamhall.com</w:t>
        </w:r>
      </w:hyperlink>
      <w:r w:rsidRPr="006B11B3">
        <w:rPr>
          <w:rFonts w:ascii="Calibri" w:hAnsi="Calibri"/>
          <w:sz w:val="22"/>
          <w:szCs w:val="22"/>
          <w:u w:val="single"/>
          <w:lang w:val="fr-FR"/>
        </w:rPr>
        <w:br/>
      </w:r>
      <w:hyperlink r:id="rId15" w:history="1">
        <w:r>
          <w:rPr>
            <w:rStyle w:val="Hyperlink"/>
            <w:rFonts w:ascii="Calibri" w:hAnsi="Calibri"/>
            <w:sz w:val="22"/>
            <w:lang w:val="fr-FR"/>
          </w:rPr>
          <w:t xml:space="preserve">blog.adamhall.com</w:t>
        </w:r>
      </w:hyperlink>
    </w:p>
    <w:p w14:paraId="070BE768" w14:textId="77777777" w:rsidR="006839BD" w:rsidRPr="006B11B3" w:rsidRDefault="006839BD" w:rsidP="006839BD">
      <w:pPr>
        <w:pStyle w:val="NoSpacing"/>
        <w:rPr>
          <w:rFonts w:ascii="Calibri" w:hAnsi="Calibri" w:cs="Calibri"/>
          <w:b/>
          <w:color w:val="808080"/>
          <w:sz w:val="22"/>
          <w:szCs w:val="22"/>
          <w:lang w:val="fr-FR"/>
        </w:rPr>
      </w:pPr>
    </w:p>
    <w:p w14:paraId="6EB93E12" w14:textId="77777777" w:rsidR="006839BD" w:rsidRPr="006B11B3" w:rsidRDefault="006839BD" w:rsidP="006839BD">
      <w:pPr>
        <w:pStyle w:val="NoSpacing"/>
        <w:rPr>
          <w:rFonts w:ascii="Calibri" w:hAnsi="Calibri" w:cs="Calibri"/>
          <w:b/>
          <w:color w:val="808080"/>
          <w:sz w:val="18"/>
          <w:lang w:val="fr-FR"/>
        </w:rPr>
      </w:pPr>
    </w:p>
    <w:p w14:paraId="538F28B5" w14:textId="77777777" w:rsidR="006839BD" w:rsidRPr="006B11B3" w:rsidRDefault="006839BD" w:rsidP="006839BD">
      <w:pPr>
        <w:autoSpaceDE w:val="0"/>
        <w:autoSpaceDN w:val="0"/>
        <w:adjustRightInd w:val="0"/>
        <w:rPr>
          <w:rFonts w:ascii="Calibri" w:eastAsiaTheme="minorHAnsi" w:hAnsi="Calibri" w:cs="Calibri"/>
          <w:b/>
          <w:bCs/>
          <w:sz w:val="18"/>
          <w:szCs w:val="18"/>
          <w:lang w:val="fr-FR"/>
        </w:rPr>
      </w:pPr>
      <w:r>
        <w:rPr>
          <w:rFonts w:ascii="Calibri" w:hAnsi="Calibri"/>
          <w:b w:val="true"/>
          <w:sz w:val="18"/>
          <w:lang w:val="fr-FR"/>
        </w:rPr>
        <w:t xml:space="preserve">À propos de Adam Hall Group</w:t>
      </w:r>
    </w:p>
    <w:p w14:paraId="36197E72" w14:textId="77777777" w:rsidR="006839BD" w:rsidRPr="006B11B3" w:rsidRDefault="006839BD" w:rsidP="006839BD">
      <w:pPr>
        <w:autoSpaceDE w:val="0"/>
        <w:autoSpaceDN w:val="0"/>
        <w:adjustRightInd w:val="0"/>
        <w:rPr>
          <w:rFonts w:ascii="Calibri" w:eastAsiaTheme="minorHAnsi" w:hAnsi="Calibri" w:cs="Calibri"/>
          <w:sz w:val="18"/>
          <w:szCs w:val="18"/>
          <w:lang w:val="fr-FR"/>
        </w:rPr>
      </w:pPr>
      <w:r>
        <w:rPr>
          <w:rFonts w:ascii="Calibri" w:hAnsi="Calibri"/>
          <w:sz w:val="18"/>
          <w:lang w:val="fr-FR"/>
        </w:rPr>
        <w:t xml:space="preserve">Fondé en 1975, Adam Hall Group est un fabricant et distributeur allemand innovant avec une longue et prestigieuse tradition dans le domaine de la technologie de location et de l'événementiel.</w:t>
      </w:r>
      <w:r>
        <w:rPr>
          <w:rFonts w:ascii="Calibri" w:hAnsi="Calibri"/>
          <w:sz w:val="18"/>
          <w:lang w:val="fr-FR"/>
        </w:rPr>
        <w:t xml:space="preserve"> </w:t>
      </w:r>
      <w:r>
        <w:rPr>
          <w:rFonts w:ascii="Calibri" w:hAnsi="Calibri"/>
          <w:sz w:val="18"/>
          <w:lang w:val="fr-FR"/>
        </w:rPr>
        <w:t xml:space="preserve">Sous les marques LD Systems®, Cameo®, Gravity®, Defender®, Palmer® et Adam Hall®, l'entreprise propose une large gamme de technologies audio et d'éclairage professionnelles ainsi que des équipements de scène et du matériel flight-case. En particulier, les solutions pour la technologie audio et d'éclairage ont stimulé le développement du nouveau secteur d'activité Adam Hall Integrated Systems - un segment qui se concentre sur la conception et le développement de solutions audio, d'éclairage et de gestion de système de haute qualité et compétitives pour les clients professionnels de l'audiovisuel dans le monde entier.</w:t>
      </w:r>
      <w:r>
        <w:rPr>
          <w:rFonts w:ascii="Calibri" w:hAnsi="Calibri"/>
          <w:sz w:val="18"/>
          <w:lang w:val="fr-FR"/>
        </w:rPr>
        <w:t xml:space="preserve"> </w:t>
      </w:r>
      <w:r>
        <w:rPr>
          <w:rFonts w:ascii="Calibri" w:hAnsi="Calibri"/>
          <w:sz w:val="18"/>
          <w:lang w:val="fr-FR"/>
        </w:rPr>
        <w:t xml:space="preserve">Fidèles à notre credo de facilité d'utilisation et de haut niveau de service, nous concevons des produits pour les designers, les installateurs et les ingénieurs qui travaillent sur les marchés HORECA, dans le commerce de détail, dans les salles de conférence, les institutions éducatives, les espaces publics et les salles de spectacle.</w:t>
      </w:r>
      <w:r>
        <w:rPr>
          <w:rFonts w:ascii="Calibri" w:hAnsi="Calibri"/>
          <w:sz w:val="18"/>
          <w:lang w:val="fr-FR"/>
        </w:rPr>
        <w:t xml:space="preserve"> </w:t>
      </w:r>
      <w:r>
        <w:rPr>
          <w:rFonts w:ascii="Calibri" w:hAnsi="Calibri"/>
          <w:sz w:val="18"/>
          <w:lang w:val="fr-FR"/>
        </w:rPr>
        <w:t xml:space="preserve">Nous distribuons dans plus de 90 pays dans le monde entier.</w:t>
      </w:r>
      <w:r>
        <w:rPr>
          <w:rFonts w:ascii="Calibri" w:hAnsi="Calibri"/>
          <w:sz w:val="18"/>
          <w:lang w:val="fr-FR"/>
        </w:rPr>
        <w:t xml:space="preserve"> </w:t>
      </w:r>
      <w:r>
        <w:rPr>
          <w:rFonts w:ascii="Calibri" w:hAnsi="Calibri"/>
          <w:sz w:val="18"/>
          <w:lang w:val="fr-FR"/>
        </w:rPr>
        <w:t xml:space="preserve">Nous mettons l'accent sur l'orientation client ainsi que sur le développement durable et avons reçu plusieurs prix prestigieux pour la conception de nos produits et services, dont plusieurs Red Dot® Design Awards.</w:t>
      </w:r>
    </w:p>
    <w:p w14:paraId="0B14BB53" w14:textId="77777777" w:rsidR="006839BD" w:rsidRPr="006B11B3" w:rsidRDefault="006839BD" w:rsidP="006839BD">
      <w:pPr>
        <w:autoSpaceDE w:val="0"/>
        <w:autoSpaceDN w:val="0"/>
        <w:adjustRightInd w:val="0"/>
        <w:rPr>
          <w:rFonts w:ascii="Calibri" w:eastAsiaTheme="minorHAnsi" w:hAnsi="Calibri" w:cs="Calibri"/>
          <w:sz w:val="18"/>
          <w:szCs w:val="18"/>
          <w:lang w:val="fr-FR"/>
        </w:rPr>
      </w:pPr>
    </w:p>
    <w:p w14:paraId="356325D0" w14:textId="77777777" w:rsidR="006839BD" w:rsidRPr="006B11B3" w:rsidRDefault="006839BD" w:rsidP="006839BD">
      <w:pPr>
        <w:autoSpaceDE w:val="0"/>
        <w:autoSpaceDN w:val="0"/>
        <w:adjustRightInd w:val="0"/>
        <w:rPr>
          <w:rFonts w:ascii="Calibri" w:eastAsiaTheme="minorHAnsi" w:hAnsi="Calibri" w:cs="Calibri"/>
          <w:sz w:val="18"/>
          <w:szCs w:val="18"/>
          <w:lang w:val="fr-FR"/>
        </w:rPr>
      </w:pPr>
      <w:r>
        <w:rPr>
          <w:rFonts w:ascii="Calibri" w:hAnsi="Calibri"/>
          <w:sz w:val="18"/>
          <w:lang w:val="fr-FR"/>
        </w:rPr>
        <w:t xml:space="preserve">Pour plus d'informations sur Adam Hall Group et la division Adam Hall Integrated Systems, consulte </w:t>
      </w:r>
      <w:hyperlink r:id="rId16" w:history="1">
        <w:r>
          <w:rPr>
            <w:rStyle w:val="Hyperlink"/>
            <w:rFonts w:ascii="Calibri" w:hAnsi="Calibri"/>
            <w:sz w:val="18"/>
            <w:lang w:val="fr-FR"/>
          </w:rPr>
          <w:t xml:space="preserve">adamhall.com</w:t>
        </w:r>
      </w:hyperlink>
      <w:r>
        <w:rPr>
          <w:rFonts w:ascii="Calibri" w:hAnsi="Calibri"/>
          <w:sz w:val="18"/>
          <w:lang w:val="fr-FR"/>
        </w:rPr>
        <w:t xml:space="preserve"> ou appelle la hotline du service B2B au +49 6081 9419 300.</w:t>
      </w:r>
    </w:p>
    <w:p w14:paraId="1EEB93D7" w14:textId="77777777" w:rsidR="00A20BD0" w:rsidRPr="006B11B3" w:rsidRDefault="00A20BD0" w:rsidP="00A20BD0">
      <w:pPr>
        <w:rPr>
          <w:rFonts w:ascii="Calibri" w:hAnsi="Calibri" w:cs="Calibri"/>
          <w:lang w:val="fr-FR"/>
        </w:rPr>
      </w:pPr>
    </w:p>
    <w:p w14:paraId="77AFC65B" w14:textId="77777777" w:rsidR="002960A4" w:rsidRPr="006B11B3" w:rsidRDefault="002960A4" w:rsidP="002960A4">
      <w:pPr>
        <w:rPr>
          <w:rFonts w:ascii="Calibri" w:hAnsi="Calibri" w:cs="Calibri"/>
          <w:lang w:val="fr-FR"/>
        </w:rPr>
      </w:pPr>
    </w:p>
    <w:p w14:paraId="435413F0" w14:textId="16E74FF8" w:rsidR="004D6A05" w:rsidRPr="00DA312F" w:rsidRDefault="004D6A05">
      <w:pPr>
        <w:pStyle w:val="NoSpacing"/>
        <w:rPr>
          <w:rFonts w:ascii="Calibri" w:hAnsi="Calibri"/>
          <w:b/>
          <w:color w:val="808080"/>
          <w:sz w:val="18"/>
          <w:lang w:val="fr-FR"/>
        </w:rPr>
      </w:pPr>
    </w:p>
    <w:sectPr w:rsidR="004D6A05" w:rsidRPr="00DA312F" w:rsidSect="00FE6A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E1092" w14:textId="77777777" w:rsidR="00907412" w:rsidRDefault="00907412" w:rsidP="004330C6">
      <w:r>
        <w:rPr>
          <w:lang w:val="fr-FR"/>
          <w:rFonts/>
        </w:rPr>
        <w:separator/>
      </w:r>
    </w:p>
  </w:endnote>
  <w:endnote w:type="continuationSeparator" w:id="0">
    <w:p w14:paraId="15C0E568" w14:textId="77777777" w:rsidR="00907412" w:rsidRDefault="00907412" w:rsidP="004330C6">
      <w:r>
        <w:rPr>
          <w:lang w:val="fr-FR"/>
          <w:rFonts/>
        </w:rPr>
        <w:continuationSeparator/>
      </w:r>
    </w:p>
  </w:endnote>
  <w:endnote w:type="continuationNotice" w:id="1">
    <w:p w14:paraId="0310A11D" w14:textId="77777777" w:rsidR="00907412" w:rsidRDefault="00907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50614" w14:textId="77777777" w:rsidR="004330C6" w:rsidRDefault="005B6331">
    <w:pPr>
      <w:pStyle w:val="Footer"/>
    </w:pPr>
    <w:r>
      <w:rPr>
        <w:color w:val="2B579A"/>
        <w:shd w:val="clear" w:color="auto" w:fill="E6E6E6"/>
        <w:lang w:val="fr-FR"/>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25pt;height:33.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D8A56" w14:textId="77777777" w:rsidR="00907412" w:rsidRDefault="00907412" w:rsidP="004330C6">
      <w:r>
        <w:rPr>
          <w:lang w:val="fr-FR"/>
          <w:rFonts/>
        </w:rPr>
        <w:separator/>
      </w:r>
    </w:p>
  </w:footnote>
  <w:footnote w:type="continuationSeparator" w:id="0">
    <w:p w14:paraId="103A9026" w14:textId="77777777" w:rsidR="00907412" w:rsidRDefault="00907412" w:rsidP="004330C6">
      <w:r>
        <w:rPr>
          <w:lang w:val="fr-FR"/>
          <w:rFonts/>
        </w:rPr>
        <w:continuationSeparator/>
      </w:r>
    </w:p>
  </w:footnote>
  <w:footnote w:type="continuationNotice" w:id="1">
    <w:p w14:paraId="1787EBE4" w14:textId="77777777" w:rsidR="00907412" w:rsidRDefault="00907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6509" w14:textId="0EA58EF6" w:rsidR="004330C6" w:rsidRPr="00FD3F08" w:rsidRDefault="00D17AF0" w:rsidP="004330C6">
    <w:pPr>
      <w:pStyle w:val="Header"/>
      <w:jc w:val="right"/>
      <w:rPr>
        <w14:shadow w14:blurRad="50800" w14:dist="50800" w14:dir="5400000" w14:sx="0" w14:sy="0" w14:kx="0" w14:ky="0" w14:algn="ctr">
          <w14:schemeClr w14:val="bg1"/>
        </w14:shadow>
        <w:lang w:val="fr-FR"/>
        <w:rFonts/>
      </w:rPr>
    </w:pPr>
    <w:r w:rsidRPr="00FD3F08">
      <w:rPr>
        <w:color w:val="2B579A"/>
        <w:shd w:val="clear" w:color="auto" w:fill="E6E6E6"/>
        <w14:shadow w14:blurRad="50800" w14:dist="50800" w14:dir="5400000" w14:sx="0" w14:sy="0" w14:kx="0" w14:ky="0" w14:algn="ctr">
          <w14:schemeClr w14:val="bg1"/>
        </w14:shadow>
        <w:lang w:val="fr-FR"/>
        <w:rFonts/>
      </w:rPr>
      <w:drawing>
        <wp:inline distT="0" distB="0" distL="0" distR="0" wp14:anchorId="6318E05E" wp14:editId="51F72740">
          <wp:extent cx="2215833" cy="490020"/>
          <wp:effectExtent l="0" t="0" r="0" b="0"/>
          <wp:docPr id="2014752234"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52234" name="Grafik 1"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30444" cy="537480"/>
                  </a:xfrm>
                  <a:prstGeom prst="rect">
                    <a:avLst/>
                  </a:prstGeom>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proofState w:grammar="clean"/>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44F1"/>
    <w:rsid w:val="00014D43"/>
    <w:rsid w:val="00016A96"/>
    <w:rsid w:val="0002119C"/>
    <w:rsid w:val="00021D23"/>
    <w:rsid w:val="000237B4"/>
    <w:rsid w:val="00023886"/>
    <w:rsid w:val="00026BBE"/>
    <w:rsid w:val="000310C8"/>
    <w:rsid w:val="00031E80"/>
    <w:rsid w:val="00033981"/>
    <w:rsid w:val="00033B53"/>
    <w:rsid w:val="00042DFF"/>
    <w:rsid w:val="00046C12"/>
    <w:rsid w:val="000619FA"/>
    <w:rsid w:val="00063868"/>
    <w:rsid w:val="00065343"/>
    <w:rsid w:val="00071B90"/>
    <w:rsid w:val="00072E19"/>
    <w:rsid w:val="00072F4C"/>
    <w:rsid w:val="00073824"/>
    <w:rsid w:val="00074742"/>
    <w:rsid w:val="00076E54"/>
    <w:rsid w:val="000818EA"/>
    <w:rsid w:val="00084FC4"/>
    <w:rsid w:val="000857C6"/>
    <w:rsid w:val="00085BC4"/>
    <w:rsid w:val="00086C2C"/>
    <w:rsid w:val="00091167"/>
    <w:rsid w:val="00092E57"/>
    <w:rsid w:val="00093AB0"/>
    <w:rsid w:val="00093B1E"/>
    <w:rsid w:val="00094AE6"/>
    <w:rsid w:val="000A08BE"/>
    <w:rsid w:val="000A5344"/>
    <w:rsid w:val="000A5712"/>
    <w:rsid w:val="000A7A25"/>
    <w:rsid w:val="000B0857"/>
    <w:rsid w:val="000B6D57"/>
    <w:rsid w:val="000C0B98"/>
    <w:rsid w:val="000C154F"/>
    <w:rsid w:val="000C1C6F"/>
    <w:rsid w:val="000C27E2"/>
    <w:rsid w:val="000C2D39"/>
    <w:rsid w:val="000C5BAB"/>
    <w:rsid w:val="000C6A86"/>
    <w:rsid w:val="000C79AD"/>
    <w:rsid w:val="000C7CEA"/>
    <w:rsid w:val="000D3A5C"/>
    <w:rsid w:val="000D592B"/>
    <w:rsid w:val="000E1872"/>
    <w:rsid w:val="000E3EBF"/>
    <w:rsid w:val="000E5E4D"/>
    <w:rsid w:val="000E673F"/>
    <w:rsid w:val="000F2DEC"/>
    <w:rsid w:val="000F4D9B"/>
    <w:rsid w:val="00103362"/>
    <w:rsid w:val="00106C50"/>
    <w:rsid w:val="00106F2E"/>
    <w:rsid w:val="00107AFF"/>
    <w:rsid w:val="00111329"/>
    <w:rsid w:val="00113043"/>
    <w:rsid w:val="00114029"/>
    <w:rsid w:val="00117B88"/>
    <w:rsid w:val="00120265"/>
    <w:rsid w:val="00122D92"/>
    <w:rsid w:val="00124F49"/>
    <w:rsid w:val="00133568"/>
    <w:rsid w:val="0013446E"/>
    <w:rsid w:val="00134EF8"/>
    <w:rsid w:val="001359F5"/>
    <w:rsid w:val="00135BAE"/>
    <w:rsid w:val="0013668C"/>
    <w:rsid w:val="0014061A"/>
    <w:rsid w:val="001452D7"/>
    <w:rsid w:val="00145E8F"/>
    <w:rsid w:val="00147658"/>
    <w:rsid w:val="00150375"/>
    <w:rsid w:val="001543F7"/>
    <w:rsid w:val="00160976"/>
    <w:rsid w:val="0016195F"/>
    <w:rsid w:val="00164685"/>
    <w:rsid w:val="00165F37"/>
    <w:rsid w:val="0016691E"/>
    <w:rsid w:val="001710E6"/>
    <w:rsid w:val="00175819"/>
    <w:rsid w:val="00175DBD"/>
    <w:rsid w:val="001805EE"/>
    <w:rsid w:val="00182E91"/>
    <w:rsid w:val="00184D8B"/>
    <w:rsid w:val="00187BF2"/>
    <w:rsid w:val="00190223"/>
    <w:rsid w:val="001905C4"/>
    <w:rsid w:val="00190662"/>
    <w:rsid w:val="00194298"/>
    <w:rsid w:val="001956C4"/>
    <w:rsid w:val="00197104"/>
    <w:rsid w:val="00197BE9"/>
    <w:rsid w:val="001A0027"/>
    <w:rsid w:val="001A0CD2"/>
    <w:rsid w:val="001A1584"/>
    <w:rsid w:val="001A49D9"/>
    <w:rsid w:val="001A4A62"/>
    <w:rsid w:val="001A72ED"/>
    <w:rsid w:val="001B02E2"/>
    <w:rsid w:val="001B0461"/>
    <w:rsid w:val="001B3AC9"/>
    <w:rsid w:val="001B3BF9"/>
    <w:rsid w:val="001B7E2C"/>
    <w:rsid w:val="001C12B2"/>
    <w:rsid w:val="001C5825"/>
    <w:rsid w:val="001C5D7F"/>
    <w:rsid w:val="001C5FEA"/>
    <w:rsid w:val="001C6FB8"/>
    <w:rsid w:val="001D15D8"/>
    <w:rsid w:val="001D3919"/>
    <w:rsid w:val="001D6F99"/>
    <w:rsid w:val="001E2625"/>
    <w:rsid w:val="001E51CC"/>
    <w:rsid w:val="001E6845"/>
    <w:rsid w:val="001F0E84"/>
    <w:rsid w:val="001F10C9"/>
    <w:rsid w:val="001F6733"/>
    <w:rsid w:val="0020235E"/>
    <w:rsid w:val="0020289F"/>
    <w:rsid w:val="002034DB"/>
    <w:rsid w:val="00207525"/>
    <w:rsid w:val="00210A34"/>
    <w:rsid w:val="00211528"/>
    <w:rsid w:val="002142D0"/>
    <w:rsid w:val="00215123"/>
    <w:rsid w:val="002171CF"/>
    <w:rsid w:val="002176EA"/>
    <w:rsid w:val="002209E2"/>
    <w:rsid w:val="00224636"/>
    <w:rsid w:val="00225884"/>
    <w:rsid w:val="00226FB4"/>
    <w:rsid w:val="0023005D"/>
    <w:rsid w:val="00236DC9"/>
    <w:rsid w:val="002371ED"/>
    <w:rsid w:val="002415D8"/>
    <w:rsid w:val="002428C6"/>
    <w:rsid w:val="00243B58"/>
    <w:rsid w:val="00244F2D"/>
    <w:rsid w:val="0024709A"/>
    <w:rsid w:val="00247B14"/>
    <w:rsid w:val="00247EDB"/>
    <w:rsid w:val="002518AB"/>
    <w:rsid w:val="00253741"/>
    <w:rsid w:val="00253E5A"/>
    <w:rsid w:val="00254C54"/>
    <w:rsid w:val="002555A2"/>
    <w:rsid w:val="002557B5"/>
    <w:rsid w:val="00262160"/>
    <w:rsid w:val="002670A6"/>
    <w:rsid w:val="00270E73"/>
    <w:rsid w:val="00272C87"/>
    <w:rsid w:val="0027394B"/>
    <w:rsid w:val="00281242"/>
    <w:rsid w:val="00283958"/>
    <w:rsid w:val="00285810"/>
    <w:rsid w:val="002954C4"/>
    <w:rsid w:val="002956B9"/>
    <w:rsid w:val="002960A4"/>
    <w:rsid w:val="00296586"/>
    <w:rsid w:val="00296AEA"/>
    <w:rsid w:val="002A231C"/>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F20E1"/>
    <w:rsid w:val="002F3208"/>
    <w:rsid w:val="002F3B2B"/>
    <w:rsid w:val="002F60FD"/>
    <w:rsid w:val="002F77A1"/>
    <w:rsid w:val="00302508"/>
    <w:rsid w:val="003067CC"/>
    <w:rsid w:val="00311FA5"/>
    <w:rsid w:val="003139F4"/>
    <w:rsid w:val="003166F2"/>
    <w:rsid w:val="00317208"/>
    <w:rsid w:val="003254DC"/>
    <w:rsid w:val="003257E3"/>
    <w:rsid w:val="00331396"/>
    <w:rsid w:val="00331C69"/>
    <w:rsid w:val="0033754C"/>
    <w:rsid w:val="0034015D"/>
    <w:rsid w:val="00340CFE"/>
    <w:rsid w:val="00340FD4"/>
    <w:rsid w:val="00341117"/>
    <w:rsid w:val="003416F0"/>
    <w:rsid w:val="003420A2"/>
    <w:rsid w:val="00342F94"/>
    <w:rsid w:val="003458A7"/>
    <w:rsid w:val="003520A7"/>
    <w:rsid w:val="003524DE"/>
    <w:rsid w:val="00353521"/>
    <w:rsid w:val="00354EDD"/>
    <w:rsid w:val="00356045"/>
    <w:rsid w:val="00356E71"/>
    <w:rsid w:val="00357B4D"/>
    <w:rsid w:val="00361098"/>
    <w:rsid w:val="0036129A"/>
    <w:rsid w:val="00362474"/>
    <w:rsid w:val="00362C61"/>
    <w:rsid w:val="00364E5C"/>
    <w:rsid w:val="00365E22"/>
    <w:rsid w:val="003716B9"/>
    <w:rsid w:val="00371832"/>
    <w:rsid w:val="00371E2F"/>
    <w:rsid w:val="00372B93"/>
    <w:rsid w:val="0037330B"/>
    <w:rsid w:val="0037421A"/>
    <w:rsid w:val="003778AC"/>
    <w:rsid w:val="003817D3"/>
    <w:rsid w:val="003821D6"/>
    <w:rsid w:val="003834DC"/>
    <w:rsid w:val="003835DD"/>
    <w:rsid w:val="003851BE"/>
    <w:rsid w:val="00385E2D"/>
    <w:rsid w:val="003864D6"/>
    <w:rsid w:val="003878DA"/>
    <w:rsid w:val="00387F10"/>
    <w:rsid w:val="00391088"/>
    <w:rsid w:val="00391FEB"/>
    <w:rsid w:val="003920A4"/>
    <w:rsid w:val="003A108D"/>
    <w:rsid w:val="003A439A"/>
    <w:rsid w:val="003B03D0"/>
    <w:rsid w:val="003B0849"/>
    <w:rsid w:val="003B3E5D"/>
    <w:rsid w:val="003B5FD5"/>
    <w:rsid w:val="003B7D3C"/>
    <w:rsid w:val="003C2D1C"/>
    <w:rsid w:val="003C3F56"/>
    <w:rsid w:val="003C7650"/>
    <w:rsid w:val="003D0876"/>
    <w:rsid w:val="003D08B8"/>
    <w:rsid w:val="003D3FE4"/>
    <w:rsid w:val="003E4B2D"/>
    <w:rsid w:val="003E5409"/>
    <w:rsid w:val="003F38DE"/>
    <w:rsid w:val="003F40DF"/>
    <w:rsid w:val="003F6959"/>
    <w:rsid w:val="003F6C74"/>
    <w:rsid w:val="004037C1"/>
    <w:rsid w:val="004059DC"/>
    <w:rsid w:val="00411C01"/>
    <w:rsid w:val="00412079"/>
    <w:rsid w:val="004146C5"/>
    <w:rsid w:val="00415C69"/>
    <w:rsid w:val="004175B6"/>
    <w:rsid w:val="0042095F"/>
    <w:rsid w:val="00422766"/>
    <w:rsid w:val="00423793"/>
    <w:rsid w:val="004244A9"/>
    <w:rsid w:val="004319BB"/>
    <w:rsid w:val="00432C94"/>
    <w:rsid w:val="004330C6"/>
    <w:rsid w:val="00435CF4"/>
    <w:rsid w:val="004360A7"/>
    <w:rsid w:val="004370E1"/>
    <w:rsid w:val="0043733D"/>
    <w:rsid w:val="00444A46"/>
    <w:rsid w:val="00445DF3"/>
    <w:rsid w:val="00446E02"/>
    <w:rsid w:val="00454F01"/>
    <w:rsid w:val="00455A10"/>
    <w:rsid w:val="00455A64"/>
    <w:rsid w:val="004624FD"/>
    <w:rsid w:val="0046543C"/>
    <w:rsid w:val="00467743"/>
    <w:rsid w:val="00471643"/>
    <w:rsid w:val="004736E1"/>
    <w:rsid w:val="004739EC"/>
    <w:rsid w:val="00474003"/>
    <w:rsid w:val="00475CC7"/>
    <w:rsid w:val="00475E22"/>
    <w:rsid w:val="00481A92"/>
    <w:rsid w:val="00483EB9"/>
    <w:rsid w:val="0048445A"/>
    <w:rsid w:val="00485602"/>
    <w:rsid w:val="004858F2"/>
    <w:rsid w:val="00493C0A"/>
    <w:rsid w:val="0049442A"/>
    <w:rsid w:val="004968EC"/>
    <w:rsid w:val="004A1160"/>
    <w:rsid w:val="004A5441"/>
    <w:rsid w:val="004A5BF5"/>
    <w:rsid w:val="004A6A22"/>
    <w:rsid w:val="004B0410"/>
    <w:rsid w:val="004B2A33"/>
    <w:rsid w:val="004B5910"/>
    <w:rsid w:val="004B5B8B"/>
    <w:rsid w:val="004B6A53"/>
    <w:rsid w:val="004C0829"/>
    <w:rsid w:val="004C0D5B"/>
    <w:rsid w:val="004C54C0"/>
    <w:rsid w:val="004C55F6"/>
    <w:rsid w:val="004C5926"/>
    <w:rsid w:val="004D0EC3"/>
    <w:rsid w:val="004D54E9"/>
    <w:rsid w:val="004D6A05"/>
    <w:rsid w:val="004D7230"/>
    <w:rsid w:val="004E134D"/>
    <w:rsid w:val="004E19CF"/>
    <w:rsid w:val="004E2111"/>
    <w:rsid w:val="004E66E2"/>
    <w:rsid w:val="004F4589"/>
    <w:rsid w:val="004F5412"/>
    <w:rsid w:val="004F734D"/>
    <w:rsid w:val="005003D9"/>
    <w:rsid w:val="005010B5"/>
    <w:rsid w:val="00506B54"/>
    <w:rsid w:val="00507E4C"/>
    <w:rsid w:val="00512A72"/>
    <w:rsid w:val="00514576"/>
    <w:rsid w:val="005208EC"/>
    <w:rsid w:val="00521A23"/>
    <w:rsid w:val="00525618"/>
    <w:rsid w:val="0052581F"/>
    <w:rsid w:val="00525F4A"/>
    <w:rsid w:val="00531A4F"/>
    <w:rsid w:val="005335D2"/>
    <w:rsid w:val="005350B0"/>
    <w:rsid w:val="00535579"/>
    <w:rsid w:val="005427C2"/>
    <w:rsid w:val="00543D49"/>
    <w:rsid w:val="00545805"/>
    <w:rsid w:val="00546AE6"/>
    <w:rsid w:val="0055087C"/>
    <w:rsid w:val="00554125"/>
    <w:rsid w:val="00557ADB"/>
    <w:rsid w:val="00557B80"/>
    <w:rsid w:val="0056071B"/>
    <w:rsid w:val="005645F1"/>
    <w:rsid w:val="005658A0"/>
    <w:rsid w:val="00566C47"/>
    <w:rsid w:val="00573615"/>
    <w:rsid w:val="005740BF"/>
    <w:rsid w:val="005744F5"/>
    <w:rsid w:val="00576210"/>
    <w:rsid w:val="0057690B"/>
    <w:rsid w:val="00576BC9"/>
    <w:rsid w:val="0058078E"/>
    <w:rsid w:val="005840F6"/>
    <w:rsid w:val="0059136A"/>
    <w:rsid w:val="00596751"/>
    <w:rsid w:val="005A029F"/>
    <w:rsid w:val="005A1ACC"/>
    <w:rsid w:val="005A1E45"/>
    <w:rsid w:val="005A68F6"/>
    <w:rsid w:val="005B40BC"/>
    <w:rsid w:val="005B49DD"/>
    <w:rsid w:val="005B6331"/>
    <w:rsid w:val="005B7BB6"/>
    <w:rsid w:val="005C09DC"/>
    <w:rsid w:val="005C3632"/>
    <w:rsid w:val="005C4A93"/>
    <w:rsid w:val="005C65C5"/>
    <w:rsid w:val="005C6859"/>
    <w:rsid w:val="005D004D"/>
    <w:rsid w:val="005D45A1"/>
    <w:rsid w:val="005D4D95"/>
    <w:rsid w:val="005D4E2E"/>
    <w:rsid w:val="005E7169"/>
    <w:rsid w:val="005E7263"/>
    <w:rsid w:val="005F2899"/>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40BCD"/>
    <w:rsid w:val="00641372"/>
    <w:rsid w:val="00645254"/>
    <w:rsid w:val="00645AA1"/>
    <w:rsid w:val="00652A61"/>
    <w:rsid w:val="00653B7A"/>
    <w:rsid w:val="006613C8"/>
    <w:rsid w:val="00667291"/>
    <w:rsid w:val="006777DC"/>
    <w:rsid w:val="006811A8"/>
    <w:rsid w:val="00681A06"/>
    <w:rsid w:val="006839BD"/>
    <w:rsid w:val="00683F82"/>
    <w:rsid w:val="00691110"/>
    <w:rsid w:val="006932A2"/>
    <w:rsid w:val="00695D73"/>
    <w:rsid w:val="00695E19"/>
    <w:rsid w:val="006A140A"/>
    <w:rsid w:val="006A2793"/>
    <w:rsid w:val="006A3D41"/>
    <w:rsid w:val="006A4552"/>
    <w:rsid w:val="006B11B3"/>
    <w:rsid w:val="006B4758"/>
    <w:rsid w:val="006B4C14"/>
    <w:rsid w:val="006B4DD2"/>
    <w:rsid w:val="006B4EC5"/>
    <w:rsid w:val="006B763C"/>
    <w:rsid w:val="006B7A3B"/>
    <w:rsid w:val="006C2799"/>
    <w:rsid w:val="006C45CF"/>
    <w:rsid w:val="006C6659"/>
    <w:rsid w:val="006D2E7A"/>
    <w:rsid w:val="006E2CFE"/>
    <w:rsid w:val="006E4981"/>
    <w:rsid w:val="006E651F"/>
    <w:rsid w:val="006E767C"/>
    <w:rsid w:val="006F021D"/>
    <w:rsid w:val="006F21AE"/>
    <w:rsid w:val="006F4FEB"/>
    <w:rsid w:val="006F6042"/>
    <w:rsid w:val="006F7A48"/>
    <w:rsid w:val="007009A4"/>
    <w:rsid w:val="00700CFB"/>
    <w:rsid w:val="0070565E"/>
    <w:rsid w:val="0070652F"/>
    <w:rsid w:val="007153F5"/>
    <w:rsid w:val="00715C0A"/>
    <w:rsid w:val="00715EE7"/>
    <w:rsid w:val="00716A8B"/>
    <w:rsid w:val="007201F8"/>
    <w:rsid w:val="00721C7D"/>
    <w:rsid w:val="0072231E"/>
    <w:rsid w:val="00722692"/>
    <w:rsid w:val="00723BDD"/>
    <w:rsid w:val="00727E4C"/>
    <w:rsid w:val="00733A9F"/>
    <w:rsid w:val="00735620"/>
    <w:rsid w:val="00736262"/>
    <w:rsid w:val="007367D3"/>
    <w:rsid w:val="00740110"/>
    <w:rsid w:val="00745291"/>
    <w:rsid w:val="00750249"/>
    <w:rsid w:val="00750549"/>
    <w:rsid w:val="00751FD6"/>
    <w:rsid w:val="00752569"/>
    <w:rsid w:val="00756F12"/>
    <w:rsid w:val="00760021"/>
    <w:rsid w:val="00761C5D"/>
    <w:rsid w:val="00765D87"/>
    <w:rsid w:val="0077345C"/>
    <w:rsid w:val="007748BE"/>
    <w:rsid w:val="00775BF5"/>
    <w:rsid w:val="00776AFD"/>
    <w:rsid w:val="00777F1B"/>
    <w:rsid w:val="007800E8"/>
    <w:rsid w:val="00780A4D"/>
    <w:rsid w:val="0078108C"/>
    <w:rsid w:val="007838D5"/>
    <w:rsid w:val="00783B81"/>
    <w:rsid w:val="00785AFE"/>
    <w:rsid w:val="00786091"/>
    <w:rsid w:val="00786582"/>
    <w:rsid w:val="007878A6"/>
    <w:rsid w:val="007934A4"/>
    <w:rsid w:val="00794BD0"/>
    <w:rsid w:val="0079718B"/>
    <w:rsid w:val="007A308E"/>
    <w:rsid w:val="007B2424"/>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430A"/>
    <w:rsid w:val="007E4B69"/>
    <w:rsid w:val="007F0C10"/>
    <w:rsid w:val="007F103C"/>
    <w:rsid w:val="007F2146"/>
    <w:rsid w:val="007F2E6B"/>
    <w:rsid w:val="007F7D01"/>
    <w:rsid w:val="008015C5"/>
    <w:rsid w:val="00801D20"/>
    <w:rsid w:val="00806772"/>
    <w:rsid w:val="00810146"/>
    <w:rsid w:val="00811363"/>
    <w:rsid w:val="00812764"/>
    <w:rsid w:val="00813EDE"/>
    <w:rsid w:val="00815D77"/>
    <w:rsid w:val="008209B3"/>
    <w:rsid w:val="00821AA6"/>
    <w:rsid w:val="00822DA3"/>
    <w:rsid w:val="008248A6"/>
    <w:rsid w:val="00824AB7"/>
    <w:rsid w:val="00827678"/>
    <w:rsid w:val="00827FBE"/>
    <w:rsid w:val="00831994"/>
    <w:rsid w:val="00833CB4"/>
    <w:rsid w:val="00840293"/>
    <w:rsid w:val="008428E7"/>
    <w:rsid w:val="008474CD"/>
    <w:rsid w:val="00852DA5"/>
    <w:rsid w:val="00853BC1"/>
    <w:rsid w:val="00854586"/>
    <w:rsid w:val="00856D6E"/>
    <w:rsid w:val="008606C1"/>
    <w:rsid w:val="00862FC4"/>
    <w:rsid w:val="008635C3"/>
    <w:rsid w:val="0086423D"/>
    <w:rsid w:val="00872F41"/>
    <w:rsid w:val="008743FF"/>
    <w:rsid w:val="0088536B"/>
    <w:rsid w:val="00887DDB"/>
    <w:rsid w:val="00890063"/>
    <w:rsid w:val="0089623F"/>
    <w:rsid w:val="008A0CC1"/>
    <w:rsid w:val="008A3164"/>
    <w:rsid w:val="008A4DB5"/>
    <w:rsid w:val="008B742A"/>
    <w:rsid w:val="008C08B8"/>
    <w:rsid w:val="008C12E9"/>
    <w:rsid w:val="008C4A8C"/>
    <w:rsid w:val="008C5A92"/>
    <w:rsid w:val="008C7AFE"/>
    <w:rsid w:val="008D22AA"/>
    <w:rsid w:val="008D3947"/>
    <w:rsid w:val="008D5D01"/>
    <w:rsid w:val="008D64F8"/>
    <w:rsid w:val="008E0434"/>
    <w:rsid w:val="008E0A95"/>
    <w:rsid w:val="008E12E9"/>
    <w:rsid w:val="008E327B"/>
    <w:rsid w:val="008E5154"/>
    <w:rsid w:val="008E72B9"/>
    <w:rsid w:val="008E755B"/>
    <w:rsid w:val="008F12AC"/>
    <w:rsid w:val="008F197C"/>
    <w:rsid w:val="008F2D79"/>
    <w:rsid w:val="008F3AD1"/>
    <w:rsid w:val="008F5236"/>
    <w:rsid w:val="008F6FFC"/>
    <w:rsid w:val="00900593"/>
    <w:rsid w:val="00900A72"/>
    <w:rsid w:val="00903283"/>
    <w:rsid w:val="00904362"/>
    <w:rsid w:val="00905794"/>
    <w:rsid w:val="00907412"/>
    <w:rsid w:val="009139FB"/>
    <w:rsid w:val="00913A6C"/>
    <w:rsid w:val="0091412C"/>
    <w:rsid w:val="00916DB1"/>
    <w:rsid w:val="00916F1C"/>
    <w:rsid w:val="00917BD4"/>
    <w:rsid w:val="00920BFE"/>
    <w:rsid w:val="00925B91"/>
    <w:rsid w:val="0092757C"/>
    <w:rsid w:val="00927898"/>
    <w:rsid w:val="009312C1"/>
    <w:rsid w:val="00933D02"/>
    <w:rsid w:val="0094282C"/>
    <w:rsid w:val="00942CD4"/>
    <w:rsid w:val="00947AAE"/>
    <w:rsid w:val="0095102E"/>
    <w:rsid w:val="0095148D"/>
    <w:rsid w:val="00955B85"/>
    <w:rsid w:val="009643EB"/>
    <w:rsid w:val="009679FD"/>
    <w:rsid w:val="00970D9C"/>
    <w:rsid w:val="00973251"/>
    <w:rsid w:val="0097368B"/>
    <w:rsid w:val="00977584"/>
    <w:rsid w:val="009778CC"/>
    <w:rsid w:val="00977D9F"/>
    <w:rsid w:val="00985EB0"/>
    <w:rsid w:val="00986235"/>
    <w:rsid w:val="00991CAE"/>
    <w:rsid w:val="0099352B"/>
    <w:rsid w:val="009A2A28"/>
    <w:rsid w:val="009B4941"/>
    <w:rsid w:val="009B56F9"/>
    <w:rsid w:val="009B6B63"/>
    <w:rsid w:val="009B7F41"/>
    <w:rsid w:val="009C2121"/>
    <w:rsid w:val="009C4597"/>
    <w:rsid w:val="009C7AAD"/>
    <w:rsid w:val="009D0E75"/>
    <w:rsid w:val="009D35BA"/>
    <w:rsid w:val="009D4AB2"/>
    <w:rsid w:val="009E41F8"/>
    <w:rsid w:val="009E7449"/>
    <w:rsid w:val="009F0541"/>
    <w:rsid w:val="009F0FB4"/>
    <w:rsid w:val="009F3971"/>
    <w:rsid w:val="009F5FC7"/>
    <w:rsid w:val="009F650C"/>
    <w:rsid w:val="009F6AD8"/>
    <w:rsid w:val="009F7DF4"/>
    <w:rsid w:val="00A06844"/>
    <w:rsid w:val="00A07934"/>
    <w:rsid w:val="00A159D2"/>
    <w:rsid w:val="00A17E32"/>
    <w:rsid w:val="00A20BD0"/>
    <w:rsid w:val="00A225CE"/>
    <w:rsid w:val="00A22785"/>
    <w:rsid w:val="00A23F1A"/>
    <w:rsid w:val="00A34666"/>
    <w:rsid w:val="00A34A48"/>
    <w:rsid w:val="00A36668"/>
    <w:rsid w:val="00A57A45"/>
    <w:rsid w:val="00A605A1"/>
    <w:rsid w:val="00A61537"/>
    <w:rsid w:val="00A65CF8"/>
    <w:rsid w:val="00A703E3"/>
    <w:rsid w:val="00A70816"/>
    <w:rsid w:val="00A71B6D"/>
    <w:rsid w:val="00A738EB"/>
    <w:rsid w:val="00A74C03"/>
    <w:rsid w:val="00A76578"/>
    <w:rsid w:val="00A76D46"/>
    <w:rsid w:val="00A80C18"/>
    <w:rsid w:val="00A84B16"/>
    <w:rsid w:val="00A8627D"/>
    <w:rsid w:val="00A8660C"/>
    <w:rsid w:val="00A947D9"/>
    <w:rsid w:val="00A95EEC"/>
    <w:rsid w:val="00A96DE3"/>
    <w:rsid w:val="00A97582"/>
    <w:rsid w:val="00AA32BA"/>
    <w:rsid w:val="00AA4E14"/>
    <w:rsid w:val="00AB080D"/>
    <w:rsid w:val="00AB0B14"/>
    <w:rsid w:val="00AB4ADB"/>
    <w:rsid w:val="00AC3E8F"/>
    <w:rsid w:val="00AC5D9D"/>
    <w:rsid w:val="00AC6A98"/>
    <w:rsid w:val="00AC74FA"/>
    <w:rsid w:val="00AD14DC"/>
    <w:rsid w:val="00AD56FA"/>
    <w:rsid w:val="00AD5721"/>
    <w:rsid w:val="00AE0BCA"/>
    <w:rsid w:val="00AE590B"/>
    <w:rsid w:val="00AF12E0"/>
    <w:rsid w:val="00AF1F30"/>
    <w:rsid w:val="00AF435C"/>
    <w:rsid w:val="00AF5939"/>
    <w:rsid w:val="00AF5B54"/>
    <w:rsid w:val="00AF5DDA"/>
    <w:rsid w:val="00AF613A"/>
    <w:rsid w:val="00AF6F9D"/>
    <w:rsid w:val="00AF722F"/>
    <w:rsid w:val="00B054C7"/>
    <w:rsid w:val="00B05D6B"/>
    <w:rsid w:val="00B110FD"/>
    <w:rsid w:val="00B13592"/>
    <w:rsid w:val="00B14C14"/>
    <w:rsid w:val="00B15D7E"/>
    <w:rsid w:val="00B24385"/>
    <w:rsid w:val="00B26D43"/>
    <w:rsid w:val="00B27218"/>
    <w:rsid w:val="00B31AC0"/>
    <w:rsid w:val="00B33379"/>
    <w:rsid w:val="00B357A6"/>
    <w:rsid w:val="00B37C6C"/>
    <w:rsid w:val="00B41377"/>
    <w:rsid w:val="00B42DDB"/>
    <w:rsid w:val="00B43A4E"/>
    <w:rsid w:val="00B43B48"/>
    <w:rsid w:val="00B452CC"/>
    <w:rsid w:val="00B47780"/>
    <w:rsid w:val="00B53C41"/>
    <w:rsid w:val="00B56456"/>
    <w:rsid w:val="00B56B85"/>
    <w:rsid w:val="00B6033D"/>
    <w:rsid w:val="00B647D9"/>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D49AC"/>
    <w:rsid w:val="00BD6107"/>
    <w:rsid w:val="00BE07CA"/>
    <w:rsid w:val="00BE46CC"/>
    <w:rsid w:val="00BE4BCC"/>
    <w:rsid w:val="00BE6961"/>
    <w:rsid w:val="00BE7C8F"/>
    <w:rsid w:val="00BF08EA"/>
    <w:rsid w:val="00BF38E8"/>
    <w:rsid w:val="00BF4061"/>
    <w:rsid w:val="00BF49DD"/>
    <w:rsid w:val="00BF658A"/>
    <w:rsid w:val="00C028A4"/>
    <w:rsid w:val="00C03E6C"/>
    <w:rsid w:val="00C1180C"/>
    <w:rsid w:val="00C1680C"/>
    <w:rsid w:val="00C1710D"/>
    <w:rsid w:val="00C22730"/>
    <w:rsid w:val="00C274BB"/>
    <w:rsid w:val="00C3535E"/>
    <w:rsid w:val="00C36F66"/>
    <w:rsid w:val="00C40390"/>
    <w:rsid w:val="00C40E5E"/>
    <w:rsid w:val="00C40FE1"/>
    <w:rsid w:val="00C432CE"/>
    <w:rsid w:val="00C46A38"/>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96C16"/>
    <w:rsid w:val="00CA04B3"/>
    <w:rsid w:val="00CA0A6A"/>
    <w:rsid w:val="00CA39F6"/>
    <w:rsid w:val="00CA7A81"/>
    <w:rsid w:val="00CB0C36"/>
    <w:rsid w:val="00CB3E46"/>
    <w:rsid w:val="00CB5540"/>
    <w:rsid w:val="00CC4373"/>
    <w:rsid w:val="00CC4FA9"/>
    <w:rsid w:val="00CC6A57"/>
    <w:rsid w:val="00CC75CD"/>
    <w:rsid w:val="00CD7F18"/>
    <w:rsid w:val="00CE09E8"/>
    <w:rsid w:val="00CE0FF9"/>
    <w:rsid w:val="00CE1103"/>
    <w:rsid w:val="00CE5003"/>
    <w:rsid w:val="00CE6616"/>
    <w:rsid w:val="00D00355"/>
    <w:rsid w:val="00D04765"/>
    <w:rsid w:val="00D1141B"/>
    <w:rsid w:val="00D11420"/>
    <w:rsid w:val="00D12CC4"/>
    <w:rsid w:val="00D1525D"/>
    <w:rsid w:val="00D15B95"/>
    <w:rsid w:val="00D178AD"/>
    <w:rsid w:val="00D17AF0"/>
    <w:rsid w:val="00D20244"/>
    <w:rsid w:val="00D20AAE"/>
    <w:rsid w:val="00D211C0"/>
    <w:rsid w:val="00D27871"/>
    <w:rsid w:val="00D301EE"/>
    <w:rsid w:val="00D3400C"/>
    <w:rsid w:val="00D36541"/>
    <w:rsid w:val="00D37E7B"/>
    <w:rsid w:val="00D45595"/>
    <w:rsid w:val="00D45AF7"/>
    <w:rsid w:val="00D47BC2"/>
    <w:rsid w:val="00D50EDF"/>
    <w:rsid w:val="00D51394"/>
    <w:rsid w:val="00D52D14"/>
    <w:rsid w:val="00D54998"/>
    <w:rsid w:val="00D56E89"/>
    <w:rsid w:val="00D60CED"/>
    <w:rsid w:val="00D62A25"/>
    <w:rsid w:val="00D63C44"/>
    <w:rsid w:val="00D65AB2"/>
    <w:rsid w:val="00D66FD0"/>
    <w:rsid w:val="00D728E7"/>
    <w:rsid w:val="00D7514C"/>
    <w:rsid w:val="00D806B9"/>
    <w:rsid w:val="00D822D9"/>
    <w:rsid w:val="00D84178"/>
    <w:rsid w:val="00D8586A"/>
    <w:rsid w:val="00D867F5"/>
    <w:rsid w:val="00D87DE6"/>
    <w:rsid w:val="00D915C1"/>
    <w:rsid w:val="00D92D46"/>
    <w:rsid w:val="00DA2287"/>
    <w:rsid w:val="00DA243C"/>
    <w:rsid w:val="00DA312F"/>
    <w:rsid w:val="00DB005C"/>
    <w:rsid w:val="00DB37E7"/>
    <w:rsid w:val="00DC0A8B"/>
    <w:rsid w:val="00DC19EF"/>
    <w:rsid w:val="00DC1B36"/>
    <w:rsid w:val="00DC5B7D"/>
    <w:rsid w:val="00DC7789"/>
    <w:rsid w:val="00DD0C9B"/>
    <w:rsid w:val="00DD108E"/>
    <w:rsid w:val="00DD2F44"/>
    <w:rsid w:val="00DD35A5"/>
    <w:rsid w:val="00DD70A1"/>
    <w:rsid w:val="00DD7220"/>
    <w:rsid w:val="00DE01C7"/>
    <w:rsid w:val="00DE22EF"/>
    <w:rsid w:val="00DE295B"/>
    <w:rsid w:val="00DE2C7E"/>
    <w:rsid w:val="00DE2FD9"/>
    <w:rsid w:val="00DE5608"/>
    <w:rsid w:val="00DE5CBA"/>
    <w:rsid w:val="00DE5CC5"/>
    <w:rsid w:val="00DE5FFA"/>
    <w:rsid w:val="00DE7198"/>
    <w:rsid w:val="00DE754E"/>
    <w:rsid w:val="00DF13D2"/>
    <w:rsid w:val="00DF2BC4"/>
    <w:rsid w:val="00DF7668"/>
    <w:rsid w:val="00E01A54"/>
    <w:rsid w:val="00E02CF4"/>
    <w:rsid w:val="00E038CE"/>
    <w:rsid w:val="00E05923"/>
    <w:rsid w:val="00E06A56"/>
    <w:rsid w:val="00E06E53"/>
    <w:rsid w:val="00E1081B"/>
    <w:rsid w:val="00E10C1A"/>
    <w:rsid w:val="00E1626C"/>
    <w:rsid w:val="00E169CD"/>
    <w:rsid w:val="00E23EE4"/>
    <w:rsid w:val="00E24D88"/>
    <w:rsid w:val="00E26EAC"/>
    <w:rsid w:val="00E37355"/>
    <w:rsid w:val="00E412F8"/>
    <w:rsid w:val="00E439F2"/>
    <w:rsid w:val="00E4607C"/>
    <w:rsid w:val="00E578FA"/>
    <w:rsid w:val="00E60FA6"/>
    <w:rsid w:val="00E61A9C"/>
    <w:rsid w:val="00E61F6F"/>
    <w:rsid w:val="00E62592"/>
    <w:rsid w:val="00E635F3"/>
    <w:rsid w:val="00E65921"/>
    <w:rsid w:val="00E670E1"/>
    <w:rsid w:val="00E72BA6"/>
    <w:rsid w:val="00E73CBF"/>
    <w:rsid w:val="00E74672"/>
    <w:rsid w:val="00E8143A"/>
    <w:rsid w:val="00E85818"/>
    <w:rsid w:val="00E86932"/>
    <w:rsid w:val="00E939BA"/>
    <w:rsid w:val="00E93C83"/>
    <w:rsid w:val="00E94C2E"/>
    <w:rsid w:val="00E9699A"/>
    <w:rsid w:val="00EA107B"/>
    <w:rsid w:val="00EA1913"/>
    <w:rsid w:val="00EB4FE9"/>
    <w:rsid w:val="00EC4813"/>
    <w:rsid w:val="00ED09D4"/>
    <w:rsid w:val="00EE0F8A"/>
    <w:rsid w:val="00EE2D4B"/>
    <w:rsid w:val="00EE4D4F"/>
    <w:rsid w:val="00EE6EAC"/>
    <w:rsid w:val="00EE70A1"/>
    <w:rsid w:val="00EE74D6"/>
    <w:rsid w:val="00EE7883"/>
    <w:rsid w:val="00EF1877"/>
    <w:rsid w:val="00EF2210"/>
    <w:rsid w:val="00F00F40"/>
    <w:rsid w:val="00F01B04"/>
    <w:rsid w:val="00F05A98"/>
    <w:rsid w:val="00F0629C"/>
    <w:rsid w:val="00F07AB8"/>
    <w:rsid w:val="00F10AE8"/>
    <w:rsid w:val="00F112F3"/>
    <w:rsid w:val="00F1313D"/>
    <w:rsid w:val="00F14855"/>
    <w:rsid w:val="00F15A85"/>
    <w:rsid w:val="00F161EC"/>
    <w:rsid w:val="00F164EA"/>
    <w:rsid w:val="00F20FF3"/>
    <w:rsid w:val="00F21E77"/>
    <w:rsid w:val="00F22DE6"/>
    <w:rsid w:val="00F258CC"/>
    <w:rsid w:val="00F27082"/>
    <w:rsid w:val="00F2770D"/>
    <w:rsid w:val="00F3532F"/>
    <w:rsid w:val="00F363B0"/>
    <w:rsid w:val="00F3754D"/>
    <w:rsid w:val="00F40FC9"/>
    <w:rsid w:val="00F4178D"/>
    <w:rsid w:val="00F445CC"/>
    <w:rsid w:val="00F46090"/>
    <w:rsid w:val="00F533C5"/>
    <w:rsid w:val="00F5362F"/>
    <w:rsid w:val="00F5575D"/>
    <w:rsid w:val="00F571EF"/>
    <w:rsid w:val="00F62076"/>
    <w:rsid w:val="00F62431"/>
    <w:rsid w:val="00F64B0A"/>
    <w:rsid w:val="00F6598B"/>
    <w:rsid w:val="00F6657F"/>
    <w:rsid w:val="00F66FBC"/>
    <w:rsid w:val="00F80043"/>
    <w:rsid w:val="00F82987"/>
    <w:rsid w:val="00F85366"/>
    <w:rsid w:val="00F86FF8"/>
    <w:rsid w:val="00FA0750"/>
    <w:rsid w:val="00FA0EA2"/>
    <w:rsid w:val="00FA1B47"/>
    <w:rsid w:val="00FA21A8"/>
    <w:rsid w:val="00FA42C1"/>
    <w:rsid w:val="00FA5790"/>
    <w:rsid w:val="00FA59A8"/>
    <w:rsid w:val="00FA653A"/>
    <w:rsid w:val="00FB18D3"/>
    <w:rsid w:val="00FB2F96"/>
    <w:rsid w:val="00FB6F2A"/>
    <w:rsid w:val="00FB796E"/>
    <w:rsid w:val="00FC138A"/>
    <w:rsid w:val="00FC2346"/>
    <w:rsid w:val="00FC27CB"/>
    <w:rsid w:val="00FC505E"/>
    <w:rsid w:val="00FC51BC"/>
    <w:rsid w:val="00FC7767"/>
    <w:rsid w:val="00FC7F35"/>
    <w:rsid w:val="00FD3F08"/>
    <w:rsid w:val="00FD4793"/>
    <w:rsid w:val="00FD63AF"/>
    <w:rsid w:val="00FE00D3"/>
    <w:rsid w:val="00FE0C86"/>
    <w:rsid w:val="00FE26FE"/>
    <w:rsid w:val="00FE5893"/>
    <w:rsid w:val="00FE6A20"/>
    <w:rsid w:val="00FF1958"/>
    <w:rsid w:val="00FF6518"/>
    <w:rsid w:val="01537185"/>
    <w:rsid w:val="01AEE1D1"/>
    <w:rsid w:val="035BED09"/>
    <w:rsid w:val="06384AF7"/>
    <w:rsid w:val="0649E3B7"/>
    <w:rsid w:val="085E9822"/>
    <w:rsid w:val="0B4C3C61"/>
    <w:rsid w:val="0CD19A94"/>
    <w:rsid w:val="18CF9F3E"/>
    <w:rsid w:val="190EE1B5"/>
    <w:rsid w:val="19201C8C"/>
    <w:rsid w:val="1D64AC15"/>
    <w:rsid w:val="1DE252D8"/>
    <w:rsid w:val="1E261AD7"/>
    <w:rsid w:val="203F389E"/>
    <w:rsid w:val="205549E2"/>
    <w:rsid w:val="20CD1020"/>
    <w:rsid w:val="2669890C"/>
    <w:rsid w:val="28AC72D5"/>
    <w:rsid w:val="28BEF9A8"/>
    <w:rsid w:val="29A554EA"/>
    <w:rsid w:val="2B25AAA4"/>
    <w:rsid w:val="301CACDF"/>
    <w:rsid w:val="313804EA"/>
    <w:rsid w:val="33AF5C10"/>
    <w:rsid w:val="385F9107"/>
    <w:rsid w:val="3A15C3DF"/>
    <w:rsid w:val="3B170617"/>
    <w:rsid w:val="3C7AB791"/>
    <w:rsid w:val="3CCC2811"/>
    <w:rsid w:val="3F67B731"/>
    <w:rsid w:val="4220D5C4"/>
    <w:rsid w:val="424C25AA"/>
    <w:rsid w:val="42AE9EBA"/>
    <w:rsid w:val="43ED9502"/>
    <w:rsid w:val="46455D8D"/>
    <w:rsid w:val="46538F87"/>
    <w:rsid w:val="4A96564A"/>
    <w:rsid w:val="4B4CBD99"/>
    <w:rsid w:val="50360D5F"/>
    <w:rsid w:val="509B292D"/>
    <w:rsid w:val="523EE714"/>
    <w:rsid w:val="53D2C9EF"/>
    <w:rsid w:val="54DA7782"/>
    <w:rsid w:val="5D3DD1BC"/>
    <w:rsid w:val="60D17E04"/>
    <w:rsid w:val="61EC1D2A"/>
    <w:rsid w:val="63DFA068"/>
    <w:rsid w:val="6458024D"/>
    <w:rsid w:val="6682E917"/>
    <w:rsid w:val="6A77FBA3"/>
    <w:rsid w:val="6AEB7279"/>
    <w:rsid w:val="6BC2F34F"/>
    <w:rsid w:val="706E2407"/>
    <w:rsid w:val="736076EE"/>
    <w:rsid w:val="7B710D42"/>
    <w:rsid w:val="7B881E0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FC4"/>
    <w:rPr>
      <w:rFonts w:ascii="Times New Roman" w:eastAsia="Times New Roman" w:hAnsi="Times New Roman" w:cs="Times New Roman"/>
      <w:lang w:eastAsia="zh-CN" w:bidi="ar-SA" w:val="fr-FR"/>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eastAsia="de-DE" w:val="fr-FR"/>
    </w:rPr>
  </w:style>
  <w:style w:type="paragraph" w:styleId="Heading3">
    <w:name w:val="heading 3"/>
    <w:basedOn w:val="Normal"/>
    <w:next w:val="Normal"/>
    <w:link w:val="Heading3Char"/>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uiPriority w:val="99"/>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rPr>
      <w:lang w:eastAsia="de-DE" w:bidi="de-DE" w:val="fr-FR"/>
    </w:rPr>
  </w:style>
  <w:style w:type="character" w:customStyle="1" w:styleId="HeaderChar">
    <w:name w:val="Header Char"/>
    <w:basedOn w:val="DefaultParagraphFont"/>
    <w:link w:val="Header"/>
    <w:uiPriority w:val="99"/>
    <w:rsid w:val="004330C6"/>
    <w:rPr>
      <w:rFonts w:ascii="Times New Roman" w:hAnsi="Times New Roman" w:cs="Times New Roman"/>
      <w:lang w:eastAsia="de-DE" w:val="fr-FR"/>
    </w:rPr>
  </w:style>
  <w:style w:type="paragraph" w:styleId="Footer">
    <w:name w:val="footer"/>
    <w:basedOn w:val="Normal"/>
    <w:link w:val="FooterChar"/>
    <w:uiPriority w:val="99"/>
    <w:unhideWhenUsed/>
    <w:rsid w:val="004330C6"/>
    <w:pPr>
      <w:tabs>
        <w:tab w:val="center" w:pos="4703"/>
        <w:tab w:val="right" w:pos="9406"/>
      </w:tabs>
    </w:pPr>
    <w:rPr>
      <w:lang w:eastAsia="de-DE" w:bidi="de-DE" w:val="fr-FR"/>
    </w:rPr>
  </w:style>
  <w:style w:type="character" w:customStyle="1" w:styleId="FooterChar">
    <w:name w:val="Footer Char"/>
    <w:basedOn w:val="DefaultParagraphFont"/>
    <w:link w:val="Footer"/>
    <w:uiPriority w:val="99"/>
    <w:rsid w:val="004330C6"/>
    <w:rPr>
      <w:rFonts w:ascii="Times New Roman" w:hAnsi="Times New Roman" w:cs="Times New Roman"/>
      <w:lang w:eastAsia="de-DE" w:val="fr-FR"/>
    </w:rPr>
  </w:style>
  <w:style w:type="paragraph" w:styleId="BalloonText">
    <w:name w:val="Balloon Text"/>
    <w:basedOn w:val="Normal"/>
    <w:link w:val="BalloonTextChar"/>
    <w:uiPriority w:val="99"/>
    <w:semiHidden/>
    <w:unhideWhenUsed/>
    <w:rsid w:val="00471643"/>
    <w:rPr>
      <w:rFonts w:ascii="Segoe UI" w:hAnsi="Segoe UI" w:cs="Segoe UI"/>
      <w:sz w:val="18"/>
      <w:szCs w:val="18"/>
      <w:lang w:eastAsia="de-DE" w:bidi="de-DE" w:val="fr-FR"/>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fr-FR"/>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lang w:eastAsia="de-DE" w:bidi="de-DE" w:val="fr-FR"/>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val="fr-FR"/>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fr-FR"/>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rPr>
      <w:lang w:eastAsia="de-DE" w:bidi="de-DE" w:val="fr-FR"/>
    </w:r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val="fr-FR"/>
    </w:rPr>
  </w:style>
  <w:style w:type="paragraph" w:styleId="NormalWeb">
    <w:name w:val="Normal (Web)"/>
    <w:basedOn w:val="Normal"/>
    <w:uiPriority w:val="99"/>
    <w:unhideWhenUsed/>
    <w:rsid w:val="002F20E1"/>
    <w:pPr>
      <w:spacing w:before="100" w:beforeAutospacing="1" w:after="100" w:afterAutospacing="1"/>
    </w:pPr>
    <w:rPr>
      <w:lang w:eastAsia="de-DE" w:val="fr-FR"/>
    </w:rPr>
  </w:style>
  <w:style w:type="character" w:styleId="UnresolvedMention">
    <w:name w:val="Unresolved Mention"/>
    <w:basedOn w:val="DefaultParagraphFont"/>
    <w:uiPriority w:val="99"/>
    <w:semiHidden/>
    <w:unhideWhenUsed/>
    <w:rsid w:val="002F20E1"/>
    <w:rPr>
      <w:color w:val="605E5C"/>
      <w:shd w:val="clear" w:color="auto" w:fill="E1DFDD"/>
    </w:rPr>
  </w:style>
  <w:style w:type="paragraph" w:customStyle="1" w:styleId="xmsonormal">
    <w:name w:val="xmsonormal"/>
    <w:basedOn w:val="Normal"/>
    <w:rsid w:val="002F3208"/>
    <w:pPr>
      <w:spacing w:before="100" w:beforeAutospacing="1" w:after="100" w:afterAutospacing="1"/>
    </w:pPr>
  </w:style>
  <w:style w:type="character" w:customStyle="1" w:styleId="Heading3Char">
    <w:name w:val="Heading 3 Char"/>
    <w:basedOn w:val="DefaultParagraphFont"/>
    <w:link w:val="Heading3"/>
    <w:uiPriority w:val="9"/>
    <w:semiHidden/>
    <w:rsid w:val="004175B6"/>
    <w:rPr>
      <w:rFonts w:asciiTheme="majorHAnsi" w:eastAsiaTheme="majorEastAsia" w:hAnsiTheme="majorHAnsi" w:cstheme="majorBidi"/>
      <w:color w:val="1F3763" w:themeColor="accent1" w:themeShade="7F"/>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shop/integrated-system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d-system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t-up.ro/" TargetMode="External"/><Relationship Id="rId5" Type="http://schemas.openxmlformats.org/officeDocument/2006/relationships/styles" Target="styles.xml"/><Relationship Id="rId15" Type="http://schemas.openxmlformats.org/officeDocument/2006/relationships/hyperlink" Target="https://blog.adamhall.com/" TargetMode="External"/><Relationship Id="rId10" Type="http://schemas.openxmlformats.org/officeDocument/2006/relationships/hyperlink" Target="https://amza.r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4" ma:contentTypeDescription="Ein neues Dokument erstellen." ma:contentTypeScope="" ma:versionID="1a5b570b29a2653e9385a89d3cee54f4">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ff4f21fed964bd2b535ef6be38ec9bf6"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Kati Eismann</DisplayName>
        <AccountId>42</AccountId>
        <AccountType/>
      </UserInfo>
      <UserInfo>
        <DisplayName>Gabriel Alonso Calvillo</DisplayName>
        <AccountId>130</AccountId>
        <AccountType/>
      </UserInfo>
      <UserInfo>
        <DisplayName>Jens Werner</DisplayName>
        <AccountId>131</AccountId>
        <AccountType/>
      </UserInfo>
      <UserInfo>
        <DisplayName>Christian Latzelsberger</DisplayName>
        <AccountId>132</AccountId>
        <AccountType/>
      </UserInfo>
      <UserInfo>
        <DisplayName>Ivan Klepac</DisplayName>
        <AccountId>133</AccountId>
        <AccountType/>
      </UserInfo>
    </SharedWithUsers>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BCCF9FE0-D9CE-4395-85A6-50F8BF87B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4457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Jesús Prieto</cp:lastModifiedBy>
  <cp:revision>29</cp:revision>
  <cp:lastPrinted>2019-01-10T17:28:00Z</cp:lastPrinted>
  <dcterms:created xsi:type="dcterms:W3CDTF">2023-12-18T13:15:00Z</dcterms:created>
  <dcterms:modified xsi:type="dcterms:W3CDTF">2024-11-26T11:18:00Z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