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0D364" w14:textId="69662073" w:rsidR="004330C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  <w:r w:rsidRPr="00877C25">
        <w:rPr>
          <w:rFonts w:ascii="Calibri" w:hAnsi="Calibri"/>
          <w:bCs/>
          <w:sz w:val="52"/>
          <w:szCs w:val="52"/>
        </w:rPr>
        <w:t xml:space="preserve">Pressemitteilung </w:t>
      </w:r>
      <w:r w:rsidRPr="00877C25">
        <w:rPr>
          <w:rFonts w:ascii="Calibri" w:hAnsi="Calibri"/>
          <w:bCs/>
          <w:sz w:val="52"/>
          <w:szCs w:val="52"/>
        </w:rPr>
        <w:tab/>
      </w:r>
    </w:p>
    <w:p w14:paraId="749A7586" w14:textId="77777777" w:rsidR="004330C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649B797B" w14:textId="77777777" w:rsidR="004330C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12948ECE" w14:textId="2ED0DAA5" w:rsidR="00EA162A" w:rsidRPr="00EA778F" w:rsidRDefault="00EA162A" w:rsidP="00EA162A">
      <w:pPr>
        <w:rPr>
          <w:rFonts w:ascii="Calibri" w:hAnsi="Calibri" w:cs="Calibri"/>
          <w:b/>
          <w:bCs/>
          <w:sz w:val="44"/>
          <w:szCs w:val="44"/>
        </w:rPr>
      </w:pPr>
      <w:r w:rsidRPr="00EA778F">
        <w:rPr>
          <w:rFonts w:ascii="Calibri" w:hAnsi="Calibri" w:cs="Calibri"/>
          <w:b/>
          <w:bCs/>
          <w:sz w:val="44"/>
          <w:szCs w:val="44"/>
        </w:rPr>
        <w:t>D</w:t>
      </w:r>
      <w:r>
        <w:rPr>
          <w:rFonts w:ascii="Calibri" w:hAnsi="Calibri" w:cs="Calibri"/>
          <w:b/>
          <w:bCs/>
          <w:sz w:val="44"/>
          <w:szCs w:val="44"/>
        </w:rPr>
        <w:t>EFENDER</w:t>
      </w:r>
      <w:r w:rsidRPr="00EA778F">
        <w:rPr>
          <w:rFonts w:ascii="Calibri" w:hAnsi="Calibri" w:cs="Calibri"/>
          <w:b/>
          <w:bCs/>
          <w:sz w:val="44"/>
          <w:szCs w:val="44"/>
        </w:rPr>
        <w:t xml:space="preserve">® präsentiert </w:t>
      </w:r>
      <w:r>
        <w:rPr>
          <w:rFonts w:ascii="Calibri" w:hAnsi="Calibri" w:cs="Calibri"/>
          <w:b/>
          <w:bCs/>
          <w:sz w:val="44"/>
          <w:szCs w:val="44"/>
        </w:rPr>
        <w:t>XPRESS Serie – Die schnellsten Kabelbrücken von DEFENDER®</w:t>
      </w:r>
    </w:p>
    <w:p w14:paraId="5AD977B2" w14:textId="77777777" w:rsidR="00EA162A" w:rsidRPr="00EA778F" w:rsidRDefault="00EA162A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</w:rPr>
      </w:pPr>
    </w:p>
    <w:p w14:paraId="6A52F7D6" w14:textId="7672D944" w:rsidR="00642C6C" w:rsidRDefault="00877C25" w:rsidP="00636E78">
      <w:pPr>
        <w:rPr>
          <w:rFonts w:ascii="Calibri" w:hAnsi="Calibri" w:cs="Calibri"/>
          <w:sz w:val="22"/>
          <w:szCs w:val="22"/>
        </w:rPr>
      </w:pPr>
      <w:r w:rsidRPr="00EA087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Neu-Anspach, Deutschland – </w:t>
      </w:r>
      <w:r w:rsidR="00106EDF" w:rsidRPr="00106ED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25</w:t>
      </w:r>
      <w:r w:rsidR="004371E6" w:rsidRPr="00106ED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. Januar</w:t>
      </w:r>
      <w:r w:rsidR="003834DC" w:rsidRPr="00106ED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20</w:t>
      </w:r>
      <w:r w:rsidR="00EA778F" w:rsidRPr="00106ED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2</w:t>
      </w:r>
      <w:r w:rsidR="004371E6" w:rsidRPr="00106ED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3</w:t>
      </w:r>
      <w:r w:rsidR="00EF3E82" w:rsidRPr="00EA087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–</w:t>
      </w:r>
      <w:r w:rsidR="00EF3E82" w:rsidRPr="00636E78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="00636E78" w:rsidRPr="00636E78">
        <w:rPr>
          <w:rFonts w:ascii="Calibri" w:hAnsi="Calibri" w:cs="Calibri"/>
          <w:sz w:val="22"/>
          <w:szCs w:val="22"/>
        </w:rPr>
        <w:t>DEFENDER</w:t>
      </w:r>
      <w:r w:rsidR="007A08DA">
        <w:rPr>
          <w:rFonts w:ascii="Calibri" w:hAnsi="Calibri" w:cs="Calibri"/>
          <w:sz w:val="22"/>
          <w:szCs w:val="22"/>
        </w:rPr>
        <w:t>®</w:t>
      </w:r>
      <w:r w:rsidR="00636E78" w:rsidRPr="00636E78">
        <w:rPr>
          <w:rFonts w:ascii="Calibri" w:hAnsi="Calibri" w:cs="Calibri"/>
          <w:sz w:val="22"/>
          <w:szCs w:val="22"/>
        </w:rPr>
        <w:t xml:space="preserve"> präsentiert </w:t>
      </w:r>
      <w:r w:rsidR="005322C1">
        <w:rPr>
          <w:rFonts w:ascii="Calibri" w:hAnsi="Calibri" w:cs="Calibri"/>
          <w:sz w:val="22"/>
          <w:szCs w:val="22"/>
        </w:rPr>
        <w:t xml:space="preserve">die neue XPRESS Serie. Die Dropover-Kabelbrücken </w:t>
      </w:r>
      <w:r w:rsidR="00052DD8">
        <w:rPr>
          <w:rFonts w:ascii="Calibri" w:hAnsi="Calibri" w:cs="Calibri"/>
          <w:sz w:val="22"/>
          <w:szCs w:val="22"/>
        </w:rPr>
        <w:t xml:space="preserve">mit einem Kabelkanal </w:t>
      </w:r>
      <w:r w:rsidR="005322C1">
        <w:rPr>
          <w:rFonts w:ascii="Calibri" w:hAnsi="Calibri" w:cs="Calibri"/>
          <w:sz w:val="22"/>
          <w:szCs w:val="22"/>
        </w:rPr>
        <w:t>sind in zwei Ausführungen</w:t>
      </w:r>
      <w:r w:rsidR="00636E78" w:rsidRPr="00636E78">
        <w:rPr>
          <w:rFonts w:ascii="Calibri" w:hAnsi="Calibri" w:cs="Calibri"/>
          <w:sz w:val="22"/>
          <w:szCs w:val="22"/>
        </w:rPr>
        <w:t xml:space="preserve"> </w:t>
      </w:r>
      <w:r w:rsidR="005322C1">
        <w:rPr>
          <w:rFonts w:ascii="Calibri" w:hAnsi="Calibri" w:cs="Calibri"/>
          <w:sz w:val="22"/>
          <w:szCs w:val="22"/>
        </w:rPr>
        <w:t xml:space="preserve">(XPRESS </w:t>
      </w:r>
      <w:r w:rsidR="00A43D2E">
        <w:rPr>
          <w:rFonts w:ascii="Calibri" w:hAnsi="Calibri" w:cs="Calibri"/>
          <w:sz w:val="22"/>
          <w:szCs w:val="22"/>
        </w:rPr>
        <w:t>4</w:t>
      </w:r>
      <w:r w:rsidR="005322C1">
        <w:rPr>
          <w:rFonts w:ascii="Calibri" w:hAnsi="Calibri" w:cs="Calibri"/>
          <w:sz w:val="22"/>
          <w:szCs w:val="22"/>
        </w:rPr>
        <w:t xml:space="preserve">0 und XPRESS 100) </w:t>
      </w:r>
      <w:r w:rsidR="004371E6">
        <w:rPr>
          <w:rFonts w:ascii="Calibri" w:hAnsi="Calibri" w:cs="Calibri"/>
          <w:sz w:val="22"/>
          <w:szCs w:val="22"/>
        </w:rPr>
        <w:t xml:space="preserve">mit </w:t>
      </w:r>
      <w:r w:rsidR="00A43D2E" w:rsidRPr="00106EDF">
        <w:rPr>
          <w:rFonts w:ascii="Calibri" w:hAnsi="Calibri" w:cs="Calibri"/>
          <w:sz w:val="22"/>
          <w:szCs w:val="22"/>
        </w:rPr>
        <w:t>4</w:t>
      </w:r>
      <w:r w:rsidR="00717642" w:rsidRPr="00106EDF">
        <w:rPr>
          <w:rFonts w:ascii="Calibri" w:hAnsi="Calibri" w:cs="Calibri"/>
          <w:sz w:val="22"/>
          <w:szCs w:val="22"/>
        </w:rPr>
        <w:t xml:space="preserve">0 mm und 100 mm breiten Kabelkanälen </w:t>
      </w:r>
      <w:r w:rsidR="0040255C" w:rsidRPr="00106EDF">
        <w:rPr>
          <w:rFonts w:ascii="Calibri" w:hAnsi="Calibri" w:cs="Calibri"/>
          <w:sz w:val="22"/>
          <w:szCs w:val="22"/>
        </w:rPr>
        <w:t>erhältlich</w:t>
      </w:r>
      <w:r w:rsidR="00423867">
        <w:rPr>
          <w:rFonts w:ascii="Calibri" w:hAnsi="Calibri" w:cs="Calibri"/>
          <w:sz w:val="22"/>
          <w:szCs w:val="22"/>
        </w:rPr>
        <w:t xml:space="preserve"> und lassen sich schnell und einfach über bereits verlegte Kabel und Schläuche legen. </w:t>
      </w:r>
      <w:r w:rsidR="00172D89">
        <w:rPr>
          <w:rFonts w:ascii="Calibri" w:hAnsi="Calibri" w:cs="Calibri"/>
          <w:sz w:val="22"/>
          <w:szCs w:val="22"/>
        </w:rPr>
        <w:t>Auf diese Weise eignen sich die XPRESS Kabelbrücken für eine Vielzahl von Outdoor- und Indoor-Einsätzen</w:t>
      </w:r>
      <w:r w:rsidR="009811D6">
        <w:rPr>
          <w:rFonts w:ascii="Calibri" w:hAnsi="Calibri" w:cs="Calibri"/>
          <w:sz w:val="22"/>
          <w:szCs w:val="22"/>
        </w:rPr>
        <w:t xml:space="preserve"> auf Events, Festen, Weihnachtsmärkten, Messen, in Einkaufszentren, </w:t>
      </w:r>
      <w:r w:rsidR="00A13346">
        <w:rPr>
          <w:rFonts w:ascii="Calibri" w:hAnsi="Calibri" w:cs="Calibri"/>
          <w:sz w:val="22"/>
          <w:szCs w:val="22"/>
        </w:rPr>
        <w:t xml:space="preserve">Studios oder Büros. </w:t>
      </w:r>
      <w:r w:rsidR="00642C6C">
        <w:rPr>
          <w:rFonts w:ascii="Calibri" w:hAnsi="Calibri" w:cs="Calibri"/>
          <w:sz w:val="22"/>
          <w:szCs w:val="22"/>
        </w:rPr>
        <w:t>Zudem verfügen die XPRESS Modelle über die DEFENDER® 3D LaserGrip®-Oberfläche</w:t>
      </w:r>
      <w:r w:rsidR="0040255C">
        <w:rPr>
          <w:rFonts w:ascii="Calibri" w:hAnsi="Calibri" w:cs="Calibri"/>
          <w:sz w:val="22"/>
          <w:szCs w:val="22"/>
        </w:rPr>
        <w:t xml:space="preserve"> für eine besonders hohe Rutsch- und Trittfestigkeit, auch beim Überfahren mit Rollwägen, Schubkarren oder Fahrrädern.</w:t>
      </w:r>
    </w:p>
    <w:p w14:paraId="2EB7DB8C" w14:textId="02BA3410" w:rsidR="00642C6C" w:rsidRDefault="00642C6C" w:rsidP="00636E78">
      <w:pPr>
        <w:rPr>
          <w:rFonts w:ascii="Calibri" w:hAnsi="Calibri" w:cs="Calibri"/>
          <w:sz w:val="22"/>
          <w:szCs w:val="22"/>
        </w:rPr>
      </w:pPr>
    </w:p>
    <w:p w14:paraId="623E4BB7" w14:textId="1EC41279" w:rsidR="00A21954" w:rsidRPr="00306EBA" w:rsidRDefault="00E12740" w:rsidP="00636E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Die </w:t>
      </w:r>
      <w:r w:rsidR="00D8046F">
        <w:rPr>
          <w:rFonts w:ascii="Calibri" w:hAnsi="Calibri" w:cs="Calibri"/>
          <w:sz w:val="22"/>
          <w:szCs w:val="22"/>
        </w:rPr>
        <w:t xml:space="preserve">Kabelbrücken XPRESS </w:t>
      </w:r>
      <w:r w:rsidR="00A43D2E">
        <w:rPr>
          <w:rFonts w:ascii="Calibri" w:hAnsi="Calibri" w:cs="Calibri"/>
          <w:sz w:val="22"/>
          <w:szCs w:val="22"/>
        </w:rPr>
        <w:t>4</w:t>
      </w:r>
      <w:r w:rsidR="00D8046F">
        <w:rPr>
          <w:rFonts w:ascii="Calibri" w:hAnsi="Calibri" w:cs="Calibri"/>
          <w:sz w:val="22"/>
          <w:szCs w:val="22"/>
        </w:rPr>
        <w:t xml:space="preserve">0 </w:t>
      </w:r>
      <w:r w:rsidR="00974F1B">
        <w:rPr>
          <w:rFonts w:ascii="Calibri" w:hAnsi="Calibri" w:cs="Calibri"/>
          <w:sz w:val="22"/>
          <w:szCs w:val="22"/>
        </w:rPr>
        <w:t xml:space="preserve">(1005 x </w:t>
      </w:r>
      <w:r w:rsidR="00A43D2E">
        <w:rPr>
          <w:rFonts w:ascii="Calibri" w:hAnsi="Calibri" w:cs="Calibri"/>
          <w:sz w:val="22"/>
          <w:szCs w:val="22"/>
        </w:rPr>
        <w:t>125</w:t>
      </w:r>
      <w:r w:rsidR="00EE12B5">
        <w:rPr>
          <w:rFonts w:ascii="Calibri" w:hAnsi="Calibri" w:cs="Calibri"/>
          <w:sz w:val="22"/>
          <w:szCs w:val="22"/>
        </w:rPr>
        <w:t xml:space="preserve"> x </w:t>
      </w:r>
      <w:r w:rsidR="00A43D2E">
        <w:rPr>
          <w:rFonts w:ascii="Calibri" w:hAnsi="Calibri" w:cs="Calibri"/>
          <w:sz w:val="22"/>
          <w:szCs w:val="22"/>
        </w:rPr>
        <w:t>2</w:t>
      </w:r>
      <w:r w:rsidR="00EE12B5">
        <w:rPr>
          <w:rFonts w:ascii="Calibri" w:hAnsi="Calibri" w:cs="Calibri"/>
          <w:sz w:val="22"/>
          <w:szCs w:val="22"/>
        </w:rPr>
        <w:t xml:space="preserve">0 mm; L x B x H) </w:t>
      </w:r>
      <w:r w:rsidR="00D8046F">
        <w:rPr>
          <w:rFonts w:ascii="Calibri" w:hAnsi="Calibri" w:cs="Calibri"/>
          <w:sz w:val="22"/>
          <w:szCs w:val="22"/>
        </w:rPr>
        <w:t>und XPRESS 100</w:t>
      </w:r>
      <w:r w:rsidR="00EE12B5">
        <w:rPr>
          <w:rFonts w:ascii="Calibri" w:hAnsi="Calibri" w:cs="Calibri"/>
          <w:sz w:val="22"/>
          <w:szCs w:val="22"/>
        </w:rPr>
        <w:t xml:space="preserve"> (1005 x </w:t>
      </w:r>
      <w:r w:rsidR="00A43D2E">
        <w:rPr>
          <w:rFonts w:ascii="Calibri" w:hAnsi="Calibri" w:cs="Calibri"/>
          <w:sz w:val="22"/>
          <w:szCs w:val="22"/>
        </w:rPr>
        <w:t xml:space="preserve">250 </w:t>
      </w:r>
      <w:r w:rsidR="00EE12B5">
        <w:rPr>
          <w:rFonts w:ascii="Calibri" w:hAnsi="Calibri" w:cs="Calibri"/>
          <w:sz w:val="22"/>
          <w:szCs w:val="22"/>
        </w:rPr>
        <w:t xml:space="preserve">x </w:t>
      </w:r>
      <w:r w:rsidR="00A43D2E">
        <w:rPr>
          <w:rFonts w:ascii="Calibri" w:hAnsi="Calibri" w:cs="Calibri"/>
          <w:sz w:val="22"/>
          <w:szCs w:val="22"/>
        </w:rPr>
        <w:t>4</w:t>
      </w:r>
      <w:r w:rsidR="00EE12B5">
        <w:rPr>
          <w:rFonts w:ascii="Calibri" w:hAnsi="Calibri" w:cs="Calibri"/>
          <w:sz w:val="22"/>
          <w:szCs w:val="22"/>
        </w:rPr>
        <w:t>0 mm; L x B x H)</w:t>
      </w:r>
      <w:r w:rsidR="00D8046F">
        <w:rPr>
          <w:rFonts w:ascii="Calibri" w:hAnsi="Calibri" w:cs="Calibri"/>
          <w:sz w:val="22"/>
          <w:szCs w:val="22"/>
        </w:rPr>
        <w:t xml:space="preserve"> </w:t>
      </w:r>
      <w:r w:rsidR="00A525EE">
        <w:rPr>
          <w:rFonts w:ascii="Calibri" w:hAnsi="Calibri" w:cs="Calibri"/>
          <w:sz w:val="22"/>
          <w:szCs w:val="22"/>
        </w:rPr>
        <w:t>bieten das schnellste Handling aller DEFENDER</w:t>
      </w:r>
      <w:r w:rsidR="00AE715A">
        <w:rPr>
          <w:rFonts w:ascii="Calibri" w:hAnsi="Calibri" w:cs="Calibri"/>
          <w:sz w:val="22"/>
          <w:szCs w:val="22"/>
        </w:rPr>
        <w:t>®</w:t>
      </w:r>
      <w:r w:rsidR="00A525EE">
        <w:rPr>
          <w:rFonts w:ascii="Calibri" w:hAnsi="Calibri" w:cs="Calibri"/>
          <w:sz w:val="22"/>
          <w:szCs w:val="22"/>
        </w:rPr>
        <w:t xml:space="preserve"> Modelle</w:t>
      </w:r>
      <w:r w:rsidR="002E4F1A">
        <w:rPr>
          <w:rFonts w:ascii="Calibri" w:hAnsi="Calibri" w:cs="Calibri"/>
          <w:sz w:val="22"/>
          <w:szCs w:val="22"/>
        </w:rPr>
        <w:t>. Hierzu trägt maßgeblich der</w:t>
      </w:r>
      <w:r w:rsidR="00D8046F">
        <w:rPr>
          <w:rFonts w:ascii="Calibri" w:hAnsi="Calibri" w:cs="Calibri"/>
          <w:sz w:val="22"/>
          <w:szCs w:val="22"/>
        </w:rPr>
        <w:t xml:space="preserve"> </w:t>
      </w:r>
      <w:r w:rsidR="002E4F1A">
        <w:rPr>
          <w:rFonts w:ascii="Calibri" w:hAnsi="Calibri" w:cs="Calibri"/>
          <w:sz w:val="22"/>
          <w:szCs w:val="22"/>
        </w:rPr>
        <w:t xml:space="preserve">fehlende Boden teil, wodurch sich die Kabelbrücken </w:t>
      </w:r>
      <w:r w:rsidR="009A4283">
        <w:rPr>
          <w:rFonts w:ascii="Calibri" w:hAnsi="Calibri" w:cs="Calibri"/>
          <w:sz w:val="22"/>
          <w:szCs w:val="22"/>
        </w:rPr>
        <w:t>besonders</w:t>
      </w:r>
      <w:r w:rsidR="00CC0E38">
        <w:rPr>
          <w:rFonts w:ascii="Calibri" w:hAnsi="Calibri" w:cs="Calibri"/>
          <w:sz w:val="22"/>
          <w:szCs w:val="22"/>
        </w:rPr>
        <w:t xml:space="preserve"> einfach</w:t>
      </w:r>
      <w:r w:rsidR="002E4F1A">
        <w:rPr>
          <w:rFonts w:ascii="Calibri" w:hAnsi="Calibri" w:cs="Calibri"/>
          <w:sz w:val="22"/>
          <w:szCs w:val="22"/>
        </w:rPr>
        <w:t xml:space="preserve"> </w:t>
      </w:r>
      <w:r w:rsidR="00CC0E38">
        <w:rPr>
          <w:rFonts w:ascii="Calibri" w:hAnsi="Calibri" w:cs="Calibri"/>
          <w:sz w:val="22"/>
          <w:szCs w:val="22"/>
        </w:rPr>
        <w:t xml:space="preserve">bei bereits vorhandenen Kabelwegen </w:t>
      </w:r>
      <w:r w:rsidR="009A4283">
        <w:rPr>
          <w:rFonts w:ascii="Calibri" w:hAnsi="Calibri" w:cs="Calibri"/>
          <w:sz w:val="22"/>
          <w:szCs w:val="22"/>
        </w:rPr>
        <w:t>verlegen</w:t>
      </w:r>
      <w:r w:rsidR="002E4F1A">
        <w:rPr>
          <w:rFonts w:ascii="Calibri" w:hAnsi="Calibri" w:cs="Calibri"/>
          <w:sz w:val="22"/>
          <w:szCs w:val="22"/>
        </w:rPr>
        <w:t xml:space="preserve"> lassen. </w:t>
      </w:r>
      <w:r w:rsidR="002E4F1A" w:rsidRPr="00627D33">
        <w:rPr>
          <w:rFonts w:ascii="Calibri" w:hAnsi="Calibri" w:cs="Calibri"/>
          <w:sz w:val="22"/>
          <w:szCs w:val="22"/>
        </w:rPr>
        <w:t xml:space="preserve">Während </w:t>
      </w:r>
      <w:r w:rsidR="00FC4D5F" w:rsidRPr="00627D33">
        <w:rPr>
          <w:rFonts w:ascii="Calibri" w:hAnsi="Calibri" w:cs="Calibri"/>
          <w:sz w:val="22"/>
          <w:szCs w:val="22"/>
        </w:rPr>
        <w:t>in derartigen Fällen häufig</w:t>
      </w:r>
      <w:r w:rsidR="002E4F1A" w:rsidRPr="00627D33">
        <w:rPr>
          <w:rFonts w:ascii="Calibri" w:hAnsi="Calibri" w:cs="Calibri"/>
          <w:sz w:val="22"/>
          <w:szCs w:val="22"/>
        </w:rPr>
        <w:t xml:space="preserve"> </w:t>
      </w:r>
      <w:r w:rsidR="00FC4D5F" w:rsidRPr="00627D33">
        <w:rPr>
          <w:rFonts w:ascii="Calibri" w:hAnsi="Calibri" w:cs="Calibri"/>
          <w:sz w:val="22"/>
          <w:szCs w:val="22"/>
        </w:rPr>
        <w:t>eine einfache</w:t>
      </w:r>
      <w:r w:rsidR="002E4F1A" w:rsidRPr="00627D33">
        <w:rPr>
          <w:rFonts w:ascii="Calibri" w:hAnsi="Calibri" w:cs="Calibri"/>
          <w:sz w:val="22"/>
          <w:szCs w:val="22"/>
        </w:rPr>
        <w:t xml:space="preserve"> </w:t>
      </w:r>
      <w:r w:rsidR="00FC4D5F" w:rsidRPr="00627D33">
        <w:rPr>
          <w:rFonts w:ascii="Calibri" w:hAnsi="Calibri" w:cs="Calibri"/>
          <w:sz w:val="22"/>
          <w:szCs w:val="22"/>
        </w:rPr>
        <w:t>Kabelschutzmatte zum Einsatz kommt,</w:t>
      </w:r>
      <w:r w:rsidR="002E4F1A" w:rsidRPr="00627D33">
        <w:rPr>
          <w:rFonts w:ascii="Calibri" w:hAnsi="Calibri" w:cs="Calibri"/>
          <w:sz w:val="22"/>
          <w:szCs w:val="22"/>
        </w:rPr>
        <w:t xml:space="preserve"> </w:t>
      </w:r>
      <w:r w:rsidR="00844EBF" w:rsidRPr="00627D33">
        <w:rPr>
          <w:rFonts w:ascii="Calibri" w:hAnsi="Calibri" w:cs="Calibri"/>
          <w:sz w:val="22"/>
          <w:szCs w:val="22"/>
        </w:rPr>
        <w:t xml:space="preserve">ermöglichen die XPRESS Kabelbrücken eine </w:t>
      </w:r>
      <w:r w:rsidR="00300196" w:rsidRPr="00627D33">
        <w:rPr>
          <w:rFonts w:ascii="Calibri" w:hAnsi="Calibri" w:cs="Calibri"/>
          <w:sz w:val="22"/>
          <w:szCs w:val="22"/>
        </w:rPr>
        <w:t>um ein Vielfaches robustere und sichere Lösung für Mensch und Material.</w:t>
      </w:r>
      <w:r w:rsidR="00306EBA">
        <w:rPr>
          <w:rFonts w:ascii="Calibri" w:hAnsi="Calibri" w:cs="Calibri"/>
          <w:sz w:val="22"/>
          <w:szCs w:val="22"/>
        </w:rPr>
        <w:t xml:space="preserve"> </w:t>
      </w:r>
      <w:r w:rsidR="00E84D28" w:rsidRPr="00627D33">
        <w:rPr>
          <w:rFonts w:ascii="Calibri" w:hAnsi="Calibri" w:cs="Calibri"/>
          <w:sz w:val="22"/>
          <w:szCs w:val="22"/>
        </w:rPr>
        <w:t xml:space="preserve">Trotz ihres geringen Gewichts verfügen die XPRESS </w:t>
      </w:r>
      <w:r w:rsidR="00642C6C" w:rsidRPr="00627D33">
        <w:rPr>
          <w:rFonts w:ascii="Calibri" w:hAnsi="Calibri" w:cs="Calibri"/>
          <w:sz w:val="22"/>
          <w:szCs w:val="22"/>
        </w:rPr>
        <w:t>Kabelbrücken</w:t>
      </w:r>
      <w:r w:rsidR="00E84D28" w:rsidRPr="00627D33">
        <w:rPr>
          <w:rFonts w:ascii="Calibri" w:hAnsi="Calibri" w:cs="Calibri"/>
          <w:sz w:val="22"/>
          <w:szCs w:val="22"/>
        </w:rPr>
        <w:t xml:space="preserve"> über eine hohe Belastbarkeit</w:t>
      </w:r>
      <w:r w:rsidR="00841D3D" w:rsidRPr="00627D33">
        <w:rPr>
          <w:rFonts w:ascii="Calibri" w:hAnsi="Calibri" w:cs="Calibri"/>
          <w:sz w:val="22"/>
          <w:szCs w:val="22"/>
        </w:rPr>
        <w:t xml:space="preserve"> von 0,5 Tonnen pro 20 x 20 cm verlegter Fläche, wodurch selbst das</w:t>
      </w:r>
      <w:r w:rsidR="00E84D28" w:rsidRPr="00627D33">
        <w:rPr>
          <w:rFonts w:ascii="Calibri" w:hAnsi="Calibri" w:cs="Calibri"/>
          <w:sz w:val="22"/>
          <w:szCs w:val="22"/>
        </w:rPr>
        <w:t xml:space="preserve"> </w:t>
      </w:r>
      <w:r w:rsidR="00642C6C" w:rsidRPr="00627D33">
        <w:rPr>
          <w:rFonts w:ascii="Calibri" w:hAnsi="Calibri" w:cs="Calibri"/>
          <w:sz w:val="22"/>
          <w:szCs w:val="22"/>
        </w:rPr>
        <w:t>Überfahren durch PKWs</w:t>
      </w:r>
      <w:r w:rsidR="00841D3D" w:rsidRPr="00627D33">
        <w:rPr>
          <w:rFonts w:ascii="Calibri" w:hAnsi="Calibri" w:cs="Calibri"/>
          <w:sz w:val="22"/>
          <w:szCs w:val="22"/>
        </w:rPr>
        <w:t xml:space="preserve"> problemlos </w:t>
      </w:r>
      <w:r w:rsidR="00841D3D" w:rsidRPr="00103948">
        <w:rPr>
          <w:rFonts w:ascii="Calibri" w:hAnsi="Calibri" w:cs="Calibri"/>
          <w:color w:val="000000" w:themeColor="text1"/>
          <w:sz w:val="22"/>
          <w:szCs w:val="22"/>
        </w:rPr>
        <w:t>möglich ist</w:t>
      </w:r>
      <w:r w:rsidR="00EC078B" w:rsidRPr="00103948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C6F4D36" w14:textId="44F1EA15" w:rsidR="00300196" w:rsidRPr="00103948" w:rsidRDefault="00300196" w:rsidP="00636E78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1F37FF1A" w14:textId="067FC6DE" w:rsidR="00CB083C" w:rsidRPr="00103948" w:rsidRDefault="00B462F3" w:rsidP="00627D33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03948">
        <w:rPr>
          <w:rFonts w:ascii="Calibri" w:hAnsi="Calibri" w:cs="Calibri"/>
          <w:color w:val="000000" w:themeColor="text1"/>
          <w:sz w:val="22"/>
          <w:szCs w:val="22"/>
        </w:rPr>
        <w:t xml:space="preserve">Wie bei den bewährten </w:t>
      </w:r>
      <w:r w:rsidR="00001EA3" w:rsidRPr="00103948">
        <w:rPr>
          <w:rFonts w:ascii="Calibri" w:hAnsi="Calibri" w:cs="Calibri"/>
          <w:color w:val="000000" w:themeColor="text1"/>
          <w:sz w:val="22"/>
          <w:szCs w:val="22"/>
        </w:rPr>
        <w:t xml:space="preserve">Serien </w:t>
      </w:r>
      <w:r w:rsidRPr="00103948">
        <w:rPr>
          <w:rFonts w:ascii="Calibri" w:hAnsi="Calibri" w:cs="Calibri"/>
          <w:color w:val="000000" w:themeColor="text1"/>
          <w:sz w:val="22"/>
          <w:szCs w:val="22"/>
        </w:rPr>
        <w:t>Micro- und</w:t>
      </w:r>
      <w:r w:rsidR="00001EA3" w:rsidRPr="00103948">
        <w:rPr>
          <w:rFonts w:ascii="Calibri" w:hAnsi="Calibri" w:cs="Calibri"/>
          <w:color w:val="000000" w:themeColor="text1"/>
          <w:sz w:val="22"/>
          <w:szCs w:val="22"/>
        </w:rPr>
        <w:t xml:space="preserve"> MIDI 5 2D, sorgt die innovative 3D LaserGrip®-Oberfläche auch bei</w:t>
      </w:r>
      <w:r w:rsidRPr="0010394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001EA3" w:rsidRPr="00103948">
        <w:rPr>
          <w:rFonts w:ascii="Calibri" w:hAnsi="Calibri" w:cs="Calibri"/>
          <w:color w:val="000000" w:themeColor="text1"/>
          <w:sz w:val="22"/>
          <w:szCs w:val="22"/>
        </w:rPr>
        <w:t>den</w:t>
      </w:r>
      <w:r w:rsidR="00C44BC3" w:rsidRPr="00103948">
        <w:rPr>
          <w:rFonts w:ascii="Calibri" w:hAnsi="Calibri" w:cs="Calibri"/>
          <w:color w:val="000000" w:themeColor="text1"/>
          <w:sz w:val="22"/>
          <w:szCs w:val="22"/>
        </w:rPr>
        <w:t xml:space="preserve"> XPRESS Kabelbrücken </w:t>
      </w:r>
      <w:r w:rsidR="00001EA3" w:rsidRPr="00103948">
        <w:rPr>
          <w:rFonts w:ascii="Calibri" w:hAnsi="Calibri" w:cs="Calibri"/>
          <w:color w:val="000000" w:themeColor="text1"/>
          <w:sz w:val="22"/>
          <w:szCs w:val="22"/>
        </w:rPr>
        <w:t xml:space="preserve">für eine </w:t>
      </w:r>
      <w:r w:rsidR="00CB083C" w:rsidRPr="00103948">
        <w:rPr>
          <w:rFonts w:ascii="Calibri" w:hAnsi="Calibri" w:cs="Calibri"/>
          <w:color w:val="000000" w:themeColor="text1"/>
          <w:sz w:val="22"/>
          <w:szCs w:val="22"/>
        </w:rPr>
        <w:t>besondere Rutsch- und Trittfestigkeit</w:t>
      </w:r>
      <w:r w:rsidR="00627D33" w:rsidRPr="00103948">
        <w:rPr>
          <w:rFonts w:ascii="Calibri" w:hAnsi="Calibri" w:cs="Calibri"/>
          <w:color w:val="000000" w:themeColor="text1"/>
          <w:sz w:val="22"/>
          <w:szCs w:val="22"/>
        </w:rPr>
        <w:t xml:space="preserve"> und minimiert </w:t>
      </w:r>
      <w:r w:rsidR="00CB083C" w:rsidRPr="00103948">
        <w:rPr>
          <w:rFonts w:ascii="Calibri" w:hAnsi="Calibri" w:cs="Calibri"/>
          <w:color w:val="000000" w:themeColor="text1"/>
          <w:sz w:val="22"/>
          <w:szCs w:val="22"/>
        </w:rPr>
        <w:t>mit ihrer besonderen Formgebung und Oberflächenstruktur das Risiko, eine ganze Kabelbrücken-Linie versehentlich zu verschieben.</w:t>
      </w:r>
    </w:p>
    <w:p w14:paraId="562340B4" w14:textId="21761FAC" w:rsidR="008905F3" w:rsidRPr="00103948" w:rsidRDefault="008905F3" w:rsidP="00636E78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4BA9BAA3" w14:textId="35FF2F0F" w:rsidR="008905F3" w:rsidRDefault="008905F3" w:rsidP="00636E78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DEFENDER</w:t>
      </w:r>
      <w:r w:rsidR="00AE715A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®</w:t>
      </w: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Kabelbrücken enthalten kein giftiges, umweltschädliches PVC</w:t>
      </w:r>
      <w:r w:rsidR="007955E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und werden nachhaltig produziert</w:t>
      </w: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. </w:t>
      </w:r>
      <w:r w:rsidR="0071642D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In diesem Zusammenhang</w:t>
      </w: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84799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verwendet </w:t>
      </w: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die XPRESS Serie </w:t>
      </w:r>
      <w:r w:rsidR="00784799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ein</w:t>
      </w: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extrem stabile</w:t>
      </w:r>
      <w:r w:rsidR="00784799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s</w:t>
      </w: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, bruchsichere</w:t>
      </w:r>
      <w:r w:rsidR="00784799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s</w:t>
      </w:r>
      <w:r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TPU (thermoplastischem Polyurethan), das in der Hauptsache aus recycelten Kunststoffen hergestellt wird und den Kabelbrücken eine </w:t>
      </w:r>
      <w:r w:rsidR="00102139"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hohe Langlebigkeit </w:t>
      </w:r>
      <w:r w:rsidR="00B15AE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nach TÜV</w:t>
      </w:r>
      <w:r w:rsidR="00784799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SÜD</w:t>
      </w:r>
      <w:r w:rsidR="00B15AE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-Standard </w:t>
      </w:r>
      <w:r w:rsidR="00102139"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verleih</w:t>
      </w:r>
      <w:r w:rsidR="00784799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t</w:t>
      </w:r>
      <w:r w:rsidR="00102139" w:rsidRPr="0010394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.</w:t>
      </w:r>
    </w:p>
    <w:p w14:paraId="056783AF" w14:textId="6F337DFA" w:rsidR="00AE715A" w:rsidRDefault="00AE715A" w:rsidP="00636E78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2574E2DF" w14:textId="6D60C9B1" w:rsidR="00AE715A" w:rsidRPr="00103948" w:rsidRDefault="00AE715A" w:rsidP="00636E78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Die DEFENDER® XPRESS Serie wird zu 100% in Deutschland gefertigt und verfügt über eine Garantie von 5 Jahren.</w:t>
      </w:r>
    </w:p>
    <w:p w14:paraId="356610F8" w14:textId="75EC7155" w:rsidR="007C580E" w:rsidRPr="00636E78" w:rsidRDefault="00781E97" w:rsidP="00636E78">
      <w:pPr>
        <w:rPr>
          <w:rFonts w:ascii="Calibri" w:hAnsi="Calibri" w:cs="Calibri"/>
          <w:bCs/>
          <w:color w:val="0000FF"/>
          <w:sz w:val="22"/>
          <w:szCs w:val="22"/>
          <w:u w:val="single"/>
        </w:rPr>
      </w:pPr>
      <w:r w:rsidRPr="00636E78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ab/>
      </w:r>
      <w:hyperlink r:id="rId10" w:history="1"/>
    </w:p>
    <w:p w14:paraId="37DD554C" w14:textId="77777777" w:rsidR="00231BC0" w:rsidRDefault="001811EA" w:rsidP="00A873AF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636E78">
        <w:rPr>
          <w:rFonts w:ascii="Calibri" w:eastAsia="Calibri" w:hAnsi="Calibri" w:cs="Calibri"/>
          <w:b/>
          <w:sz w:val="22"/>
          <w:szCs w:val="22"/>
          <w:lang w:eastAsia="en-US"/>
        </w:rPr>
        <w:t>Weitere Informationen</w:t>
      </w:r>
      <w:r w:rsidR="00231BC0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</w:p>
    <w:p w14:paraId="12981770" w14:textId="2AAFDDD1" w:rsidR="00A873AF" w:rsidRPr="00231BC0" w:rsidRDefault="00000000" w:rsidP="00A873AF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hyperlink r:id="rId11" w:history="1">
        <w:r w:rsidR="00A84E1E" w:rsidRPr="00231BC0">
          <w:rPr>
            <w:rStyle w:val="Hyperlink"/>
            <w:rFonts w:ascii="Calibri" w:hAnsi="Calibri" w:cs="Calibri"/>
            <w:sz w:val="22"/>
            <w:szCs w:val="22"/>
          </w:rPr>
          <w:t>defender-protects.com/xpress</w:t>
        </w:r>
      </w:hyperlink>
    </w:p>
    <w:p w14:paraId="764D9B56" w14:textId="5B37FE0C" w:rsidR="00CA7435" w:rsidRPr="00231BC0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</w:rPr>
      </w:pPr>
      <w:r w:rsidRPr="00231BC0">
        <w:rPr>
          <w:rFonts w:ascii="Calibri" w:eastAsia="Arial" w:hAnsi="Calibri" w:cs="Calibri"/>
          <w:bCs/>
          <w:color w:val="0D0D0D" w:themeColor="text1" w:themeTint="F2"/>
          <w:sz w:val="22"/>
          <w:szCs w:val="22"/>
        </w:rPr>
        <w:tab/>
      </w:r>
    </w:p>
    <w:p w14:paraId="35B7ACA6" w14:textId="77777777" w:rsidR="0051082B" w:rsidRPr="007F1364" w:rsidRDefault="0051082B" w:rsidP="0051082B">
      <w:pPr>
        <w:rPr>
          <w:rFonts w:ascii="Calibri" w:eastAsia="Arial" w:hAnsi="Calibri"/>
          <w:b/>
          <w:bCs/>
          <w:sz w:val="22"/>
          <w:szCs w:val="22"/>
        </w:rPr>
      </w:pPr>
      <w:r w:rsidRPr="007F1364">
        <w:rPr>
          <w:rFonts w:ascii="Calibri" w:eastAsia="Arial" w:hAnsi="Calibri"/>
          <w:b/>
          <w:bCs/>
          <w:sz w:val="22"/>
          <w:szCs w:val="22"/>
        </w:rPr>
        <w:t>Informationen zur Adam Hall Group:</w:t>
      </w:r>
    </w:p>
    <w:p w14:paraId="62671D57" w14:textId="5EC71188" w:rsidR="0051082B" w:rsidRPr="00110AF8" w:rsidRDefault="00000000" w:rsidP="0051082B">
      <w:pPr>
        <w:rPr>
          <w:rFonts w:ascii="Calibri" w:eastAsia="Arial" w:hAnsi="Calibri"/>
          <w:bCs/>
          <w:sz w:val="22"/>
          <w:szCs w:val="22"/>
          <w:lang w:val="en-US"/>
        </w:rPr>
      </w:pPr>
      <w:hyperlink r:id="rId12" w:history="1">
        <w:r w:rsidR="0051082B" w:rsidRPr="00110AF8">
          <w:rPr>
            <w:rStyle w:val="Hyperlink"/>
            <w:rFonts w:ascii="Calibri" w:eastAsia="Arial" w:hAnsi="Calibri"/>
            <w:bCs/>
            <w:sz w:val="22"/>
            <w:szCs w:val="22"/>
            <w:lang w:val="en-US"/>
          </w:rPr>
          <w:t>adamhall.com</w:t>
        </w:r>
      </w:hyperlink>
    </w:p>
    <w:p w14:paraId="3088CB64" w14:textId="785AF507" w:rsidR="004330C6" w:rsidRPr="00E85925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  <w:lang w:eastAsia="fr-FR"/>
        </w:rPr>
      </w:pPr>
    </w:p>
    <w:p w14:paraId="013A24D5" w14:textId="411E0B31" w:rsidR="00F20A7F" w:rsidRPr="00B61F2E" w:rsidRDefault="004F4FC3" w:rsidP="00B61F2E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</w:pPr>
      <w:r w:rsidRPr="00B53ED2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  <w:t>#</w:t>
      </w:r>
      <w:r w:rsidR="00904941" w:rsidRPr="00B53ED2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  <w:t>Defender</w:t>
      </w:r>
      <w:r w:rsidR="00261168" w:rsidRPr="00B53ED2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  <w:t xml:space="preserve"> #</w:t>
      </w:r>
      <w:r w:rsidR="00904941" w:rsidRPr="00B53ED2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  <w:t>ProtectYourWorld</w:t>
      </w:r>
      <w:r w:rsidR="00261168" w:rsidRPr="00B53ED2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  <w:t xml:space="preserve">  </w:t>
      </w:r>
      <w:r w:rsidRPr="00B53ED2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  <w:t>#EventTech  #ExperienceEventtech</w:t>
      </w:r>
      <w:r w:rsidR="004A3AB5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 w:eastAsia="fr-FR" w:bidi="hi-IN"/>
        </w:rPr>
        <w:t>nology</w:t>
      </w:r>
    </w:p>
    <w:sectPr w:rsidR="00F20A7F" w:rsidRPr="00B61F2E" w:rsidSect="00D00355">
      <w:headerReference w:type="default" r:id="rId13"/>
      <w:footerReference w:type="default" r:id="rId14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2ADC4" w14:textId="77777777" w:rsidR="00A747AA" w:rsidRDefault="00A747AA" w:rsidP="004330C6">
      <w:r>
        <w:separator/>
      </w:r>
    </w:p>
  </w:endnote>
  <w:endnote w:type="continuationSeparator" w:id="0">
    <w:p w14:paraId="09A4A55E" w14:textId="77777777" w:rsidR="00A747AA" w:rsidRDefault="00A747AA" w:rsidP="004330C6">
      <w:r>
        <w:continuationSeparator/>
      </w:r>
    </w:p>
  </w:endnote>
  <w:endnote w:type="continuationNotice" w:id="1">
    <w:p w14:paraId="26B5B5DA" w14:textId="77777777" w:rsidR="00A747AA" w:rsidRDefault="00A74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DD76" w14:textId="77777777" w:rsidR="004449EE" w:rsidRDefault="004449EE">
    <w:pPr>
      <w:pStyle w:val="Fuzeile"/>
    </w:pPr>
    <w:r>
      <w:rPr>
        <w:noProof/>
      </w:rPr>
      <w:drawing>
        <wp:inline distT="0" distB="0" distL="0" distR="0" wp14:anchorId="5CE7004E" wp14:editId="349FF537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C53A" w14:textId="77777777" w:rsidR="00A747AA" w:rsidRDefault="00A747AA" w:rsidP="004330C6">
      <w:r>
        <w:separator/>
      </w:r>
    </w:p>
  </w:footnote>
  <w:footnote w:type="continuationSeparator" w:id="0">
    <w:p w14:paraId="02F50373" w14:textId="77777777" w:rsidR="00A747AA" w:rsidRDefault="00A747AA" w:rsidP="004330C6">
      <w:r>
        <w:continuationSeparator/>
      </w:r>
    </w:p>
  </w:footnote>
  <w:footnote w:type="continuationNotice" w:id="1">
    <w:p w14:paraId="5881134D" w14:textId="77777777" w:rsidR="00A747AA" w:rsidRDefault="00A74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F8724" w14:textId="77777777" w:rsidR="004449EE" w:rsidRPr="004304C9" w:rsidRDefault="004449EE" w:rsidP="004330C6">
    <w:pPr>
      <w:pStyle w:val="Kopfzeile"/>
      <w:jc w:val="right"/>
      <w:rPr>
        <w:u w:val="single"/>
      </w:rPr>
    </w:pPr>
    <w:r w:rsidRPr="00B17542">
      <w:rPr>
        <w:noProof/>
      </w:rPr>
      <w:drawing>
        <wp:inline distT="0" distB="0" distL="0" distR="0" wp14:anchorId="7907483E" wp14:editId="276B5D4C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C05FCC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7806131">
    <w:abstractNumId w:val="1"/>
  </w:num>
  <w:num w:numId="2" w16cid:durableId="966082737">
    <w:abstractNumId w:val="9"/>
  </w:num>
  <w:num w:numId="3" w16cid:durableId="26294070">
    <w:abstractNumId w:val="6"/>
  </w:num>
  <w:num w:numId="4" w16cid:durableId="1408530171">
    <w:abstractNumId w:val="11"/>
  </w:num>
  <w:num w:numId="5" w16cid:durableId="802843706">
    <w:abstractNumId w:val="3"/>
  </w:num>
  <w:num w:numId="6" w16cid:durableId="1804154134">
    <w:abstractNumId w:val="4"/>
  </w:num>
  <w:num w:numId="7" w16cid:durableId="1737819640">
    <w:abstractNumId w:val="13"/>
  </w:num>
  <w:num w:numId="8" w16cid:durableId="2047288204">
    <w:abstractNumId w:val="5"/>
  </w:num>
  <w:num w:numId="9" w16cid:durableId="750270757">
    <w:abstractNumId w:val="12"/>
  </w:num>
  <w:num w:numId="10" w16cid:durableId="1930919901">
    <w:abstractNumId w:val="2"/>
  </w:num>
  <w:num w:numId="11" w16cid:durableId="1369599874">
    <w:abstractNumId w:val="10"/>
  </w:num>
  <w:num w:numId="12" w16cid:durableId="402946793">
    <w:abstractNumId w:val="7"/>
  </w:num>
  <w:num w:numId="13" w16cid:durableId="1555847158">
    <w:abstractNumId w:val="15"/>
  </w:num>
  <w:num w:numId="14" w16cid:durableId="660812337">
    <w:abstractNumId w:val="0"/>
  </w:num>
  <w:num w:numId="15" w16cid:durableId="143820921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776482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EA3"/>
    <w:rsid w:val="00012478"/>
    <w:rsid w:val="00014C08"/>
    <w:rsid w:val="00031E80"/>
    <w:rsid w:val="0004340A"/>
    <w:rsid w:val="00043454"/>
    <w:rsid w:val="00045546"/>
    <w:rsid w:val="00051502"/>
    <w:rsid w:val="00052DD8"/>
    <w:rsid w:val="000563FF"/>
    <w:rsid w:val="000619FA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6EB3"/>
    <w:rsid w:val="00102139"/>
    <w:rsid w:val="00103948"/>
    <w:rsid w:val="00106EDF"/>
    <w:rsid w:val="0011218D"/>
    <w:rsid w:val="00117B4B"/>
    <w:rsid w:val="00120CCB"/>
    <w:rsid w:val="00122D31"/>
    <w:rsid w:val="00124603"/>
    <w:rsid w:val="00125DE2"/>
    <w:rsid w:val="00141825"/>
    <w:rsid w:val="0014530B"/>
    <w:rsid w:val="00157058"/>
    <w:rsid w:val="001572CD"/>
    <w:rsid w:val="0016119F"/>
    <w:rsid w:val="00163351"/>
    <w:rsid w:val="00172D89"/>
    <w:rsid w:val="00177ACC"/>
    <w:rsid w:val="001811EA"/>
    <w:rsid w:val="00186D31"/>
    <w:rsid w:val="00195755"/>
    <w:rsid w:val="00197BE9"/>
    <w:rsid w:val="001A0961"/>
    <w:rsid w:val="001A17BC"/>
    <w:rsid w:val="001B0461"/>
    <w:rsid w:val="001B1CEA"/>
    <w:rsid w:val="001B22D1"/>
    <w:rsid w:val="001B418A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31BC0"/>
    <w:rsid w:val="00235F5A"/>
    <w:rsid w:val="0024709A"/>
    <w:rsid w:val="002511D2"/>
    <w:rsid w:val="0025177D"/>
    <w:rsid w:val="002526F0"/>
    <w:rsid w:val="00261168"/>
    <w:rsid w:val="00274A3D"/>
    <w:rsid w:val="002769EC"/>
    <w:rsid w:val="00283958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0455"/>
    <w:rsid w:val="002E35F0"/>
    <w:rsid w:val="002E4F1A"/>
    <w:rsid w:val="002E7DA1"/>
    <w:rsid w:val="002F397F"/>
    <w:rsid w:val="00300196"/>
    <w:rsid w:val="0030550A"/>
    <w:rsid w:val="003065D2"/>
    <w:rsid w:val="00306EBA"/>
    <w:rsid w:val="00311FA1"/>
    <w:rsid w:val="00311FA5"/>
    <w:rsid w:val="0031246E"/>
    <w:rsid w:val="003333C5"/>
    <w:rsid w:val="00334944"/>
    <w:rsid w:val="00344AA8"/>
    <w:rsid w:val="003633BD"/>
    <w:rsid w:val="003710C2"/>
    <w:rsid w:val="003817D3"/>
    <w:rsid w:val="003834DC"/>
    <w:rsid w:val="0039203A"/>
    <w:rsid w:val="00396156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5621"/>
    <w:rsid w:val="003E6798"/>
    <w:rsid w:val="003F4FEF"/>
    <w:rsid w:val="0040255C"/>
    <w:rsid w:val="00406079"/>
    <w:rsid w:val="00407C06"/>
    <w:rsid w:val="00423867"/>
    <w:rsid w:val="00431CF8"/>
    <w:rsid w:val="004330C6"/>
    <w:rsid w:val="004371E6"/>
    <w:rsid w:val="0043733D"/>
    <w:rsid w:val="004449EE"/>
    <w:rsid w:val="00452F2C"/>
    <w:rsid w:val="00467C53"/>
    <w:rsid w:val="00477023"/>
    <w:rsid w:val="004875E6"/>
    <w:rsid w:val="00491C6E"/>
    <w:rsid w:val="004946E0"/>
    <w:rsid w:val="004969DA"/>
    <w:rsid w:val="004A3AB5"/>
    <w:rsid w:val="004A4F3E"/>
    <w:rsid w:val="004B02F0"/>
    <w:rsid w:val="004B50B9"/>
    <w:rsid w:val="004B68DD"/>
    <w:rsid w:val="004C0A85"/>
    <w:rsid w:val="004C6C8B"/>
    <w:rsid w:val="004D65AF"/>
    <w:rsid w:val="004E6D41"/>
    <w:rsid w:val="004E733F"/>
    <w:rsid w:val="004E737D"/>
    <w:rsid w:val="004F4FC3"/>
    <w:rsid w:val="004F7CD5"/>
    <w:rsid w:val="00501EEE"/>
    <w:rsid w:val="0051082B"/>
    <w:rsid w:val="0051214A"/>
    <w:rsid w:val="005128E5"/>
    <w:rsid w:val="005179BE"/>
    <w:rsid w:val="005221D4"/>
    <w:rsid w:val="005322C1"/>
    <w:rsid w:val="00541689"/>
    <w:rsid w:val="00544BC6"/>
    <w:rsid w:val="00551A0C"/>
    <w:rsid w:val="005641D2"/>
    <w:rsid w:val="00570177"/>
    <w:rsid w:val="0057101D"/>
    <w:rsid w:val="00573E58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27D33"/>
    <w:rsid w:val="00631246"/>
    <w:rsid w:val="00632E7A"/>
    <w:rsid w:val="0063402F"/>
    <w:rsid w:val="00636E78"/>
    <w:rsid w:val="00642C6C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B3BCD"/>
    <w:rsid w:val="006B74CE"/>
    <w:rsid w:val="006C2799"/>
    <w:rsid w:val="006C45CF"/>
    <w:rsid w:val="006D4476"/>
    <w:rsid w:val="006E4BC2"/>
    <w:rsid w:val="006E72E7"/>
    <w:rsid w:val="0071532E"/>
    <w:rsid w:val="007153F5"/>
    <w:rsid w:val="00716372"/>
    <w:rsid w:val="0071642D"/>
    <w:rsid w:val="0071764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4799"/>
    <w:rsid w:val="00786582"/>
    <w:rsid w:val="00793083"/>
    <w:rsid w:val="00794BD0"/>
    <w:rsid w:val="007955EB"/>
    <w:rsid w:val="00797952"/>
    <w:rsid w:val="007A08DA"/>
    <w:rsid w:val="007C0894"/>
    <w:rsid w:val="007C580E"/>
    <w:rsid w:val="007C7643"/>
    <w:rsid w:val="007D4E4A"/>
    <w:rsid w:val="007E6E20"/>
    <w:rsid w:val="007E725A"/>
    <w:rsid w:val="007F1364"/>
    <w:rsid w:val="007F3811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1D3D"/>
    <w:rsid w:val="0084434D"/>
    <w:rsid w:val="00844EBF"/>
    <w:rsid w:val="00851E3B"/>
    <w:rsid w:val="008635C3"/>
    <w:rsid w:val="00863E28"/>
    <w:rsid w:val="00864EFB"/>
    <w:rsid w:val="00871DDF"/>
    <w:rsid w:val="00874177"/>
    <w:rsid w:val="00877C25"/>
    <w:rsid w:val="008871B7"/>
    <w:rsid w:val="008905F3"/>
    <w:rsid w:val="00893EF5"/>
    <w:rsid w:val="008A5E95"/>
    <w:rsid w:val="008C5892"/>
    <w:rsid w:val="008D7415"/>
    <w:rsid w:val="008E065B"/>
    <w:rsid w:val="008E12DD"/>
    <w:rsid w:val="008F39B1"/>
    <w:rsid w:val="00903CA9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7570"/>
    <w:rsid w:val="0097368B"/>
    <w:rsid w:val="009748B8"/>
    <w:rsid w:val="00974F1B"/>
    <w:rsid w:val="00975126"/>
    <w:rsid w:val="009762D7"/>
    <w:rsid w:val="009778CC"/>
    <w:rsid w:val="009811D6"/>
    <w:rsid w:val="00981A1A"/>
    <w:rsid w:val="009827BB"/>
    <w:rsid w:val="009835F2"/>
    <w:rsid w:val="009A367E"/>
    <w:rsid w:val="009A4283"/>
    <w:rsid w:val="009B2829"/>
    <w:rsid w:val="009B4D78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11337"/>
    <w:rsid w:val="00A120C1"/>
    <w:rsid w:val="00A13346"/>
    <w:rsid w:val="00A14984"/>
    <w:rsid w:val="00A17E32"/>
    <w:rsid w:val="00A20B6A"/>
    <w:rsid w:val="00A21954"/>
    <w:rsid w:val="00A43D2E"/>
    <w:rsid w:val="00A45D08"/>
    <w:rsid w:val="00A46E6A"/>
    <w:rsid w:val="00A5043F"/>
    <w:rsid w:val="00A525EE"/>
    <w:rsid w:val="00A532E1"/>
    <w:rsid w:val="00A636F9"/>
    <w:rsid w:val="00A63DCF"/>
    <w:rsid w:val="00A70C9E"/>
    <w:rsid w:val="00A738EB"/>
    <w:rsid w:val="00A747AA"/>
    <w:rsid w:val="00A84E1E"/>
    <w:rsid w:val="00A873AF"/>
    <w:rsid w:val="00A90E24"/>
    <w:rsid w:val="00A91A6F"/>
    <w:rsid w:val="00AD5639"/>
    <w:rsid w:val="00AD56FA"/>
    <w:rsid w:val="00AE662E"/>
    <w:rsid w:val="00AE715A"/>
    <w:rsid w:val="00AF2037"/>
    <w:rsid w:val="00AF3E98"/>
    <w:rsid w:val="00AF6FDA"/>
    <w:rsid w:val="00B15AE1"/>
    <w:rsid w:val="00B170CF"/>
    <w:rsid w:val="00B21C5F"/>
    <w:rsid w:val="00B30FBE"/>
    <w:rsid w:val="00B33379"/>
    <w:rsid w:val="00B421D7"/>
    <w:rsid w:val="00B462F3"/>
    <w:rsid w:val="00B539E6"/>
    <w:rsid w:val="00B53ED2"/>
    <w:rsid w:val="00B61F2E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4BC3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117C"/>
    <w:rsid w:val="00CA04B3"/>
    <w:rsid w:val="00CA2ABD"/>
    <w:rsid w:val="00CA2BA2"/>
    <w:rsid w:val="00CA7435"/>
    <w:rsid w:val="00CA7914"/>
    <w:rsid w:val="00CB083C"/>
    <w:rsid w:val="00CB5A27"/>
    <w:rsid w:val="00CC0E38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25814"/>
    <w:rsid w:val="00D36541"/>
    <w:rsid w:val="00D50095"/>
    <w:rsid w:val="00D56F82"/>
    <w:rsid w:val="00D60CED"/>
    <w:rsid w:val="00D8046F"/>
    <w:rsid w:val="00D83126"/>
    <w:rsid w:val="00D87BF3"/>
    <w:rsid w:val="00D87DE6"/>
    <w:rsid w:val="00D928AA"/>
    <w:rsid w:val="00D961D2"/>
    <w:rsid w:val="00DA488B"/>
    <w:rsid w:val="00DB2CA1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2740"/>
    <w:rsid w:val="00E1626C"/>
    <w:rsid w:val="00E259AC"/>
    <w:rsid w:val="00E2624B"/>
    <w:rsid w:val="00E278C4"/>
    <w:rsid w:val="00E32E88"/>
    <w:rsid w:val="00E34E97"/>
    <w:rsid w:val="00E4421C"/>
    <w:rsid w:val="00E455F1"/>
    <w:rsid w:val="00E4607C"/>
    <w:rsid w:val="00E50559"/>
    <w:rsid w:val="00E6255D"/>
    <w:rsid w:val="00E714AF"/>
    <w:rsid w:val="00E81F33"/>
    <w:rsid w:val="00E825C0"/>
    <w:rsid w:val="00E84D28"/>
    <w:rsid w:val="00E855FD"/>
    <w:rsid w:val="00E85925"/>
    <w:rsid w:val="00E85DC0"/>
    <w:rsid w:val="00E86932"/>
    <w:rsid w:val="00E8798C"/>
    <w:rsid w:val="00E91091"/>
    <w:rsid w:val="00EA0874"/>
    <w:rsid w:val="00EA107B"/>
    <w:rsid w:val="00EA162A"/>
    <w:rsid w:val="00EA3401"/>
    <w:rsid w:val="00EA778F"/>
    <w:rsid w:val="00EC03E3"/>
    <w:rsid w:val="00EC06F8"/>
    <w:rsid w:val="00EC078B"/>
    <w:rsid w:val="00ED3DF8"/>
    <w:rsid w:val="00EE0F8A"/>
    <w:rsid w:val="00EE12B5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7371E"/>
    <w:rsid w:val="00F80043"/>
    <w:rsid w:val="00F80806"/>
    <w:rsid w:val="00F82AC7"/>
    <w:rsid w:val="00F85DDD"/>
    <w:rsid w:val="00F959F9"/>
    <w:rsid w:val="00FB0639"/>
    <w:rsid w:val="00FC2346"/>
    <w:rsid w:val="00FC4D5F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8CD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unhideWhenUsed/>
    <w:rsid w:val="00573E5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3E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damhall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fender-protects.com/de/produkte/xpres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Palmer.German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e6c0affaf36b9221ec2ae951505fb85f">
  <xsd:schema xmlns:xsd="http://www.w3.org/2001/XMLSchema" xmlns:xs="http://www.w3.org/2001/XMLSchema" xmlns:p="http://schemas.microsoft.com/office/2006/metadata/properties" xmlns:ns3="330faf08-b837-4e57-806e-22b1419ca294" xmlns:ns4="b0e530fd-7dcd-4eb9-b9b2-685f3036978d" targetNamespace="http://schemas.microsoft.com/office/2006/metadata/properties" ma:root="true" ma:fieldsID="d4ed72f1c56b0fc755f8108f8d7ebd1c" ns3:_="" ns4:_="">
    <xsd:import namespace="330faf08-b837-4e57-806e-22b1419ca294"/>
    <xsd:import namespace="b0e530fd-7dcd-4eb9-b9b2-685f303697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A2738-C583-4317-8A9A-E2B12D42D1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25DD6D-29F1-45F0-9B3E-546BDB8B1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6746AE-6E2E-4C34-B6B3-BB4BFC81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faf08-b837-4e57-806e-22b1419ca294"/>
    <ds:schemaRef ds:uri="b0e530fd-7dcd-4eb9-b9b2-685f30369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2664</CharactersWithSpaces>
  <SharedDoc>false</SharedDoc>
  <HLinks>
    <vt:vector size="24" baseType="variant">
      <vt:variant>
        <vt:i4>4259948</vt:i4>
      </vt:variant>
      <vt:variant>
        <vt:i4>9</vt:i4>
      </vt:variant>
      <vt:variant>
        <vt:i4>0</vt:i4>
      </vt:variant>
      <vt:variant>
        <vt:i4>5</vt:i4>
      </vt:variant>
      <vt:variant>
        <vt:lpwstr>mailto:press@adamhall.com</vt:lpwstr>
      </vt:variant>
      <vt:variant>
        <vt:lpwstr/>
      </vt:variant>
      <vt:variant>
        <vt:i4>4259930</vt:i4>
      </vt:variant>
      <vt:variant>
        <vt:i4>6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4259930</vt:i4>
      </vt:variant>
      <vt:variant>
        <vt:i4>3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https://www.facebook.com/Palmer.Germany/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/>
  <dc:description/>
  <cp:lastModifiedBy>Elisa Posteraro</cp:lastModifiedBy>
  <cp:revision>3</cp:revision>
  <cp:lastPrinted>2019-09-20T12:13:00Z</cp:lastPrinted>
  <dcterms:created xsi:type="dcterms:W3CDTF">2023-01-16T09:56:00Z</dcterms:created>
  <dcterms:modified xsi:type="dcterms:W3CDTF">2023-01-25T08:33:00Z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