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BAE3" w14:textId="7F105ED3" w:rsidR="004330C6" w:rsidRPr="00873CA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"/>
        </w:rPr>
        <w:t>Komunikat prasowy</w:t>
      </w:r>
    </w:p>
    <w:p w14:paraId="230558DA" w14:textId="61A55546" w:rsidR="004330C6" w:rsidRPr="00873CA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1F2E7A7D" w14:textId="77777777" w:rsidR="004330C6" w:rsidRPr="00873CA4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0CAC57AC" w14:textId="3036D47E" w:rsidR="00BB6D4E" w:rsidRPr="00873CA4" w:rsidRDefault="00BB6D4E" w:rsidP="00BB6D4E">
      <w:pPr>
        <w:rPr>
          <w:rFonts w:ascii="Calibri" w:hAnsi="Calibri" w:cs="Calibri"/>
          <w:b/>
          <w:bCs/>
          <w:sz w:val="44"/>
          <w:szCs w:val="44"/>
          <w:lang w:val="pl-PL"/>
        </w:rPr>
      </w:pPr>
      <w:r>
        <w:rPr>
          <w:rFonts w:ascii="Calibri" w:hAnsi="Calibri" w:cs="Calibri"/>
          <w:b/>
          <w:bCs/>
          <w:sz w:val="44"/>
          <w:szCs w:val="44"/>
          <w:lang w:val="pl"/>
        </w:rPr>
        <w:t>Królewska impreza — Cameo oświetla 70</w:t>
      </w:r>
      <w:r w:rsidR="00873CA4">
        <w:rPr>
          <w:rFonts w:ascii="Calibri" w:hAnsi="Calibri" w:cs="Calibri"/>
          <w:b/>
          <w:bCs/>
          <w:sz w:val="44"/>
          <w:szCs w:val="44"/>
          <w:lang w:val="pl"/>
        </w:rPr>
        <w:t>-ty</w:t>
      </w:r>
      <w:r>
        <w:rPr>
          <w:rFonts w:ascii="Calibri" w:hAnsi="Calibri" w:cs="Calibri"/>
          <w:b/>
          <w:bCs/>
          <w:sz w:val="44"/>
          <w:szCs w:val="44"/>
          <w:lang w:val="pl"/>
        </w:rPr>
        <w:t xml:space="preserve"> jubileusz królowej w Pałacu Buckingham</w:t>
      </w:r>
    </w:p>
    <w:p w14:paraId="4E0D0DE2" w14:textId="77777777" w:rsidR="00983DED" w:rsidRPr="00873CA4" w:rsidRDefault="00983DED" w:rsidP="00983DED">
      <w:pP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pl-PL"/>
        </w:rPr>
      </w:pPr>
    </w:p>
    <w:p w14:paraId="09CD8373" w14:textId="33751602" w:rsidR="00BB6D4E" w:rsidRPr="00873CA4" w:rsidRDefault="00983DED" w:rsidP="00BB6D4E">
      <w:pPr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Neu-Anspach, Niemcy — </w:t>
      </w:r>
      <w:r w:rsidR="00A65076" w:rsidRPr="00A65076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"/>
        </w:rPr>
        <w:t>14</w:t>
      </w:r>
      <w:r w:rsidRPr="00A65076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"/>
        </w:rPr>
        <w:t xml:space="preserve"> czerwca 2022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"/>
        </w:rPr>
        <w:t xml:space="preserve"> 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"/>
        </w:rPr>
        <w:t xml:space="preserve">— </w:t>
      </w:r>
      <w:r>
        <w:rPr>
          <w:rFonts w:ascii="Calibri" w:hAnsi="Calibri" w:cs="Calibri"/>
          <w:b/>
          <w:bCs/>
          <w:sz w:val="22"/>
          <w:szCs w:val="22"/>
          <w:lang w:val="pl"/>
        </w:rPr>
        <w:t>W pierwszy weekend czerwca mieszkańcy Wielkiej Brytanii wzięli udział w ponad 16</w:t>
      </w:r>
      <w:r>
        <w:rPr>
          <w:rFonts w:ascii="Calibri" w:hAnsi="Calibri" w:cs="Calibri"/>
          <w:sz w:val="22"/>
          <w:szCs w:val="22"/>
          <w:lang w:val="pl"/>
        </w:rPr>
        <w:t> 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000 małych i dużych imprezach ulicznych, świętując 70-lecie panowania królowej Elżbiety II. Jednak największy pokaz odbył się tego dnia przed Pałacem Buckingham w Londynie. Przy trzech dużych scenach zgromadziło się 22 000 widzów. Dla publiczności wystąpili między innymi Queen &amp; Adam Lambert, Rod Stewart, Alicia Keys i Ed Sheeran. Transmisję telewizyjną BBC na żywo obejrzało 13,4 mln osób. Do oświetlenia głównych scen, Pałacu Buckingham oraz zaprojektowanej przez </w:t>
      </w:r>
      <w:r>
        <w:rPr>
          <w:rFonts w:ascii="Calibri" w:hAnsi="Calibri" w:cs="Calibri"/>
          <w:b/>
          <w:bCs/>
          <w:color w:val="000E1A"/>
          <w:sz w:val="22"/>
          <w:szCs w:val="22"/>
          <w:shd w:val="clear" w:color="auto" w:fill="FFFFFF"/>
          <w:lang w:val="pl"/>
        </w:rPr>
        <w:t>Heatherwick Studio rzeźby „Drzewo drzew” firma 2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 Version 2 Lights dostarczyła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pl"/>
        </w:rPr>
        <w:t>ponad 600 reflektorów Cameo, w tym ponad 60 nowych uniwersalnych</w:t>
      </w:r>
      <w:r w:rsidR="00B576F1">
        <w:rPr>
          <w:rFonts w:ascii="Calibri" w:hAnsi="Calibri" w:cs="Calibri"/>
          <w:b/>
          <w:bCs/>
          <w:sz w:val="22"/>
          <w:szCs w:val="22"/>
          <w:lang w:val="pl"/>
        </w:rPr>
        <w:t>,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 </w:t>
      </w:r>
      <w:r w:rsidR="00420CBB">
        <w:rPr>
          <w:rFonts w:ascii="Calibri" w:hAnsi="Calibri" w:cs="Calibri"/>
          <w:b/>
          <w:bCs/>
          <w:sz w:val="22"/>
          <w:szCs w:val="22"/>
          <w:lang w:val="pl"/>
        </w:rPr>
        <w:t xml:space="preserve">przystosowanych do użytku na zewnątrz 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hybrydowych </w:t>
      </w:r>
      <w:r w:rsidR="00420CBB">
        <w:rPr>
          <w:rFonts w:ascii="Calibri" w:hAnsi="Calibri" w:cs="Calibri"/>
          <w:b/>
          <w:bCs/>
          <w:sz w:val="22"/>
          <w:szCs w:val="22"/>
          <w:lang w:val="pl"/>
        </w:rPr>
        <w:t>ruchomych głowic</w:t>
      </w: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 OTOS® H5.</w:t>
      </w:r>
    </w:p>
    <w:p w14:paraId="2C389AA3" w14:textId="77777777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</w:p>
    <w:p w14:paraId="12911A1D" w14:textId="3C940AE7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"/>
        </w:rPr>
        <w:t>W sumie przed słynnym na całym świecie Pałacem Buckingham oraz w samym pałacu pojawiły się 62 reflektory OTOS® H5, 156 ZENIT® W600, 392 FLAT PRO 7 G2 i 72 FLAT PRO 12 G2. Za projekt oświetlenia odpowiadał Nigel Catmur. Nigel zaufał reflektorom Cameo zarówno podczas licznych występów na żywo największych gwiazd pop w Wielkiej Brytanii, jak i podczas poruszających przemówień nagranych przez księcia Karola i jego syna księcia Williama. Szczególnie nowe ruchome głowice hybrydowe OTOS® H5 Beam-Spot-Wash z oferty Cameo odegrały centralną rolę w wizualnej prezentacji imprezy jubileuszowej na całym świecie. Ustawione na wysokich podestach trawersów OTOS® H5 wspaniale rozświetliły imprezę i tworzyły imponujące projekcje na królewskim niebie.</w:t>
      </w:r>
    </w:p>
    <w:p w14:paraId="63A3752B" w14:textId="77777777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</w:p>
    <w:p w14:paraId="10D2DA06" w14:textId="2B18DEEA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"/>
        </w:rPr>
        <w:t>Również reflektory zewnętrzne ZENIT® W600 LED Outdoor Wash Lights przejęły ważną część projektu oświetleniowego imprezy. Dzięki ogromnemu strumieniowi świetlnemu o natężeniu 21 000 lm zapewniły</w:t>
      </w:r>
      <w:r w:rsidR="008F4697">
        <w:rPr>
          <w:rFonts w:ascii="Calibri" w:hAnsi="Calibri" w:cs="Calibri"/>
          <w:sz w:val="22"/>
          <w:szCs w:val="22"/>
          <w:lang w:val="pl"/>
        </w:rPr>
        <w:t xml:space="preserve"> one</w:t>
      </w:r>
      <w:r>
        <w:rPr>
          <w:rFonts w:ascii="Calibri" w:hAnsi="Calibri" w:cs="Calibri"/>
          <w:sz w:val="22"/>
          <w:szCs w:val="22"/>
          <w:lang w:val="pl"/>
        </w:rPr>
        <w:t xml:space="preserve"> silne i równomierne oświetlenie sceny w dzień i w nocy. Ponadto reflektor</w:t>
      </w:r>
      <w:r w:rsidR="007777A3">
        <w:rPr>
          <w:rFonts w:ascii="Calibri" w:hAnsi="Calibri" w:cs="Calibri"/>
          <w:sz w:val="22"/>
          <w:szCs w:val="22"/>
          <w:lang w:val="pl"/>
        </w:rPr>
        <w:t>y</w:t>
      </w:r>
      <w:r w:rsidR="00925158">
        <w:rPr>
          <w:rFonts w:ascii="Calibri" w:hAnsi="Calibri" w:cs="Calibri"/>
          <w:sz w:val="22"/>
          <w:szCs w:val="22"/>
          <w:lang w:val="pl"/>
        </w:rPr>
        <w:t xml:space="preserve"> </w:t>
      </w:r>
      <w:r w:rsidR="00567DB0">
        <w:rPr>
          <w:rFonts w:ascii="Calibri" w:hAnsi="Calibri" w:cs="Calibri"/>
          <w:sz w:val="22"/>
          <w:szCs w:val="22"/>
          <w:lang w:val="pl"/>
        </w:rPr>
        <w:t xml:space="preserve">LED </w:t>
      </w:r>
      <w:r w:rsidR="00925158">
        <w:rPr>
          <w:rFonts w:ascii="Calibri" w:hAnsi="Calibri" w:cs="Calibri"/>
          <w:sz w:val="22"/>
          <w:szCs w:val="22"/>
          <w:lang w:val="pl"/>
        </w:rPr>
        <w:t>do zastosowań zewn</w:t>
      </w:r>
      <w:r w:rsidR="00567DB0">
        <w:rPr>
          <w:rFonts w:ascii="Calibri" w:hAnsi="Calibri" w:cs="Calibri"/>
          <w:sz w:val="22"/>
          <w:szCs w:val="22"/>
          <w:lang w:val="pl"/>
        </w:rPr>
        <w:t>ę</w:t>
      </w:r>
      <w:r w:rsidR="00925158">
        <w:rPr>
          <w:rFonts w:ascii="Calibri" w:hAnsi="Calibri" w:cs="Calibri"/>
          <w:sz w:val="22"/>
          <w:szCs w:val="22"/>
          <w:lang w:val="pl"/>
        </w:rPr>
        <w:t>trznych</w:t>
      </w:r>
      <w:r>
        <w:rPr>
          <w:rFonts w:ascii="Calibri" w:hAnsi="Calibri" w:cs="Calibri"/>
          <w:sz w:val="22"/>
          <w:szCs w:val="22"/>
          <w:lang w:val="pl"/>
        </w:rPr>
        <w:t xml:space="preserve"> FLAT PRO 12 G2 RGBWA marki Cameo</w:t>
      </w:r>
      <w:r w:rsidR="00567DB0">
        <w:rPr>
          <w:rFonts w:ascii="Calibri" w:hAnsi="Calibri" w:cs="Calibri"/>
          <w:sz w:val="22"/>
          <w:szCs w:val="22"/>
          <w:lang w:val="pl"/>
        </w:rPr>
        <w:t>,</w:t>
      </w:r>
      <w:r>
        <w:rPr>
          <w:rFonts w:ascii="Calibri" w:hAnsi="Calibri" w:cs="Calibri"/>
          <w:sz w:val="22"/>
          <w:szCs w:val="22"/>
          <w:lang w:val="pl"/>
        </w:rPr>
        <w:t xml:space="preserve"> został</w:t>
      </w:r>
      <w:r w:rsidR="00925158">
        <w:rPr>
          <w:rFonts w:ascii="Calibri" w:hAnsi="Calibri" w:cs="Calibri"/>
          <w:sz w:val="22"/>
          <w:szCs w:val="22"/>
          <w:lang w:val="pl"/>
        </w:rPr>
        <w:t>y</w:t>
      </w:r>
      <w:r>
        <w:rPr>
          <w:rFonts w:ascii="Calibri" w:hAnsi="Calibri" w:cs="Calibri"/>
          <w:sz w:val="22"/>
          <w:szCs w:val="22"/>
          <w:lang w:val="pl"/>
        </w:rPr>
        <w:t xml:space="preserve"> zintegrowan</w:t>
      </w:r>
      <w:r w:rsidR="00925158">
        <w:rPr>
          <w:rFonts w:ascii="Calibri" w:hAnsi="Calibri" w:cs="Calibri"/>
          <w:sz w:val="22"/>
          <w:szCs w:val="22"/>
          <w:lang w:val="pl"/>
        </w:rPr>
        <w:t>e</w:t>
      </w:r>
      <w:r>
        <w:rPr>
          <w:rFonts w:ascii="Calibri" w:hAnsi="Calibri" w:cs="Calibri"/>
          <w:sz w:val="22"/>
          <w:szCs w:val="22"/>
          <w:lang w:val="pl"/>
        </w:rPr>
        <w:t xml:space="preserve"> w okrągłych wycięciach w podłożu. Jeszcze bardziej kompaktowy model FLAT PRO 7 G2 umożliwił również u</w:t>
      </w:r>
      <w:r w:rsidR="00AD74AA">
        <w:rPr>
          <w:rFonts w:ascii="Calibri" w:hAnsi="Calibri" w:cs="Calibri"/>
          <w:sz w:val="22"/>
          <w:szCs w:val="22"/>
          <w:lang w:val="pl"/>
        </w:rPr>
        <w:t>zyskanie</w:t>
      </w:r>
      <w:r>
        <w:rPr>
          <w:rFonts w:ascii="Calibri" w:hAnsi="Calibri" w:cs="Calibri"/>
          <w:sz w:val="22"/>
          <w:szCs w:val="22"/>
          <w:lang w:val="pl"/>
        </w:rPr>
        <w:t xml:space="preserve"> kolorowych akcentów w wielu różnych pozycjach zestawu.</w:t>
      </w:r>
    </w:p>
    <w:p w14:paraId="0402E523" w14:textId="77777777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"/>
        </w:rPr>
        <w:t xml:space="preserve"> </w:t>
      </w:r>
    </w:p>
    <w:p w14:paraId="7E1D11BB" w14:textId="6FAF2F0C" w:rsidR="00BB6D4E" w:rsidRPr="00873CA4" w:rsidRDefault="00BB6D4E" w:rsidP="00BB6D4E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"/>
        </w:rPr>
        <w:t>Członkowie rodziny królewskiej zadbali o wyjątkowe chwile. Obok księcia Karola, który złożył hołd bezinteresownej służbie królowej przez całe jej życie, szczególne wrażenie wywarł książę William, który emocjonalnie zaapelował o ochronę środowiska i siłę solidarności w trudnych czasach.</w:t>
      </w:r>
    </w:p>
    <w:p w14:paraId="480C4301" w14:textId="5D2E142F" w:rsidR="000264B5" w:rsidRPr="00873CA4" w:rsidRDefault="000264B5" w:rsidP="00BB6D4E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pl-PL"/>
        </w:rPr>
      </w:pPr>
    </w:p>
    <w:p w14:paraId="3671C46F" w14:textId="1A9B122D" w:rsidR="003A6419" w:rsidRPr="00873CA4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873CA4">
        <w:rPr>
          <w:rFonts w:ascii="Calibri" w:hAnsi="Calibri" w:cs="Calibri"/>
          <w:sz w:val="22"/>
          <w:szCs w:val="22"/>
          <w:lang w:val="en-US"/>
        </w:rPr>
        <w:t xml:space="preserve">#Cameo #ForLumenBeings </w:t>
      </w:r>
      <w:r w:rsidRPr="00873CA4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Pr="00873CA4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</w:t>
      </w:r>
    </w:p>
    <w:p w14:paraId="2BF223E0" w14:textId="77777777" w:rsidR="00A523EA" w:rsidRPr="00873CA4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0230CBAC" w14:textId="77777777" w:rsidR="00AB6F28" w:rsidRPr="00873CA4" w:rsidRDefault="006D2E7A" w:rsidP="00E05A29">
      <w:pPr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873CA4">
        <w:rPr>
          <w:rFonts w:ascii="Calibri" w:hAnsi="Calibri" w:cs="Calibri"/>
          <w:b/>
          <w:bCs/>
          <w:sz w:val="22"/>
          <w:szCs w:val="22"/>
          <w:lang w:val="en-US"/>
        </w:rPr>
        <w:t>Informacje</w:t>
      </w:r>
      <w:proofErr w:type="spellEnd"/>
      <w:r w:rsidRPr="00873CA4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Pr="00873CA4">
        <w:rPr>
          <w:rFonts w:ascii="Calibri" w:hAnsi="Calibri" w:cs="Calibri"/>
          <w:b/>
          <w:bCs/>
          <w:sz w:val="22"/>
          <w:szCs w:val="22"/>
          <w:lang w:val="en-US"/>
        </w:rPr>
        <w:t>dodatkowe</w:t>
      </w:r>
      <w:proofErr w:type="spellEnd"/>
      <w:r w:rsidRPr="00873CA4">
        <w:rPr>
          <w:rFonts w:ascii="Calibri" w:hAnsi="Calibri" w:cs="Calibri"/>
          <w:b/>
          <w:bCs/>
          <w:sz w:val="22"/>
          <w:szCs w:val="22"/>
          <w:lang w:val="en-US"/>
        </w:rPr>
        <w:t xml:space="preserve">: </w:t>
      </w:r>
    </w:p>
    <w:p w14:paraId="5374A1C7" w14:textId="77777777" w:rsidR="00DE70B5" w:rsidRPr="00873CA4" w:rsidRDefault="00A65076" w:rsidP="00DE70B5">
      <w:pPr>
        <w:rPr>
          <w:rFonts w:ascii="Calibri" w:eastAsiaTheme="minorHAnsi" w:hAnsi="Calibri" w:cs="Calibri"/>
          <w:sz w:val="22"/>
          <w:szCs w:val="22"/>
          <w:lang w:val="en-US"/>
        </w:rPr>
      </w:pPr>
      <w:hyperlink r:id="rId7" w:history="1">
        <w:r w:rsidR="00DD0B28" w:rsidRPr="00873CA4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en-US"/>
          </w:rPr>
          <w:t>v2lights.co.uk</w:t>
        </w:r>
      </w:hyperlink>
    </w:p>
    <w:p w14:paraId="3D421A65" w14:textId="7A869EC9" w:rsidR="005F0E79" w:rsidRPr="00873CA4" w:rsidRDefault="00A65076" w:rsidP="00E05A29">
      <w:pPr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="00DD0B28" w:rsidRPr="00873CA4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en-US"/>
          </w:rPr>
          <w:t>nc</w:t>
        </w:r>
        <w:r w:rsidR="00DD0B28" w:rsidRPr="00873CA4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en-US"/>
          </w:rPr>
          <w:t>l</w:t>
        </w:r>
        <w:r w:rsidR="00DD0B28" w:rsidRPr="00873CA4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en-US"/>
          </w:rPr>
          <w:t>d.net</w:t>
        </w:r>
      </w:hyperlink>
      <w:r w:rsidR="00DD0B28" w:rsidRPr="00873CA4">
        <w:rPr>
          <w:rFonts w:ascii="Calibri" w:eastAsiaTheme="minorHAnsi" w:hAnsi="Calibri" w:cs="Calibri"/>
          <w:sz w:val="22"/>
          <w:szCs w:val="22"/>
          <w:lang w:val="en-US"/>
        </w:rPr>
        <w:br/>
      </w:r>
    </w:p>
    <w:p w14:paraId="4A0B079F" w14:textId="125B70C9" w:rsidR="00A80B2E" w:rsidRPr="00A65076" w:rsidRDefault="00A65076" w:rsidP="00A80B2E">
      <w:pPr>
        <w:rPr>
          <w:rFonts w:ascii="Calibri" w:hAnsi="Calibri" w:cs="Calibri"/>
          <w:b/>
          <w:sz w:val="22"/>
          <w:szCs w:val="22"/>
          <w:lang w:val="en-US"/>
        </w:rPr>
      </w:pPr>
      <w:hyperlink r:id="rId9" w:history="1">
        <w:r w:rsidR="00DD0B28">
          <w:rPr>
            <w:rStyle w:val="Hyperlink"/>
            <w:rFonts w:ascii="Calibri" w:hAnsi="Calibri" w:cs="Calibri"/>
            <w:sz w:val="22"/>
            <w:szCs w:val="22"/>
            <w:lang w:val="pl"/>
          </w:rPr>
          <w:t>cameolight.com</w:t>
        </w:r>
      </w:hyperlink>
    </w:p>
    <w:p w14:paraId="24302EDD" w14:textId="16E1B3BB" w:rsidR="00A80B2E" w:rsidRPr="00A65076" w:rsidRDefault="00A65076" w:rsidP="00A80B2E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10" w:history="1">
        <w:r w:rsidR="00DD0B28">
          <w:rPr>
            <w:rStyle w:val="Hyperlink"/>
            <w:rFonts w:ascii="Calibri" w:hAnsi="Calibri" w:cs="Calibri"/>
            <w:sz w:val="22"/>
            <w:szCs w:val="22"/>
            <w:lang w:val="pl"/>
          </w:rPr>
          <w:t>adamhall.com</w:t>
        </w:r>
      </w:hyperlink>
      <w:r w:rsidR="00DD0B28">
        <w:rPr>
          <w:rFonts w:ascii="Calibri" w:hAnsi="Calibri" w:cs="Calibri"/>
          <w:sz w:val="22"/>
          <w:szCs w:val="22"/>
          <w:lang w:val="pl"/>
        </w:rPr>
        <w:br/>
      </w:r>
    </w:p>
    <w:p w14:paraId="7DB85C3C" w14:textId="77777777" w:rsidR="00A65076" w:rsidRDefault="00A65076" w:rsidP="00A65076">
      <w:pPr>
        <w:pStyle w:val="KeinLeerraum"/>
        <w:rPr>
          <w:rFonts w:ascii="Calibri" w:hAnsi="Calibri"/>
          <w:b/>
          <w:bCs/>
          <w:color w:val="808080"/>
          <w:sz w:val="18"/>
          <w:lang w:val="en-US"/>
        </w:rPr>
      </w:pPr>
    </w:p>
    <w:p w14:paraId="087CB8C2" w14:textId="51246EB8" w:rsidR="00A65076" w:rsidRDefault="00A65076" w:rsidP="00A65076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/>
          <w:sz w:val="18"/>
          <w:lang w:val="en-US"/>
        </w:rPr>
        <w:t>Informacje</w:t>
      </w:r>
      <w:proofErr w:type="spellEnd"/>
      <w:r>
        <w:rPr>
          <w:rFonts w:ascii="Calibri" w:hAnsi="Calibri"/>
          <w:b/>
          <w:bCs/>
          <w:color w:val="808080"/>
          <w:sz w:val="18"/>
          <w:lang w:val="en-US"/>
        </w:rPr>
        <w:t xml:space="preserve"> o Adam Hall Group</w:t>
      </w:r>
    </w:p>
    <w:p w14:paraId="33C897F6" w14:textId="77777777" w:rsidR="00A65076" w:rsidRPr="00A65076" w:rsidRDefault="00A65076" w:rsidP="00A65076">
      <w:pPr>
        <w:rPr>
          <w:lang w:val="en-US"/>
        </w:rPr>
      </w:pPr>
      <w:r>
        <w:rPr>
          <w:rFonts w:ascii="Calibri" w:hAnsi="Calibri"/>
          <w:color w:val="808080"/>
          <w:sz w:val="18"/>
          <w:lang w:val="en-US"/>
        </w:rPr>
        <w:t xml:space="preserve">Adam Hall Group to </w:t>
      </w:r>
      <w:proofErr w:type="spellStart"/>
      <w:r>
        <w:rPr>
          <w:rFonts w:ascii="Calibri" w:hAnsi="Calibri"/>
          <w:color w:val="808080"/>
          <w:sz w:val="18"/>
          <w:lang w:val="en-US"/>
        </w:rPr>
        <w:t>czołowy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niemiecki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producent i </w:t>
      </w:r>
      <w:proofErr w:type="spellStart"/>
      <w:r>
        <w:rPr>
          <w:rFonts w:ascii="Calibri" w:hAnsi="Calibri"/>
          <w:color w:val="808080"/>
          <w:sz w:val="18"/>
          <w:lang w:val="en-US"/>
        </w:rPr>
        <w:t>dystrybutor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oraz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rozwiązań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technicznych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>
        <w:rPr>
          <w:rFonts w:ascii="Calibri" w:hAnsi="Calibri"/>
          <w:color w:val="808080"/>
          <w:sz w:val="18"/>
          <w:lang w:val="en-US"/>
        </w:rPr>
        <w:t>organizacji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imprez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zaopatrujący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biznesowych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całym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świecie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Do </w:t>
      </w:r>
      <w:proofErr w:type="spellStart"/>
      <w:r>
        <w:rPr>
          <w:rFonts w:ascii="Calibri" w:hAnsi="Calibri"/>
          <w:color w:val="808080"/>
          <w:sz w:val="18"/>
          <w:lang w:val="en-US"/>
        </w:rPr>
        <w:t>docelowych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grup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klientów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należą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: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detaliczni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sprzedawcy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>
        <w:rPr>
          <w:rFonts w:ascii="Calibri" w:hAnsi="Calibri"/>
          <w:color w:val="808080"/>
          <w:sz w:val="18"/>
          <w:lang w:val="en-US"/>
        </w:rPr>
        <w:t>organizatorzy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imprez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wypożyczalnie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studia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radiowe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audio-video,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integratorzy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systemów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przedsiębiorstwa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prywatne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państwowe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>
        <w:rPr>
          <w:rFonts w:ascii="Calibri" w:hAnsi="Calibri"/>
          <w:color w:val="808080"/>
          <w:sz w:val="18"/>
          <w:lang w:val="en-US"/>
        </w:rPr>
        <w:t>także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producenci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transportowych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Pod </w:t>
      </w:r>
      <w:proofErr w:type="spellStart"/>
      <w:r>
        <w:rPr>
          <w:rFonts w:ascii="Calibri" w:hAnsi="Calibri"/>
          <w:color w:val="808080"/>
          <w:sz w:val="18"/>
          <w:lang w:val="en-US"/>
        </w:rPr>
        <w:t>markami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własnymi</w:t>
      </w:r>
      <w:proofErr w:type="spellEnd"/>
      <w:r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przedsiębiorstwo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oferuje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szeroką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gamę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sprzętu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nagłośnieniowego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oświetleniowego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a </w:t>
      </w:r>
      <w:proofErr w:type="spellStart"/>
      <w:r>
        <w:rPr>
          <w:rFonts w:ascii="Calibri" w:hAnsi="Calibri"/>
          <w:color w:val="808080"/>
          <w:sz w:val="18"/>
          <w:lang w:val="en-US"/>
        </w:rPr>
        <w:t>także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wyposażenie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sceniczne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okucia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do </w:t>
      </w:r>
      <w:proofErr w:type="spellStart"/>
      <w:r>
        <w:rPr>
          <w:rFonts w:ascii="Calibri" w:hAnsi="Calibri"/>
          <w:color w:val="808080"/>
          <w:sz w:val="18"/>
          <w:lang w:val="en-US"/>
        </w:rPr>
        <w:t>skrzyń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n-US"/>
        </w:rPr>
        <w:t>Założona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1975 </w:t>
      </w:r>
      <w:proofErr w:type="spellStart"/>
      <w:r>
        <w:rPr>
          <w:rFonts w:ascii="Calibri" w:hAnsi="Calibri"/>
          <w:color w:val="808080"/>
          <w:sz w:val="18"/>
          <w:lang w:val="en-US"/>
        </w:rPr>
        <w:t>roku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Adam Hall Group jest </w:t>
      </w:r>
      <w:proofErr w:type="spellStart"/>
      <w:r>
        <w:rPr>
          <w:rFonts w:ascii="Calibri" w:hAnsi="Calibri"/>
          <w:color w:val="808080"/>
          <w:sz w:val="18"/>
          <w:lang w:val="en-US"/>
        </w:rPr>
        <w:t>obecnie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nowoczesną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innowacyjną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firmą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>
        <w:rPr>
          <w:rFonts w:ascii="Calibri" w:hAnsi="Calibri"/>
          <w:color w:val="808080"/>
          <w:sz w:val="18"/>
          <w:lang w:val="en-US"/>
        </w:rPr>
        <w:t>branży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techniki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eventowej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; park </w:t>
      </w:r>
      <w:proofErr w:type="spellStart"/>
      <w:r>
        <w:rPr>
          <w:rFonts w:ascii="Calibri" w:hAnsi="Calibri"/>
          <w:color w:val="808080"/>
          <w:sz w:val="18"/>
          <w:lang w:val="en-US"/>
        </w:rPr>
        <w:t>logistyczny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znajdujący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się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>
        <w:rPr>
          <w:rFonts w:ascii="Calibri" w:hAnsi="Calibri"/>
          <w:color w:val="808080"/>
          <w:sz w:val="18"/>
          <w:lang w:val="en-US"/>
        </w:rPr>
        <w:t>siedzibie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koncernu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niedaleko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Frankfurtu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nad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Menem, </w:t>
      </w:r>
      <w:proofErr w:type="spellStart"/>
      <w:r>
        <w:rPr>
          <w:rFonts w:ascii="Calibri" w:hAnsi="Calibri"/>
          <w:color w:val="808080"/>
          <w:sz w:val="18"/>
          <w:lang w:val="en-US"/>
        </w:rPr>
        <w:t>mieści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14 000 m² </w:t>
      </w:r>
      <w:proofErr w:type="spellStart"/>
      <w:r>
        <w:rPr>
          <w:rFonts w:ascii="Calibri" w:hAnsi="Calibri"/>
          <w:color w:val="808080"/>
          <w:sz w:val="18"/>
          <w:lang w:val="en-US"/>
        </w:rPr>
        <w:t>powierzchni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magazynowej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n-US"/>
        </w:rPr>
        <w:t>Koncentracja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tworzeniu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wartości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dodanej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wysokiej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jakości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obsługi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przyniosła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Adam Hall Group </w:t>
      </w:r>
      <w:proofErr w:type="spellStart"/>
      <w:r>
        <w:rPr>
          <w:rFonts w:ascii="Calibri" w:hAnsi="Calibri"/>
          <w:color w:val="808080"/>
          <w:sz w:val="18"/>
          <w:lang w:val="en-US"/>
        </w:rPr>
        <w:t>wiele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prestiżowych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międzynarodowych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nagród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za </w:t>
      </w:r>
      <w:proofErr w:type="spellStart"/>
      <w:r>
        <w:rPr>
          <w:rFonts w:ascii="Calibri" w:hAnsi="Calibri"/>
          <w:color w:val="808080"/>
          <w:sz w:val="18"/>
          <w:lang w:val="en-US"/>
        </w:rPr>
        <w:t>innowacyjne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produkty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/>
          <w:color w:val="808080"/>
          <w:sz w:val="18"/>
          <w:lang w:val="en-US"/>
        </w:rPr>
        <w:t>pionierskie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wzornictwo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-US"/>
        </w:rPr>
        <w:t>przyznanych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przez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takie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renomowane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instytucje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jak „Red Dot”, „German Design Award” i „</w:t>
      </w:r>
      <w:proofErr w:type="spellStart"/>
      <w:r>
        <w:rPr>
          <w:rFonts w:ascii="Calibri" w:hAnsi="Calibri"/>
          <w:color w:val="808080"/>
          <w:sz w:val="18"/>
          <w:lang w:val="en-US"/>
        </w:rPr>
        <w:t>iF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Forum Design”. </w:t>
      </w:r>
      <w:proofErr w:type="spellStart"/>
      <w:r>
        <w:rPr>
          <w:rFonts w:ascii="Calibri" w:hAnsi="Calibri"/>
          <w:color w:val="808080"/>
          <w:sz w:val="18"/>
          <w:lang w:val="en-US"/>
        </w:rPr>
        <w:t>Marka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LD Systems® we </w:t>
      </w:r>
      <w:proofErr w:type="spellStart"/>
      <w:r>
        <w:rPr>
          <w:rFonts w:ascii="Calibri" w:hAnsi="Calibri"/>
          <w:color w:val="808080"/>
          <w:sz w:val="18"/>
          <w:lang w:val="en-US"/>
        </w:rPr>
        <w:t>współpracy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z </w:t>
      </w:r>
      <w:proofErr w:type="spellStart"/>
      <w:r>
        <w:rPr>
          <w:rFonts w:ascii="Calibri" w:hAnsi="Calibri"/>
          <w:color w:val="808080"/>
          <w:sz w:val="18"/>
          <w:lang w:val="en-US"/>
        </w:rPr>
        <w:t>agencją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designu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F. A. Porsche </w:t>
      </w:r>
      <w:proofErr w:type="spellStart"/>
      <w:r>
        <w:rPr>
          <w:rFonts w:ascii="Calibri" w:hAnsi="Calibri"/>
          <w:color w:val="808080"/>
          <w:sz w:val="18"/>
          <w:lang w:val="en-US"/>
        </w:rPr>
        <w:t>opracowała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kultową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kolumnę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głośnikową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MAUI® P900, </w:t>
      </w:r>
      <w:proofErr w:type="spellStart"/>
      <w:r>
        <w:rPr>
          <w:rFonts w:ascii="Calibri" w:hAnsi="Calibri"/>
          <w:color w:val="808080"/>
          <w:sz w:val="18"/>
          <w:lang w:val="en-US"/>
        </w:rPr>
        <w:t>która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otrzymała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prestiżową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nagrodę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German Design Award za </w:t>
      </w:r>
      <w:proofErr w:type="spellStart"/>
      <w:r>
        <w:rPr>
          <w:rFonts w:ascii="Calibri" w:hAnsi="Calibri"/>
          <w:color w:val="808080"/>
          <w:sz w:val="18"/>
          <w:lang w:val="en-US"/>
        </w:rPr>
        <w:t>pionierską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linię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stylistyczną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profesjonalnego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urządzenia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audio. </w:t>
      </w:r>
      <w:proofErr w:type="spellStart"/>
      <w:r>
        <w:rPr>
          <w:rFonts w:ascii="Calibri" w:hAnsi="Calibri"/>
          <w:color w:val="808080"/>
          <w:sz w:val="18"/>
          <w:lang w:val="en-US"/>
        </w:rPr>
        <w:t>Więcej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informacji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o Adam Hall Group </w:t>
      </w:r>
      <w:proofErr w:type="spellStart"/>
      <w:r>
        <w:rPr>
          <w:rFonts w:ascii="Calibri" w:hAnsi="Calibri"/>
          <w:color w:val="808080"/>
          <w:sz w:val="18"/>
          <w:lang w:val="en-US"/>
        </w:rPr>
        <w:t>można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znaleźć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w </w:t>
      </w:r>
      <w:proofErr w:type="spellStart"/>
      <w:r>
        <w:rPr>
          <w:rFonts w:ascii="Calibri" w:hAnsi="Calibri"/>
          <w:color w:val="808080"/>
          <w:sz w:val="18"/>
          <w:lang w:val="en-US"/>
        </w:rPr>
        <w:t>witrynie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-US"/>
        </w:rPr>
        <w:t>internetowej</w:t>
      </w:r>
      <w:proofErr w:type="spellEnd"/>
      <w:r>
        <w:rPr>
          <w:rFonts w:ascii="Calibri" w:hAnsi="Calibri"/>
          <w:color w:val="808080"/>
          <w:sz w:val="18"/>
          <w:lang w:val="en-US"/>
        </w:rPr>
        <w:t xml:space="preserve">: </w:t>
      </w:r>
      <w:hyperlink r:id="rId11" w:history="1">
        <w:r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-US"/>
        </w:rPr>
        <w:t>.</w:t>
      </w:r>
    </w:p>
    <w:p w14:paraId="2BB1391F" w14:textId="3EEC69DF" w:rsidR="00780A4D" w:rsidRPr="00A65076" w:rsidRDefault="00780A4D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0EA67338" w14:textId="77777777" w:rsidR="005E0F76" w:rsidRPr="00A65076" w:rsidRDefault="005E0F76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5300F5D9" w14:textId="77777777" w:rsidR="000C2D39" w:rsidRPr="00A65076" w:rsidRDefault="000C2D39" w:rsidP="0046543C">
      <w:pPr>
        <w:rPr>
          <w:rFonts w:ascii="Arial" w:hAnsi="Arial"/>
          <w:sz w:val="20"/>
          <w:lang w:val="en-US"/>
        </w:rPr>
      </w:pPr>
    </w:p>
    <w:sectPr w:rsidR="000C2D39" w:rsidRPr="00A65076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ACFA6" w14:textId="77777777" w:rsidR="00A96F67" w:rsidRDefault="00A96F67" w:rsidP="004330C6">
      <w:r>
        <w:separator/>
      </w:r>
    </w:p>
  </w:endnote>
  <w:endnote w:type="continuationSeparator" w:id="0">
    <w:p w14:paraId="7B1572D6" w14:textId="77777777" w:rsidR="00A96F67" w:rsidRDefault="00A96F67" w:rsidP="004330C6">
      <w:r>
        <w:continuationSeparator/>
      </w:r>
    </w:p>
  </w:endnote>
  <w:endnote w:type="continuationNotice" w:id="1">
    <w:p w14:paraId="322803E3" w14:textId="77777777" w:rsidR="00A96F67" w:rsidRDefault="00A96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AE8A" w14:textId="77777777" w:rsidR="004330C6" w:rsidRDefault="000264B5">
    <w:pPr>
      <w:pStyle w:val="Fuzeile"/>
    </w:pPr>
    <w:r>
      <w:rPr>
        <w:noProof/>
        <w:lang w:val="pl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13C27" w14:textId="77777777" w:rsidR="00A96F67" w:rsidRDefault="00A96F67" w:rsidP="004330C6">
      <w:r>
        <w:separator/>
      </w:r>
    </w:p>
  </w:footnote>
  <w:footnote w:type="continuationSeparator" w:id="0">
    <w:p w14:paraId="6488FE43" w14:textId="77777777" w:rsidR="00A96F67" w:rsidRDefault="00A96F67" w:rsidP="004330C6">
      <w:r>
        <w:continuationSeparator/>
      </w:r>
    </w:p>
  </w:footnote>
  <w:footnote w:type="continuationNotice" w:id="1">
    <w:p w14:paraId="70099915" w14:textId="77777777" w:rsidR="00A96F67" w:rsidRDefault="00A96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pl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E3EBF"/>
    <w:rsid w:val="00111329"/>
    <w:rsid w:val="00116F82"/>
    <w:rsid w:val="00117B88"/>
    <w:rsid w:val="00120233"/>
    <w:rsid w:val="001205C6"/>
    <w:rsid w:val="00124F49"/>
    <w:rsid w:val="001309F7"/>
    <w:rsid w:val="00134EF8"/>
    <w:rsid w:val="00135BAE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1703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17D21"/>
    <w:rsid w:val="00326656"/>
    <w:rsid w:val="00340CFE"/>
    <w:rsid w:val="00342A7C"/>
    <w:rsid w:val="0034539C"/>
    <w:rsid w:val="003458A7"/>
    <w:rsid w:val="00346ACB"/>
    <w:rsid w:val="003503FC"/>
    <w:rsid w:val="003520A7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0CBB"/>
    <w:rsid w:val="00422766"/>
    <w:rsid w:val="00423486"/>
    <w:rsid w:val="00432C94"/>
    <w:rsid w:val="004330C6"/>
    <w:rsid w:val="00433FBE"/>
    <w:rsid w:val="00436349"/>
    <w:rsid w:val="0043733D"/>
    <w:rsid w:val="00442709"/>
    <w:rsid w:val="00445DF3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67DB0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25995"/>
    <w:rsid w:val="0063078D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3F82"/>
    <w:rsid w:val="00691110"/>
    <w:rsid w:val="006A0E8D"/>
    <w:rsid w:val="006A2095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2E61"/>
    <w:rsid w:val="007335D7"/>
    <w:rsid w:val="00735620"/>
    <w:rsid w:val="0073678A"/>
    <w:rsid w:val="00741C5C"/>
    <w:rsid w:val="00745291"/>
    <w:rsid w:val="007473EB"/>
    <w:rsid w:val="00753699"/>
    <w:rsid w:val="0077345C"/>
    <w:rsid w:val="00775BF5"/>
    <w:rsid w:val="007777A3"/>
    <w:rsid w:val="00780A4D"/>
    <w:rsid w:val="007813BD"/>
    <w:rsid w:val="00786450"/>
    <w:rsid w:val="00786582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73CA4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8F4697"/>
    <w:rsid w:val="00904362"/>
    <w:rsid w:val="009043CD"/>
    <w:rsid w:val="00905794"/>
    <w:rsid w:val="00913A6C"/>
    <w:rsid w:val="0091412C"/>
    <w:rsid w:val="00916F1C"/>
    <w:rsid w:val="00920BFE"/>
    <w:rsid w:val="00925158"/>
    <w:rsid w:val="0092704F"/>
    <w:rsid w:val="0092757C"/>
    <w:rsid w:val="0092768D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057D"/>
    <w:rsid w:val="00A01739"/>
    <w:rsid w:val="00A04C99"/>
    <w:rsid w:val="00A14231"/>
    <w:rsid w:val="00A17E32"/>
    <w:rsid w:val="00A24F5E"/>
    <w:rsid w:val="00A50DD0"/>
    <w:rsid w:val="00A523EA"/>
    <w:rsid w:val="00A57A45"/>
    <w:rsid w:val="00A642D6"/>
    <w:rsid w:val="00A65076"/>
    <w:rsid w:val="00A65CF8"/>
    <w:rsid w:val="00A707A3"/>
    <w:rsid w:val="00A70A5E"/>
    <w:rsid w:val="00A70C4F"/>
    <w:rsid w:val="00A71B6D"/>
    <w:rsid w:val="00A738EB"/>
    <w:rsid w:val="00A80B2E"/>
    <w:rsid w:val="00A80D3D"/>
    <w:rsid w:val="00A81D2C"/>
    <w:rsid w:val="00A9154B"/>
    <w:rsid w:val="00A947D9"/>
    <w:rsid w:val="00A96F67"/>
    <w:rsid w:val="00AA02A4"/>
    <w:rsid w:val="00AB080D"/>
    <w:rsid w:val="00AB466C"/>
    <w:rsid w:val="00AB4CD5"/>
    <w:rsid w:val="00AB6F28"/>
    <w:rsid w:val="00AC0AC7"/>
    <w:rsid w:val="00AC1756"/>
    <w:rsid w:val="00AC6A98"/>
    <w:rsid w:val="00AD56FA"/>
    <w:rsid w:val="00AD74AA"/>
    <w:rsid w:val="00AE0BCA"/>
    <w:rsid w:val="00AF5808"/>
    <w:rsid w:val="00AF5B54"/>
    <w:rsid w:val="00AF613A"/>
    <w:rsid w:val="00AF6B32"/>
    <w:rsid w:val="00B02624"/>
    <w:rsid w:val="00B05AE5"/>
    <w:rsid w:val="00B07486"/>
    <w:rsid w:val="00B22968"/>
    <w:rsid w:val="00B33379"/>
    <w:rsid w:val="00B42DDB"/>
    <w:rsid w:val="00B43B48"/>
    <w:rsid w:val="00B51C51"/>
    <w:rsid w:val="00B5762E"/>
    <w:rsid w:val="00B576F1"/>
    <w:rsid w:val="00B67F35"/>
    <w:rsid w:val="00B712D5"/>
    <w:rsid w:val="00B74DAC"/>
    <w:rsid w:val="00B76096"/>
    <w:rsid w:val="00B85A1B"/>
    <w:rsid w:val="00B87AC6"/>
    <w:rsid w:val="00B943F0"/>
    <w:rsid w:val="00B972E2"/>
    <w:rsid w:val="00BA6FAC"/>
    <w:rsid w:val="00BA750F"/>
    <w:rsid w:val="00BA761B"/>
    <w:rsid w:val="00BB6D4E"/>
    <w:rsid w:val="00BC2C84"/>
    <w:rsid w:val="00BC4B5A"/>
    <w:rsid w:val="00BD18F0"/>
    <w:rsid w:val="00BD2BBB"/>
    <w:rsid w:val="00C028A4"/>
    <w:rsid w:val="00C047B0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28B"/>
    <w:rsid w:val="00CB3E46"/>
    <w:rsid w:val="00CB5540"/>
    <w:rsid w:val="00CB7AF1"/>
    <w:rsid w:val="00CC4FA9"/>
    <w:rsid w:val="00CD167B"/>
    <w:rsid w:val="00CD7F18"/>
    <w:rsid w:val="00CE5003"/>
    <w:rsid w:val="00CF3409"/>
    <w:rsid w:val="00CF5FF8"/>
    <w:rsid w:val="00D00355"/>
    <w:rsid w:val="00D05CC6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514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B28"/>
    <w:rsid w:val="00DD0C9B"/>
    <w:rsid w:val="00DE01C7"/>
    <w:rsid w:val="00DE22EF"/>
    <w:rsid w:val="00DE295B"/>
    <w:rsid w:val="00DE2FD9"/>
    <w:rsid w:val="00DE5608"/>
    <w:rsid w:val="00DE5619"/>
    <w:rsid w:val="00DE5CC5"/>
    <w:rsid w:val="00DE70B5"/>
    <w:rsid w:val="00DE7198"/>
    <w:rsid w:val="00DF0289"/>
    <w:rsid w:val="00DF1664"/>
    <w:rsid w:val="00DF7668"/>
    <w:rsid w:val="00E05A29"/>
    <w:rsid w:val="00E06A56"/>
    <w:rsid w:val="00E1081B"/>
    <w:rsid w:val="00E111CF"/>
    <w:rsid w:val="00E11A14"/>
    <w:rsid w:val="00E1435A"/>
    <w:rsid w:val="00E1558E"/>
    <w:rsid w:val="00E1626C"/>
    <w:rsid w:val="00E22910"/>
    <w:rsid w:val="00E24D88"/>
    <w:rsid w:val="00E26B34"/>
    <w:rsid w:val="00E3693F"/>
    <w:rsid w:val="00E374A2"/>
    <w:rsid w:val="00E4539B"/>
    <w:rsid w:val="00E4607C"/>
    <w:rsid w:val="00E638AF"/>
    <w:rsid w:val="00E65984"/>
    <w:rsid w:val="00E72BA6"/>
    <w:rsid w:val="00E8278D"/>
    <w:rsid w:val="00E84890"/>
    <w:rsid w:val="00E8654F"/>
    <w:rsid w:val="00E86932"/>
    <w:rsid w:val="00E914A3"/>
    <w:rsid w:val="00E91C42"/>
    <w:rsid w:val="00E94C2E"/>
    <w:rsid w:val="00E9699A"/>
    <w:rsid w:val="00EA107B"/>
    <w:rsid w:val="00EA1913"/>
    <w:rsid w:val="00EB3203"/>
    <w:rsid w:val="00EB4FE9"/>
    <w:rsid w:val="00EB7B5C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EA0"/>
    <w:rsid w:val="00F22FA9"/>
    <w:rsid w:val="00F27082"/>
    <w:rsid w:val="00F40FC9"/>
    <w:rsid w:val="00F4178D"/>
    <w:rsid w:val="00F43EA8"/>
    <w:rsid w:val="00F46090"/>
    <w:rsid w:val="00F4638B"/>
    <w:rsid w:val="00F5035A"/>
    <w:rsid w:val="00F51219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ld.net/ncld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2lights.co.uk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eolight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3871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13</cp:revision>
  <cp:lastPrinted>2019-01-10T17:28:00Z</cp:lastPrinted>
  <dcterms:created xsi:type="dcterms:W3CDTF">2022-06-11T06:52:00Z</dcterms:created>
  <dcterms:modified xsi:type="dcterms:W3CDTF">2022-06-13T12:50:00Z</dcterms:modified>
</cp:coreProperties>
</file>