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45E88" w14:textId="77777777" w:rsidR="006020F3" w:rsidRPr="0014288A" w:rsidRDefault="0014288A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  <w:r>
        <w:rPr>
          <w:rFonts w:ascii="Calibri" w:hAnsi="Calibri"/>
          <w:sz w:val="52"/>
          <w:lang w:val="pl-PL"/>
        </w:rPr>
        <w:t xml:space="preserve">Komunikat prasowy</w:t>
      </w:r>
    </w:p>
    <w:p w14:paraId="068B6F43" w14:textId="77777777" w:rsidR="004330C6" w:rsidRPr="0014288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2E380760" w14:textId="77777777" w:rsidR="004330C6" w:rsidRPr="0014288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pl-PL"/>
        </w:rPr>
      </w:pPr>
    </w:p>
    <w:p w14:paraId="367FC3E5" w14:textId="45CE7985" w:rsidR="006020F3" w:rsidRPr="0014288A" w:rsidRDefault="0014288A">
      <w:pPr>
        <w:pStyle w:val="berschrift1"/>
        <w:spacing w:before="0" w:beforeAutospacing="0" w:after="0" w:afterAutospacing="0"/>
        <w:rPr>
          <w:rFonts w:ascii="Calibri" w:hAnsi="Calibri" w:cs="Calibri"/>
          <w:color w:val="000000"/>
          <w:sz w:val="44"/>
          <w:szCs w:val="44"/>
          <w:lang w:val="pl-PL"/>
        </w:rPr>
      </w:pPr>
      <w:r>
        <w:rPr>
          <w:rFonts w:ascii="Calibri" w:hAnsi="Calibri"/>
          <w:color w:val="000000"/>
          <w:sz w:val="44"/>
          <w:lang w:val="pl-PL"/>
        </w:rPr>
        <w:t xml:space="preserve">Promienny karnawał - Cameo podkreśla alternatywne Stunksitzungen w Kolonii</w:t>
      </w:r>
    </w:p>
    <w:p w14:paraId="5E8AEFBF" w14:textId="77777777" w:rsidR="00A760B5" w:rsidRPr="0014288A" w:rsidRDefault="00A760B5" w:rsidP="00A760B5">
      <w:pPr>
        <w:pStyle w:val="berschrift1"/>
        <w:spacing w:before="0" w:beforeAutospacing="0" w:after="0" w:afterAutospacing="0"/>
        <w:rPr>
          <w:rFonts w:ascii="Calibri" w:hAnsi="Calibri" w:cs="Calibri"/>
          <w:color w:val="000000"/>
          <w:sz w:val="44"/>
          <w:szCs w:val="44"/>
          <w:lang w:val="pl-PL"/>
        </w:rPr>
      </w:pPr>
    </w:p>
    <w:p w14:paraId="131C5E23" w14:textId="7F92C0E3" w:rsidR="006020F3" w:rsidRPr="0014288A" w:rsidRDefault="0014288A">
      <w:pP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</w:pPr>
      <w:r>
        <w:rPr>
          <w:rFonts w:ascii="Calibri" w:hAnsi="Calibri"/>
          <w:b w:val="true"/>
          <w:color w:val="0D0D0D" w:themeColor="text1" w:themeTint="F2"/>
          <w:sz w:val="22"/>
          <w:bdr w:val="none" w:sz="0" w:space="0" w:color="auto" w:frame="true"/>
          <w:lang w:val="pl-PL"/>
        </w:rPr>
        <w:t xml:space="preserve">Neu-Anspach, Niemcy - </w:t>
      </w:r>
      <w:r>
        <w:rPr>
          <w:rFonts w:ascii="Calibri" w:hAnsi="Calibri"/>
          <w:b w:val="true"/>
          <w:sz w:val="22"/>
          <w:bdr w:val="none" w:sz="0" w:space="0" w:color="auto" w:frame="true"/>
          <w:highlight w:val="yellow"/>
          <w:lang w:val="pl-PL"/>
        </w:rPr>
        <w:t xml:space="preserve">xx. xxxx </w:t>
      </w:r>
      <w:r w:rsidRPr="0014288A">
        <w:rPr>
          <w:rFonts w:ascii="Calibri" w:hAnsi="Calibri"/>
          <w:b/>
          <w:bCs/>
          <w:sz w:val="22"/>
          <w:szCs w:val="22"/>
          <w:bdr w:val="none" w:sz="0" w:space="0" w:color="auto" w:frame="1"/>
          <w:lang w:val="pl-PL"/>
        </w:rPr>
        <w:t xml:space="preserve">2023 </w:t>
      </w:r>
      <w:r>
        <w:rPr>
          <w:rFonts w:ascii="Calibri" w:hAnsi="Calibri"/>
          <w:b w:val="true"/>
          <w:color w:val="0D0D0D" w:themeColor="text1" w:themeTint="F2"/>
          <w:sz w:val="22"/>
          <w:bdr w:val="none" w:sz="0" w:space="0" w:color="auto" w:frame="true"/>
          <w:lang w:val="pl-PL"/>
        </w:rPr>
        <w:t xml:space="preserve">- </w:t>
      </w:r>
      <w:r>
        <w:rPr>
          <w:rFonts w:ascii="Calibri" w:hAnsi="Calibri"/>
          <w:color w:val="000000"/>
          <w:sz w:val="22"/>
          <w:rStyle w:val="Fett"/>
          <w:lang w:val="pl-PL"/>
        </w:rPr>
        <w:t xml:space="preserve">Kolońskie Stunksitzung w stylu kabaretowym to pierwotny ojciec "alternatywnej sesji karnawałowej" i największy format tego typu </w:t>
      </w:r>
      <w:r>
        <w:rPr>
          <w:rFonts w:ascii="Calibri" w:hAnsi="Calibri"/>
          <w:b w:val="true"/>
          <w:color w:val="0D0D0D" w:themeColor="text1" w:themeTint="F2"/>
          <w:sz w:val="22"/>
          <w:bdr w:val="none" w:sz="0" w:space="0" w:color="auto" w:frame="true"/>
          <w:lang w:val="pl-PL"/>
        </w:rPr>
        <w:t xml:space="preserve">. Od </w:t>
      </w:r>
      <w:r>
        <w:rPr>
          <w:rFonts w:ascii="Calibri" w:hAnsi="Calibri"/>
          <w:b w:val="true"/>
          <w:sz w:val="22"/>
          <w:lang w:val="pl-PL"/>
        </w:rPr>
        <w:t xml:space="preserve">7 grudnia 2022 do 21 lutego 2023 </w:t>
      </w:r>
      <w:r>
        <w:rPr>
          <w:rFonts w:ascii="Calibri" w:hAnsi="Calibri"/>
          <w:color w:val="000000"/>
          <w:sz w:val="22"/>
          <w:rStyle w:val="Fett"/>
          <w:lang w:val="pl-PL"/>
        </w:rPr>
        <w:t xml:space="preserve">w E-Werk odbyło się 46 Stunksitzungów, w tym transmisja telewizyjna 16 lutego na kanale WDR.</w:t>
      </w:r>
      <w:r>
        <w:rPr>
          <w:rFonts w:ascii="Calibri" w:hAnsi="Calibri"/>
          <w:color w:val="000000"/>
          <w:sz w:val="22"/>
          <w:rStyle w:val="Fett"/>
          <w:lang w:val="pl-PL"/>
        </w:rPr>
        <w:t xml:space="preserve"> </w:t>
      </w:r>
      <w:r>
        <w:rPr>
          <w:rFonts w:ascii="Calibri" w:hAnsi="Calibri"/>
          <w:color w:val="000000"/>
          <w:sz w:val="22"/>
          <w:rStyle w:val="Fett"/>
          <w:lang w:val="pl-PL"/>
        </w:rPr>
        <w:t xml:space="preserve">Technologia oświetleniowa dla Stunksitzungen została po raz kolejny dostarczona przez kolońskiego dostawcę usług w zakresie technologii eventowych i medialnych al-media</w:t>
      </w:r>
      <w:r>
        <w:rPr>
          <w:rFonts w:ascii="Calibri" w:hAnsi="Calibri"/>
          <w:b w:val="true"/>
          <w:sz w:val="22"/>
          <w:lang w:val="pl-PL"/>
        </w:rPr>
        <w:t xml:space="preserve">.</w:t>
      </w:r>
      <w:r>
        <w:rPr>
          <w:rFonts w:ascii="Calibri" w:hAnsi="Calibri"/>
          <w:b w:val="true"/>
          <w:sz w:val="22"/>
          <w:lang w:val="pl-PL"/>
        </w:rPr>
        <w:t xml:space="preserve"> </w:t>
      </w:r>
      <w:r>
        <w:rPr>
          <w:rFonts w:ascii="Calibri" w:hAnsi="Calibri"/>
          <w:b w:val="true"/>
          <w:sz w:val="22"/>
          <w:lang w:val="pl-PL"/>
        </w:rPr>
        <w:t xml:space="preserve">Wraz z projektantem oświetlenia Jojo Tillmannem zespół korzystał prawie wyłącznie z reflektorów Cameo.</w:t>
      </w:r>
    </w:p>
    <w:p w14:paraId="42541FD5" w14:textId="77777777" w:rsidR="00AD15DF" w:rsidRPr="0014288A" w:rsidRDefault="00AD15DF" w:rsidP="00F97C6B">
      <w:pPr>
        <w:pStyle w:val="berschrift1"/>
        <w:spacing w:before="0" w:beforeAutospacing="0" w:after="0" w:afterAutospacing="0"/>
        <w:rPr>
          <w:rFonts w:ascii="Calibri" w:hAnsi="Calibri" w:cs="Calibri"/>
          <w:b w:val="0"/>
          <w:sz w:val="22"/>
          <w:szCs w:val="22"/>
          <w:lang w:val="pl-PL"/>
        </w:rPr>
      </w:pPr>
    </w:p>
    <w:p w14:paraId="30561448" w14:textId="6EF132EC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Firma al-media od wielu lat działa jako dostawca usług technicznych dla Stunksitzungen i znajduje się w bezpośrednim sąsiedztwie słynnych obiektów E-Werk i Palladium.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W latach 2021 i 2022 właściciel al-media, </w:t>
      </w:r>
      <w:r>
        <w:rPr>
          <w:rFonts w:ascii="Calibri" w:hAnsi="Calibri"/>
          <w:sz w:val="22"/>
          <w:rStyle w:val="Fett"/>
          <w:b w:val="false"/>
          <w:color w:val="000000"/>
          <w:lang w:val="pl-PL"/>
        </w:rPr>
        <w:t xml:space="preserve">André Lyrmann </w:t>
      </w:r>
      <w:r>
        <w:rPr>
          <w:rFonts w:ascii="Calibri" w:hAnsi="Calibri"/>
          <w:sz w:val="22"/>
          <w:lang w:val="pl-PL"/>
        </w:rPr>
        <w:t xml:space="preserve">, zainwestował </w:t>
      </w:r>
      <w:r>
        <w:rPr>
          <w:rFonts w:ascii="Calibri" w:hAnsi="Calibri"/>
          <w:sz w:val="22"/>
          <w:rStyle w:val="Fett"/>
          <w:b w:val="false"/>
          <w:color w:val="000000"/>
          <w:lang w:val="pl-PL"/>
        </w:rPr>
        <w:t xml:space="preserve">w szerokie portfolio produktów Cameo, obejmujące reflektory ZENIT W600, ruchome głowice profilowe OPUS SP-5 i ruchome głowice hybrydowe OPUS H5 oraz reflektory LED serii F.</w:t>
      </w:r>
      <w:r>
        <w:rPr>
          <w:rFonts w:ascii="Calibri" w:hAnsi="Calibri"/>
          <w:sz w:val="22"/>
          <w:rStyle w:val="Fett"/>
          <w:b w:val="false"/>
          <w:color w:val="000000"/>
          <w:lang w:val="pl-PL"/>
        </w:rPr>
        <w:t xml:space="preserve"> </w:t>
      </w:r>
      <w:r>
        <w:rPr>
          <w:rFonts w:ascii="Calibri" w:hAnsi="Calibri"/>
          <w:sz w:val="22"/>
          <w:rStyle w:val="Fett"/>
          <w:b w:val="false"/>
          <w:color w:val="000000"/>
          <w:lang w:val="pl-PL"/>
        </w:rPr>
        <w:t xml:space="preserve">Po odwołaniu sesji kaskaderskich w sezonie 2021/22 ze względu na sytuacje pandemiczną, reflektory nareszcie zaczęły być używane we właściwy dla nich sposób.</w:t>
      </w:r>
    </w:p>
    <w:p w14:paraId="7154E931" w14:textId="77777777" w:rsidR="00EE3CB3" w:rsidRPr="0014288A" w:rsidRDefault="00EE3CB3" w:rsidP="00EE3CB3">
      <w:pPr>
        <w:rPr>
          <w:rFonts w:ascii="Calibri" w:hAnsi="Calibri" w:cs="Calibri"/>
          <w:sz w:val="22"/>
          <w:szCs w:val="22"/>
          <w:lang w:val="pl-PL"/>
        </w:rPr>
      </w:pPr>
    </w:p>
    <w:p w14:paraId="6182F13D" w14:textId="77777777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Oświetlenie sceniczne</w:t>
      </w:r>
    </w:p>
    <w:p w14:paraId="776D957C" w14:textId="590CB075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Łącznie 15 ruchomych głów OPUS SP5 służy jako światło frontowe, tylne i projekcja gobo; EVOS W3 są używane jako oświetlenie zespołu na żywo oraz jako światła boczne i efektowe.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Elferrat, umieszczony na galerii nad sceną, jest oświetlony od tyłu przez cztery kompaktowe reflektory F1 T Fresnela zidiodami LED Tungstem i dodatkowo zainscenizowany ośmioma F2 T PO (sterowanymi za pomocą pręta), które są jednocześnie przeznaczone do różnych indywidualnych pozycji i oferują jeszcze większą moc niż F1 T dzięki strumieniowi świetlnemu 12 500 lm.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Jedenaście kolejnych F2 T PO służy jako ogólne światło frontowe, które w razie potrzeby zanurzy scenę w jasnym świetle.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Ponadto al-media zintegrowała 20 reflektorów ROOT PAR 6 WH typu PAR (RGBAW+UV) w różnych miejscach sceny.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Oświetlenie sceny uzupełniają potężne efekty świetlne z sześciu ruchomych głów AZOR B1 Beam.</w:t>
      </w:r>
    </w:p>
    <w:p w14:paraId="420CBE91" w14:textId="77777777" w:rsidR="00EE3CB3" w:rsidRPr="0014288A" w:rsidRDefault="00EE3CB3" w:rsidP="00EE3CB3">
      <w:pPr>
        <w:rPr>
          <w:rFonts w:ascii="Calibri" w:hAnsi="Calibri" w:cs="Calibri"/>
          <w:sz w:val="22"/>
          <w:szCs w:val="22"/>
          <w:lang w:val="pl-PL"/>
        </w:rPr>
      </w:pPr>
    </w:p>
    <w:p w14:paraId="7DF798B7" w14:textId="77777777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Oświetlenie sali</w:t>
      </w:r>
    </w:p>
    <w:p w14:paraId="1EAA8EBB" w14:textId="6CDA5FFD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Do elastycznego i nastrojowego oświetlenia sali, w tym widowni, Jojo Tillmann i al-media wykorzystali 28 reflektorów ZENIT W600.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Do stałego wyposażenia E-Werk należą również liczne spoty LED Cameo Q-SPOT, które również zostały włączone do projektu oświetlenia.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"Kontakt z Cameo i Adamem Hallem nawiązaliśmy przez JoJo Tillmanna" - wyjaśnia André Lyrmann.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"Od samego początku czuliśmy, że jesteśmy w najlepszych możliwych rękach.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Doradztwo i pomoc są doskonałe, a reflektory działają niezawodnie.</w:t>
      </w:r>
      <w:r>
        <w:rPr>
          <w:rFonts w:ascii="Calibri" w:hAnsi="Calibri"/>
          <w:sz w:val="22"/>
          <w:lang w:val="pl-PL"/>
        </w:rPr>
        <w:t xml:space="preserve"> </w:t>
      </w:r>
      <w:r>
        <w:rPr>
          <w:rFonts w:ascii="Calibri" w:hAnsi="Calibri"/>
          <w:sz w:val="22"/>
          <w:lang w:val="pl-PL"/>
        </w:rPr>
        <w:t xml:space="preserve">Przez cały czas trwania sesji Stunk mieliśmy tylko jedną usterkę, którą udało nam się szybko i skutecznie usunąć dzięki pomocy Cameo Support."</w:t>
      </w:r>
    </w:p>
    <w:p w14:paraId="1032654B" w14:textId="23931B23" w:rsidR="00AD15DF" w:rsidRDefault="00AD15DF" w:rsidP="00A760B5">
      <w:pPr>
        <w:rPr>
          <w:rFonts w:ascii="Calibri" w:hAnsi="Calibri" w:cs="Calibri"/>
          <w:b/>
          <w:sz w:val="22"/>
          <w:szCs w:val="22"/>
          <w:lang w:val="pl-PL"/>
        </w:rPr>
      </w:pPr>
    </w:p>
    <w:p w14:paraId="5D84DD36" w14:textId="77777777" w:rsidR="0014288A" w:rsidRPr="0014288A" w:rsidRDefault="0014288A" w:rsidP="00A760B5">
      <w:pPr>
        <w:rPr>
          <w:rFonts w:ascii="Calibri" w:hAnsi="Calibri" w:cs="Calibri"/>
          <w:b/>
          <w:sz w:val="22"/>
          <w:szCs w:val="22"/>
          <w:lang w:val="pl-PL"/>
        </w:rPr>
      </w:pPr>
    </w:p>
    <w:p w14:paraId="78649B0D" w14:textId="4DB27269" w:rsidR="006020F3" w:rsidRDefault="0014288A">
      <w:pPr>
        <w:rPr>
          <w:rFonts w:ascii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Następujące produkty Cameo zostały użyte w wydarzeniach 20222/23 Stunksitzung:</w:t>
      </w:r>
    </w:p>
    <w:p w14:paraId="7F8EE33C" w14:textId="77777777" w:rsidR="0014288A" w:rsidRPr="0014288A" w:rsidRDefault="0014288A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469D3364" w14:textId="27B06B1C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15 x Cameo OPUS SP-5 Profile Moving Head</w:t>
      </w:r>
    </w:p>
    <w:p w14:paraId="17C94BF0" w14:textId="3609E3D2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28 x Cameo EVOS W3 Wash Moving Head</w:t>
      </w:r>
    </w:p>
    <w:p w14:paraId="2072EA0A" w14:textId="3475B02E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08 x Cameo F1 T LED Fresnel Spotlight (Tungsten)</w:t>
      </w:r>
    </w:p>
    <w:p w14:paraId="73894FC8" w14:textId="21F493BA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19 x Cameo F2 T PO LED Fresnel Spotlight (Tungsten, sterowany prętem)</w:t>
      </w:r>
    </w:p>
    <w:p w14:paraId="75C696CD" w14:textId="3ED41732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28 x Cameo ZENIT W600 LED Wash Light</w:t>
      </w:r>
    </w:p>
    <w:p w14:paraId="5E942D15" w14:textId="698A9DB9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06 x Cameo AZOR B1 LED Beam Moving Head</w:t>
      </w:r>
    </w:p>
    <w:p w14:paraId="75926D25" w14:textId="05D1A3C4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20 x Cameo ROOT PAR 6 WH LED PAR spotlight</w:t>
      </w:r>
    </w:p>
    <w:p w14:paraId="0D722193" w14:textId="77777777" w:rsidR="00AD15DF" w:rsidRPr="0014288A" w:rsidRDefault="00AD15DF" w:rsidP="00A760B5">
      <w:pPr>
        <w:rPr>
          <w:rFonts w:ascii="Calibri" w:hAnsi="Calibri" w:cs="Calibri"/>
          <w:sz w:val="22"/>
          <w:szCs w:val="22"/>
          <w:lang w:val="pl-PL"/>
        </w:rPr>
      </w:pPr>
    </w:p>
    <w:p w14:paraId="6E7EC510" w14:textId="77777777" w:rsidR="006020F3" w:rsidRPr="0014288A" w:rsidRDefault="0014288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pl-PL"/>
        </w:rPr>
      </w:pPr>
      <w:r>
        <w:rPr>
          <w:rFonts w:ascii="Calibri" w:hAnsi="Calibri"/>
          <w:sz w:val="22"/>
          <w:lang w:val="pl-PL"/>
        </w:rPr>
        <w:t xml:space="preserve">#Cameo #ForLumenBeings </w:t>
      </w:r>
      <w:r w:rsidRPr="0014288A">
        <w:rPr>
          <w:rFonts w:ascii="Calibri" w:hAnsi="Calibri"/>
          <w:color w:val="0D0D0D" w:themeColor="text1" w:themeTint="F2"/>
          <w:sz w:val="22"/>
          <w:szCs w:val="22"/>
          <w:lang w:val="pl-PL"/>
        </w:rPr>
        <w:t xml:space="preserve">#ProLighting #EventTech </w:t>
      </w:r>
      <w:r w:rsidRPr="0014288A">
        <w:rPr>
          <w:rFonts w:ascii="Calibri" w:hAnsi="Calibri"/>
          <w:color w:val="000000" w:themeColor="text1"/>
          <w:sz w:val="22"/>
          <w:szCs w:val="22"/>
          <w:lang w:val="pl-PL"/>
        </w:rPr>
        <w:t xml:space="preserve">#ExperienceEventTech</w:t>
      </w:r>
    </w:p>
    <w:p w14:paraId="105AEDA7" w14:textId="77777777" w:rsidR="00AD15DF" w:rsidRPr="0014288A" w:rsidRDefault="00AD15DF" w:rsidP="00A760B5">
      <w:pPr>
        <w:rPr>
          <w:rFonts w:ascii="Calibri" w:hAnsi="Calibri" w:cs="Calibri"/>
          <w:sz w:val="22"/>
          <w:szCs w:val="22"/>
          <w:lang w:val="pl-PL"/>
        </w:rPr>
      </w:pPr>
    </w:p>
    <w:p w14:paraId="0B5BD672" w14:textId="77777777" w:rsidR="006020F3" w:rsidRPr="0014288A" w:rsidRDefault="0014288A">
      <w:pPr>
        <w:rPr>
          <w:rFonts w:ascii="Calibri" w:hAnsi="Calibri" w:cs="Calibri"/>
          <w:b/>
          <w:sz w:val="22"/>
          <w:szCs w:val="22"/>
          <w:lang w:val="pl-PL"/>
        </w:rPr>
      </w:pPr>
      <w:r>
        <w:rPr>
          <w:rFonts w:ascii="Calibri" w:hAnsi="Calibri"/>
          <w:b w:val="true"/>
          <w:sz w:val="22"/>
          <w:lang w:val="pl-PL"/>
        </w:rPr>
        <w:t xml:space="preserve">Dodatkowe informacje:</w:t>
      </w:r>
    </w:p>
    <w:p w14:paraId="5D3E7E6C" w14:textId="77777777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hyperlink r:id="rId7" w:history="1">
        <w:r>
          <w:rPr>
            <w:rStyle w:val="Hyperlink"/>
            <w:rFonts w:ascii="Calibri" w:hAnsi="Calibri"/>
            <w:sz w:val="22"/>
            <w:lang w:val="pl-PL"/>
          </w:rPr>
          <w:t xml:space="preserve">al-media.com</w:t>
        </w:r>
      </w:hyperlink>
    </w:p>
    <w:p w14:paraId="4184D91D" w14:textId="77777777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hyperlink r:id="rId8" w:history="1">
        <w:r>
          <w:rPr>
            <w:rStyle w:val="Hyperlink"/>
            <w:rFonts w:ascii="Calibri" w:hAnsi="Calibri"/>
            <w:sz w:val="22"/>
            <w:lang w:val="pl-PL"/>
          </w:rPr>
          <w:t xml:space="preserve">jojotillmann.de</w:t>
        </w:r>
      </w:hyperlink>
    </w:p>
    <w:p w14:paraId="208A0C3F" w14:textId="77777777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hyperlink r:id="rId9" w:history="1">
        <w:r>
          <w:rPr>
            <w:rStyle w:val="Hyperlink"/>
            <w:rFonts w:ascii="Calibri" w:hAnsi="Calibri"/>
            <w:sz w:val="22"/>
            <w:lang w:val="pl-PL"/>
          </w:rPr>
          <w:t xml:space="preserve">stunksitzung.de</w:t>
        </w:r>
      </w:hyperlink>
    </w:p>
    <w:p w14:paraId="6B049723" w14:textId="77777777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r w:rsidRPr="0014288A">
        <w:rPr>
          <w:rFonts w:ascii="Calibri" w:hAnsi="Calibri"/>
          <w:sz w:val="22"/>
          <w:szCs w:val="22"/>
          <w:lang w:val="pl-PL"/>
        </w:rPr>
        <w:br/>
      </w:r>
      <w:hyperlink r:id="rId10" w:history="1">
        <w:r>
          <w:rPr>
            <w:rStyle w:val="Hyperlink"/>
            <w:rFonts w:ascii="Calibri" w:hAnsi="Calibri"/>
            <w:sz w:val="22"/>
            <w:lang w:val="pl-PL"/>
          </w:rPr>
          <w:t xml:space="preserve">cameolight.com</w:t>
        </w:r>
      </w:hyperlink>
      <w:r w:rsidRPr="0014288A">
        <w:rPr>
          <w:rFonts w:ascii="Calibri" w:hAnsi="Calibri"/>
          <w:sz w:val="22"/>
          <w:szCs w:val="22"/>
          <w:lang w:val="pl-PL"/>
        </w:rPr>
        <w:br/>
      </w:r>
      <w:hyperlink r:id="rId11" w:history="1">
        <w:r>
          <w:rPr>
            <w:rStyle w:val="Hyperlink"/>
            <w:rFonts w:ascii="Calibri" w:hAnsi="Calibri"/>
            <w:sz w:val="22"/>
            <w:lang w:val="pl-PL"/>
          </w:rPr>
          <w:t xml:space="preserve">adamhall.com</w:t>
        </w:r>
      </w:hyperlink>
    </w:p>
    <w:p w14:paraId="2A271A25" w14:textId="77777777" w:rsidR="006020F3" w:rsidRPr="0014288A" w:rsidRDefault="0014288A">
      <w:pPr>
        <w:rPr>
          <w:rFonts w:ascii="Calibri" w:hAnsi="Calibri" w:cs="Calibri"/>
          <w:sz w:val="22"/>
          <w:szCs w:val="22"/>
          <w:lang w:val="pl-PL"/>
        </w:rPr>
      </w:pPr>
      <w:hyperlink r:id="rId12" w:history="1">
        <w:r>
          <w:rPr>
            <w:rStyle w:val="Hyperlink"/>
            <w:rFonts w:ascii="Calibri" w:hAnsi="Calibri"/>
            <w:sz w:val="22"/>
            <w:lang w:val="pl-PL"/>
          </w:rPr>
          <w:t xml:space="preserve">blog.adamhall.com</w:t>
        </w:r>
      </w:hyperlink>
    </w:p>
    <w:p w14:paraId="3922BDCE" w14:textId="77777777" w:rsidR="00780A4D" w:rsidRPr="0014288A" w:rsidRDefault="00780A4D" w:rsidP="00A760B5">
      <w:pPr>
        <w:rPr>
          <w:rStyle w:val="Hyperlink"/>
          <w:rFonts w:ascii="Calibri" w:eastAsia="Arial" w:hAnsi="Calibri" w:cs="Calibri"/>
          <w:sz w:val="22"/>
          <w:szCs w:val="22"/>
          <w:lang w:val="pl-PL"/>
        </w:rPr>
      </w:pPr>
    </w:p>
    <w:p w14:paraId="04D862CE" w14:textId="77777777" w:rsidR="005E0F76" w:rsidRPr="0014288A" w:rsidRDefault="005E0F76" w:rsidP="00A760B5">
      <w:pPr>
        <w:rPr>
          <w:rStyle w:val="Hyperlink"/>
          <w:rFonts w:ascii="Calibri" w:eastAsia="Arial" w:hAnsi="Calibri" w:cs="Calibri"/>
          <w:sz w:val="22"/>
          <w:szCs w:val="22"/>
          <w:lang w:val="pl-PL"/>
        </w:rPr>
      </w:pPr>
    </w:p>
    <w:p w14:paraId="7C531994" w14:textId="77777777" w:rsidR="006020F3" w:rsidRPr="0014288A" w:rsidRDefault="0014288A">
      <w:pPr>
        <w:pStyle w:val="KeinLeerraum"/>
        <w:rPr>
          <w:rFonts w:ascii="Calibri" w:hAnsi="Calibri"/>
          <w:b/>
          <w:color w:val="808080"/>
          <w:sz w:val="18"/>
          <w:lang w:val="pl-PL"/>
        </w:rPr>
      </w:pPr>
      <w:r>
        <w:rPr>
          <w:rFonts w:ascii="Calibri" w:hAnsi="Calibri"/>
          <w:b w:val="true"/>
          <w:color w:val="808080"/>
          <w:sz w:val="18"/>
          <w:lang w:val="pl-PL"/>
        </w:rPr>
        <w:t xml:space="preserve">Informacje o Adam Hall Group</w:t>
      </w:r>
    </w:p>
    <w:p w14:paraId="1B092B12" w14:textId="77777777" w:rsidR="006020F3" w:rsidRPr="0014288A" w:rsidRDefault="0014288A">
      <w:pPr>
        <w:pStyle w:val="KeinLeerraum"/>
        <w:rPr>
          <w:rFonts w:ascii="Calibri" w:hAnsi="Calibri"/>
          <w:color w:val="808080"/>
          <w:sz w:val="18"/>
          <w:lang w:val="pl-PL"/>
        </w:rPr>
      </w:pPr>
      <w:r>
        <w:rPr>
          <w:rFonts w:ascii="Calibri" w:hAnsi="Calibri"/>
          <w:color w:val="808080"/>
          <w:sz w:val="18"/>
          <w:lang w:val="pl-PL"/>
        </w:rPr>
        <w:t xml:space="preserve">Adam Hall Group jest wiodącym niemieckim producentem i dystrybutorem oferującym rozwiązania z zakresu technologii eventowych partnerom biznesowym na całym świecie.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Grupy docelowe to sprzedawcy detaliczni, sprzedawcy B2B, firmy zajmujące się organizacją imprez i wynajmem, studia telewizyjne, integratorzy systemów AV, firmy prywatne i publiczne oraz producenci przemysłowych skrzyń w technologii Flight Case.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Firma oferuje szeroką gamę profesjonalnych urządzeń audio, oświetleniowych, sprzętu scenicznego i sprzętu typu flight case pod markami </w:t>
      </w:r>
      <w:r>
        <w:rPr>
          <w:rFonts w:ascii="Calibri" w:hAnsi="Calibri"/>
          <w:color w:val="808080"/>
          <w:sz w:val="18"/>
          <w:b w:val="true"/>
          <w:lang w:val="pl-PL"/>
        </w:rPr>
        <w:t xml:space="preserve">LD Systems®, Cameo®, Gravity®, Defender®, Palmer® i Adam Hall® </w:t>
      </w:r>
      <w:r>
        <w:rPr>
          <w:rFonts w:ascii="Calibri" w:hAnsi="Calibri"/>
          <w:color w:val="808080"/>
          <w:sz w:val="18"/>
          <w:lang w:val="pl-PL"/>
        </w:rPr>
        <w:t xml:space="preserve">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Założona w 1975 roku Adam Hall Group rozwinęła się w nowoczesną, innowacyjną firmę zajmującą się technologią eventową, dysponującą ponad 14 000 m² powierzchni magazynowej w Parku Logistycznym w siedzibie firmy niedaleko Frankfurtu nad Menem.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Dzięki skupieniu się na tworzeniu wartości i poziomowi oferowanych usług Adam Hall Group otrzymała już szereg międzynarodowych nagród za innowacyjne rozwiązania i przyszłościowe wzornictwo produktów od renomowanych instytucji, takich jak "Red Dot", "German Design Award" czy "iF Industrie Forum Design".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LD Systems®, we współpracy z agencją projektową F. A. Porsche, pokazuje przyszłość wzornictwa pro audio dzięki kultowej kolumnie głośnikowej MAUI® EP900, za co została niedawno uhonorowana prestiżową nagrodą German Design Award.</w:t>
      </w:r>
      <w:r>
        <w:rPr>
          <w:rFonts w:ascii="Calibri" w:hAnsi="Calibri"/>
          <w:color w:val="808080"/>
          <w:sz w:val="18"/>
          <w:lang w:val="pl-PL"/>
        </w:rPr>
        <w:t xml:space="preserve"> </w:t>
      </w:r>
      <w:r>
        <w:rPr>
          <w:rFonts w:ascii="Calibri" w:hAnsi="Calibri"/>
          <w:color w:val="808080"/>
          <w:sz w:val="18"/>
          <w:lang w:val="pl-PL"/>
        </w:rPr>
        <w:t xml:space="preserve">Więcej informacji o grupie Adam Hall można znaleźć na stronie </w:t>
      </w:r>
      <w:r w:rsidRPr="0014288A">
        <w:rPr>
          <w:rFonts w:ascii="Calibri" w:hAnsi="Calibri"/>
          <w:color w:val="808080" w:themeColor="background1" w:themeShade="80"/>
          <w:sz w:val="18"/>
          <w:lang w:val="pl-PL"/>
        </w:rPr>
        <w:t xml:space="preserve">www.adamhall.com</w:t>
      </w:r>
      <w:r>
        <w:rPr>
          <w:rFonts w:ascii="Calibri" w:hAnsi="Calibri"/>
          <w:color w:val="808080"/>
          <w:sz w:val="18"/>
          <w:lang w:val="pl-PL"/>
        </w:rPr>
        <w:t xml:space="preserve">.</w:t>
      </w:r>
    </w:p>
    <w:sectPr w:rsidR="006020F3" w:rsidRPr="0014288A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4B96F" w14:textId="77777777" w:rsidR="00115E39" w:rsidRDefault="00115E39" w:rsidP="004330C6">
      <w:r>
        <w:rPr>
          <w:lang w:val="pl-PL"/>
          <w:rFonts/>
        </w:rPr>
        <w:separator/>
      </w:r>
    </w:p>
  </w:endnote>
  <w:endnote w:type="continuationSeparator" w:id="0">
    <w:p w14:paraId="61B84FE5" w14:textId="77777777" w:rsidR="00115E39" w:rsidRDefault="00115E39" w:rsidP="004330C6">
      <w:r>
        <w:rPr>
          <w:lang w:val="pl-PL"/>
          <w:rFonts/>
        </w:rPr>
        <w:continuationSeparator/>
      </w:r>
    </w:p>
  </w:endnote>
  <w:endnote w:type="continuationNotice" w:id="1">
    <w:p w14:paraId="393403B9" w14:textId="77777777" w:rsidR="00115E39" w:rsidRDefault="00115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8D695" w14:textId="77777777" w:rsidR="004330C6" w:rsidRDefault="000264B5">
    <w:pPr>
      <w:pStyle w:val="Fuzeile"/>
    </w:pPr>
    <w:r>
      <w:rPr>
        <w:lang w:val="pl-PL"/>
        <w:rFonts/>
      </w:rPr>
      <w:drawing>
        <wp:inline distT="0" distB="0" distL="0" distR="0" wp14:anchorId="3670E4CC" wp14:editId="240646D8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5FF05" w14:textId="77777777" w:rsidR="00115E39" w:rsidRDefault="00115E39" w:rsidP="004330C6">
      <w:r>
        <w:rPr>
          <w:lang w:val="pl-PL"/>
          <w:rFonts/>
        </w:rPr>
        <w:separator/>
      </w:r>
    </w:p>
  </w:footnote>
  <w:footnote w:type="continuationSeparator" w:id="0">
    <w:p w14:paraId="4FFD59C3" w14:textId="77777777" w:rsidR="00115E39" w:rsidRDefault="00115E39" w:rsidP="004330C6">
      <w:r>
        <w:rPr>
          <w:lang w:val="pl-PL"/>
          <w:rFonts/>
        </w:rPr>
        <w:continuationSeparator/>
      </w:r>
    </w:p>
  </w:footnote>
  <w:footnote w:type="continuationNotice" w:id="1">
    <w:p w14:paraId="773FB571" w14:textId="77777777" w:rsidR="00115E39" w:rsidRDefault="00115E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04C61" w14:textId="77777777" w:rsidR="004330C6" w:rsidRPr="004304C9" w:rsidRDefault="004330C6" w:rsidP="004330C6">
    <w:pPr>
      <w:pStyle w:val="Kopfzeile"/>
      <w:jc w:val="right"/>
      <w:rPr>
        <w:u w:val="single"/>
        <w:lang w:val="pl-PL"/>
        <w:rFonts/>
      </w:rPr>
    </w:pPr>
    <w:r>
      <w:rPr>
        <w:lang w:val="pl-PL"/>
        <w:rFonts/>
      </w:rPr>
      <w:drawing>
        <wp:inline distT="0" distB="0" distL="0" distR="0" wp14:anchorId="043180B5" wp14:editId="7A23473D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5ECBAD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00CAE"/>
    <w:rsid w:val="00010D62"/>
    <w:rsid w:val="00012478"/>
    <w:rsid w:val="0001272F"/>
    <w:rsid w:val="00013EB1"/>
    <w:rsid w:val="00016A96"/>
    <w:rsid w:val="0002119C"/>
    <w:rsid w:val="000264B5"/>
    <w:rsid w:val="000310C8"/>
    <w:rsid w:val="00031E80"/>
    <w:rsid w:val="000367A8"/>
    <w:rsid w:val="000374EE"/>
    <w:rsid w:val="00042DFF"/>
    <w:rsid w:val="0005069C"/>
    <w:rsid w:val="000619FA"/>
    <w:rsid w:val="00065525"/>
    <w:rsid w:val="00066B40"/>
    <w:rsid w:val="000818EA"/>
    <w:rsid w:val="00086C2C"/>
    <w:rsid w:val="000915D6"/>
    <w:rsid w:val="00092E57"/>
    <w:rsid w:val="00093AB0"/>
    <w:rsid w:val="00094AE6"/>
    <w:rsid w:val="000A5344"/>
    <w:rsid w:val="000C103B"/>
    <w:rsid w:val="000C2D39"/>
    <w:rsid w:val="000C5BAB"/>
    <w:rsid w:val="000C6A86"/>
    <w:rsid w:val="000E3EBF"/>
    <w:rsid w:val="000F71A3"/>
    <w:rsid w:val="00111329"/>
    <w:rsid w:val="00115E39"/>
    <w:rsid w:val="00117B88"/>
    <w:rsid w:val="00120233"/>
    <w:rsid w:val="001205C6"/>
    <w:rsid w:val="00124F49"/>
    <w:rsid w:val="001309F7"/>
    <w:rsid w:val="00134EF8"/>
    <w:rsid w:val="00135BAE"/>
    <w:rsid w:val="0014288A"/>
    <w:rsid w:val="001452D7"/>
    <w:rsid w:val="00145E8F"/>
    <w:rsid w:val="001543F7"/>
    <w:rsid w:val="00162DF3"/>
    <w:rsid w:val="00164685"/>
    <w:rsid w:val="00175DBD"/>
    <w:rsid w:val="00177F1F"/>
    <w:rsid w:val="00181B1F"/>
    <w:rsid w:val="00184D8B"/>
    <w:rsid w:val="001905C4"/>
    <w:rsid w:val="0019066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6B8D"/>
    <w:rsid w:val="001D6F99"/>
    <w:rsid w:val="001E29E8"/>
    <w:rsid w:val="001E51CC"/>
    <w:rsid w:val="001E7D25"/>
    <w:rsid w:val="001F0E84"/>
    <w:rsid w:val="001F6368"/>
    <w:rsid w:val="0020235E"/>
    <w:rsid w:val="002034DB"/>
    <w:rsid w:val="00205109"/>
    <w:rsid w:val="002072E5"/>
    <w:rsid w:val="00207525"/>
    <w:rsid w:val="00210D8C"/>
    <w:rsid w:val="002127F4"/>
    <w:rsid w:val="00214A26"/>
    <w:rsid w:val="00215123"/>
    <w:rsid w:val="002171CF"/>
    <w:rsid w:val="002176EA"/>
    <w:rsid w:val="00223279"/>
    <w:rsid w:val="00231201"/>
    <w:rsid w:val="0023322E"/>
    <w:rsid w:val="002339BA"/>
    <w:rsid w:val="00240465"/>
    <w:rsid w:val="00243B58"/>
    <w:rsid w:val="0024709A"/>
    <w:rsid w:val="00247B14"/>
    <w:rsid w:val="00247EDB"/>
    <w:rsid w:val="00253E5A"/>
    <w:rsid w:val="00262160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2BF2"/>
    <w:rsid w:val="002B49DF"/>
    <w:rsid w:val="002B520A"/>
    <w:rsid w:val="002C0D5F"/>
    <w:rsid w:val="002C32D6"/>
    <w:rsid w:val="002C3433"/>
    <w:rsid w:val="002D279A"/>
    <w:rsid w:val="002D3E93"/>
    <w:rsid w:val="002D4A1E"/>
    <w:rsid w:val="002E158A"/>
    <w:rsid w:val="00301970"/>
    <w:rsid w:val="00302508"/>
    <w:rsid w:val="0030706D"/>
    <w:rsid w:val="00311FA5"/>
    <w:rsid w:val="00317208"/>
    <w:rsid w:val="00326656"/>
    <w:rsid w:val="00340CFE"/>
    <w:rsid w:val="0034539C"/>
    <w:rsid w:val="003458A7"/>
    <w:rsid w:val="00346ACB"/>
    <w:rsid w:val="003503FC"/>
    <w:rsid w:val="003520A7"/>
    <w:rsid w:val="00354360"/>
    <w:rsid w:val="00362474"/>
    <w:rsid w:val="003716B9"/>
    <w:rsid w:val="0037330B"/>
    <w:rsid w:val="0037421A"/>
    <w:rsid w:val="00374348"/>
    <w:rsid w:val="003817D3"/>
    <w:rsid w:val="003834DC"/>
    <w:rsid w:val="003864D6"/>
    <w:rsid w:val="00387F10"/>
    <w:rsid w:val="00391FEB"/>
    <w:rsid w:val="003920A4"/>
    <w:rsid w:val="003A6419"/>
    <w:rsid w:val="003C3F56"/>
    <w:rsid w:val="003C691D"/>
    <w:rsid w:val="003C7650"/>
    <w:rsid w:val="003D51DC"/>
    <w:rsid w:val="003E4B2D"/>
    <w:rsid w:val="003E5409"/>
    <w:rsid w:val="003F6959"/>
    <w:rsid w:val="004024E2"/>
    <w:rsid w:val="004037C1"/>
    <w:rsid w:val="00411C01"/>
    <w:rsid w:val="00420669"/>
    <w:rsid w:val="0042095F"/>
    <w:rsid w:val="00422766"/>
    <w:rsid w:val="00423486"/>
    <w:rsid w:val="00432C94"/>
    <w:rsid w:val="004330C6"/>
    <w:rsid w:val="00433FBE"/>
    <w:rsid w:val="00436349"/>
    <w:rsid w:val="0043733D"/>
    <w:rsid w:val="00445DF3"/>
    <w:rsid w:val="00454E7E"/>
    <w:rsid w:val="0045598C"/>
    <w:rsid w:val="004624FD"/>
    <w:rsid w:val="0046543C"/>
    <w:rsid w:val="00471643"/>
    <w:rsid w:val="00480081"/>
    <w:rsid w:val="0048445A"/>
    <w:rsid w:val="0048479D"/>
    <w:rsid w:val="00485602"/>
    <w:rsid w:val="004858F2"/>
    <w:rsid w:val="004968EC"/>
    <w:rsid w:val="004A1E64"/>
    <w:rsid w:val="004A5441"/>
    <w:rsid w:val="004A62CF"/>
    <w:rsid w:val="004C0829"/>
    <w:rsid w:val="004D54E9"/>
    <w:rsid w:val="004E5409"/>
    <w:rsid w:val="004F3D40"/>
    <w:rsid w:val="004F5412"/>
    <w:rsid w:val="004F7694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47CC3"/>
    <w:rsid w:val="00563E2E"/>
    <w:rsid w:val="00567A8E"/>
    <w:rsid w:val="005744F5"/>
    <w:rsid w:val="00576210"/>
    <w:rsid w:val="0057690B"/>
    <w:rsid w:val="00577A2D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0F76"/>
    <w:rsid w:val="005E37B4"/>
    <w:rsid w:val="005F0633"/>
    <w:rsid w:val="005F0E79"/>
    <w:rsid w:val="005F2899"/>
    <w:rsid w:val="005F34E8"/>
    <w:rsid w:val="005F3FF6"/>
    <w:rsid w:val="00600743"/>
    <w:rsid w:val="006020F3"/>
    <w:rsid w:val="00602323"/>
    <w:rsid w:val="00610CDC"/>
    <w:rsid w:val="00625995"/>
    <w:rsid w:val="0063132F"/>
    <w:rsid w:val="00633CC0"/>
    <w:rsid w:val="00640BCD"/>
    <w:rsid w:val="00645AA1"/>
    <w:rsid w:val="00647C22"/>
    <w:rsid w:val="00652A61"/>
    <w:rsid w:val="0066481D"/>
    <w:rsid w:val="00671046"/>
    <w:rsid w:val="006811A8"/>
    <w:rsid w:val="00683F82"/>
    <w:rsid w:val="00691110"/>
    <w:rsid w:val="006A0E8D"/>
    <w:rsid w:val="006A2095"/>
    <w:rsid w:val="006A2793"/>
    <w:rsid w:val="006A4552"/>
    <w:rsid w:val="006B387F"/>
    <w:rsid w:val="006C2544"/>
    <w:rsid w:val="006C2799"/>
    <w:rsid w:val="006C45CF"/>
    <w:rsid w:val="006D2E7A"/>
    <w:rsid w:val="006E161D"/>
    <w:rsid w:val="006E2CFE"/>
    <w:rsid w:val="006E3730"/>
    <w:rsid w:val="006E651F"/>
    <w:rsid w:val="006E767C"/>
    <w:rsid w:val="006F06DE"/>
    <w:rsid w:val="006F7A48"/>
    <w:rsid w:val="007009A4"/>
    <w:rsid w:val="00700CFB"/>
    <w:rsid w:val="0070545E"/>
    <w:rsid w:val="00710883"/>
    <w:rsid w:val="007153F5"/>
    <w:rsid w:val="007159BB"/>
    <w:rsid w:val="00721C7D"/>
    <w:rsid w:val="0072231E"/>
    <w:rsid w:val="00722C64"/>
    <w:rsid w:val="00723BDD"/>
    <w:rsid w:val="007335D7"/>
    <w:rsid w:val="00735620"/>
    <w:rsid w:val="00741C5C"/>
    <w:rsid w:val="00745291"/>
    <w:rsid w:val="007473EB"/>
    <w:rsid w:val="00753699"/>
    <w:rsid w:val="0077345C"/>
    <w:rsid w:val="00775BF5"/>
    <w:rsid w:val="00780A4D"/>
    <w:rsid w:val="007813BD"/>
    <w:rsid w:val="00786582"/>
    <w:rsid w:val="00794BD0"/>
    <w:rsid w:val="007A64D1"/>
    <w:rsid w:val="007B1805"/>
    <w:rsid w:val="007B265A"/>
    <w:rsid w:val="007B7E23"/>
    <w:rsid w:val="007C398C"/>
    <w:rsid w:val="007C51E2"/>
    <w:rsid w:val="007C6526"/>
    <w:rsid w:val="007C684D"/>
    <w:rsid w:val="007C7643"/>
    <w:rsid w:val="007D3C3F"/>
    <w:rsid w:val="007D7F23"/>
    <w:rsid w:val="007E04F9"/>
    <w:rsid w:val="007E4B69"/>
    <w:rsid w:val="007F3035"/>
    <w:rsid w:val="007F60FA"/>
    <w:rsid w:val="007F7D01"/>
    <w:rsid w:val="008015C5"/>
    <w:rsid w:val="00801D20"/>
    <w:rsid w:val="00806772"/>
    <w:rsid w:val="008154EE"/>
    <w:rsid w:val="008209B3"/>
    <w:rsid w:val="00821AA6"/>
    <w:rsid w:val="00827FBE"/>
    <w:rsid w:val="00831818"/>
    <w:rsid w:val="00832710"/>
    <w:rsid w:val="00840293"/>
    <w:rsid w:val="008474CD"/>
    <w:rsid w:val="008635C3"/>
    <w:rsid w:val="0086585B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13A6C"/>
    <w:rsid w:val="0091412C"/>
    <w:rsid w:val="00916F1C"/>
    <w:rsid w:val="00920BFE"/>
    <w:rsid w:val="0092704F"/>
    <w:rsid w:val="0092757C"/>
    <w:rsid w:val="00933D02"/>
    <w:rsid w:val="0095102E"/>
    <w:rsid w:val="0095148D"/>
    <w:rsid w:val="00956CE1"/>
    <w:rsid w:val="009643EB"/>
    <w:rsid w:val="00971B78"/>
    <w:rsid w:val="0097368B"/>
    <w:rsid w:val="009766EF"/>
    <w:rsid w:val="009778CC"/>
    <w:rsid w:val="00983DED"/>
    <w:rsid w:val="009865C4"/>
    <w:rsid w:val="009A7BEB"/>
    <w:rsid w:val="009B56F9"/>
    <w:rsid w:val="009B5B18"/>
    <w:rsid w:val="009C2121"/>
    <w:rsid w:val="009C2FC3"/>
    <w:rsid w:val="009D67D6"/>
    <w:rsid w:val="009E3436"/>
    <w:rsid w:val="009E3A51"/>
    <w:rsid w:val="009E41F8"/>
    <w:rsid w:val="009E423B"/>
    <w:rsid w:val="009E7449"/>
    <w:rsid w:val="009F0FB4"/>
    <w:rsid w:val="009F251E"/>
    <w:rsid w:val="00A01739"/>
    <w:rsid w:val="00A04C99"/>
    <w:rsid w:val="00A14231"/>
    <w:rsid w:val="00A17E32"/>
    <w:rsid w:val="00A21D04"/>
    <w:rsid w:val="00A24F5E"/>
    <w:rsid w:val="00A43733"/>
    <w:rsid w:val="00A50DD0"/>
    <w:rsid w:val="00A523EA"/>
    <w:rsid w:val="00A57A45"/>
    <w:rsid w:val="00A642D6"/>
    <w:rsid w:val="00A65CF8"/>
    <w:rsid w:val="00A707A3"/>
    <w:rsid w:val="00A70A5E"/>
    <w:rsid w:val="00A71B6D"/>
    <w:rsid w:val="00A738EB"/>
    <w:rsid w:val="00A760B5"/>
    <w:rsid w:val="00A80B2E"/>
    <w:rsid w:val="00A80D3D"/>
    <w:rsid w:val="00A81D2C"/>
    <w:rsid w:val="00A86044"/>
    <w:rsid w:val="00A9154B"/>
    <w:rsid w:val="00A947D9"/>
    <w:rsid w:val="00AA02A4"/>
    <w:rsid w:val="00AB080D"/>
    <w:rsid w:val="00AB466C"/>
    <w:rsid w:val="00AB4CD5"/>
    <w:rsid w:val="00AB6F28"/>
    <w:rsid w:val="00AB6F92"/>
    <w:rsid w:val="00AC0AC7"/>
    <w:rsid w:val="00AC0CC2"/>
    <w:rsid w:val="00AC1756"/>
    <w:rsid w:val="00AC6A98"/>
    <w:rsid w:val="00AD15DF"/>
    <w:rsid w:val="00AD56FA"/>
    <w:rsid w:val="00AE0BCA"/>
    <w:rsid w:val="00AF5808"/>
    <w:rsid w:val="00AF5B54"/>
    <w:rsid w:val="00AF613A"/>
    <w:rsid w:val="00AF6B32"/>
    <w:rsid w:val="00B02624"/>
    <w:rsid w:val="00B05AE5"/>
    <w:rsid w:val="00B07486"/>
    <w:rsid w:val="00B13043"/>
    <w:rsid w:val="00B22968"/>
    <w:rsid w:val="00B33379"/>
    <w:rsid w:val="00B42DDB"/>
    <w:rsid w:val="00B43B48"/>
    <w:rsid w:val="00B51C51"/>
    <w:rsid w:val="00B5762E"/>
    <w:rsid w:val="00B67F35"/>
    <w:rsid w:val="00B712D5"/>
    <w:rsid w:val="00B74DAC"/>
    <w:rsid w:val="00B76096"/>
    <w:rsid w:val="00B83A51"/>
    <w:rsid w:val="00B85A1B"/>
    <w:rsid w:val="00B87AC6"/>
    <w:rsid w:val="00B943F0"/>
    <w:rsid w:val="00B972E2"/>
    <w:rsid w:val="00BA6FAC"/>
    <w:rsid w:val="00BA750F"/>
    <w:rsid w:val="00BA761B"/>
    <w:rsid w:val="00BC2C84"/>
    <w:rsid w:val="00BC4B5A"/>
    <w:rsid w:val="00BD18F0"/>
    <w:rsid w:val="00BD2BBB"/>
    <w:rsid w:val="00BE0CC2"/>
    <w:rsid w:val="00C028A4"/>
    <w:rsid w:val="00C047B0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A04B3"/>
    <w:rsid w:val="00CB1544"/>
    <w:rsid w:val="00CB328B"/>
    <w:rsid w:val="00CB3E46"/>
    <w:rsid w:val="00CB5540"/>
    <w:rsid w:val="00CB7AF1"/>
    <w:rsid w:val="00CC4FA9"/>
    <w:rsid w:val="00CD167B"/>
    <w:rsid w:val="00CD7F18"/>
    <w:rsid w:val="00CE40F7"/>
    <w:rsid w:val="00CE5003"/>
    <w:rsid w:val="00CF3409"/>
    <w:rsid w:val="00CF5FF8"/>
    <w:rsid w:val="00D00355"/>
    <w:rsid w:val="00D05CC6"/>
    <w:rsid w:val="00D1525D"/>
    <w:rsid w:val="00D178AD"/>
    <w:rsid w:val="00D20244"/>
    <w:rsid w:val="00D36541"/>
    <w:rsid w:val="00D37E7B"/>
    <w:rsid w:val="00D43F01"/>
    <w:rsid w:val="00D45AF7"/>
    <w:rsid w:val="00D50FF0"/>
    <w:rsid w:val="00D52D14"/>
    <w:rsid w:val="00D60CED"/>
    <w:rsid w:val="00D6391E"/>
    <w:rsid w:val="00D715E2"/>
    <w:rsid w:val="00D7514C"/>
    <w:rsid w:val="00D87DE6"/>
    <w:rsid w:val="00D915C1"/>
    <w:rsid w:val="00DA2287"/>
    <w:rsid w:val="00DA7BA9"/>
    <w:rsid w:val="00DB0450"/>
    <w:rsid w:val="00DB1568"/>
    <w:rsid w:val="00DB37E7"/>
    <w:rsid w:val="00DC1B36"/>
    <w:rsid w:val="00DC5AC5"/>
    <w:rsid w:val="00DD0C9B"/>
    <w:rsid w:val="00DE01C7"/>
    <w:rsid w:val="00DE22EF"/>
    <w:rsid w:val="00DE295B"/>
    <w:rsid w:val="00DE2FD9"/>
    <w:rsid w:val="00DE5608"/>
    <w:rsid w:val="00DE5619"/>
    <w:rsid w:val="00DE5CC5"/>
    <w:rsid w:val="00DE7198"/>
    <w:rsid w:val="00DF0289"/>
    <w:rsid w:val="00DF7668"/>
    <w:rsid w:val="00E05A29"/>
    <w:rsid w:val="00E06A56"/>
    <w:rsid w:val="00E1081B"/>
    <w:rsid w:val="00E111CF"/>
    <w:rsid w:val="00E11A14"/>
    <w:rsid w:val="00E1435A"/>
    <w:rsid w:val="00E1558E"/>
    <w:rsid w:val="00E1626C"/>
    <w:rsid w:val="00E24D88"/>
    <w:rsid w:val="00E26B34"/>
    <w:rsid w:val="00E3693F"/>
    <w:rsid w:val="00E374A2"/>
    <w:rsid w:val="00E43544"/>
    <w:rsid w:val="00E4607C"/>
    <w:rsid w:val="00E638AF"/>
    <w:rsid w:val="00E65984"/>
    <w:rsid w:val="00E72BA6"/>
    <w:rsid w:val="00E8278D"/>
    <w:rsid w:val="00E84890"/>
    <w:rsid w:val="00E8654F"/>
    <w:rsid w:val="00E86932"/>
    <w:rsid w:val="00E914A3"/>
    <w:rsid w:val="00E94C2E"/>
    <w:rsid w:val="00E9699A"/>
    <w:rsid w:val="00EA107B"/>
    <w:rsid w:val="00EA1913"/>
    <w:rsid w:val="00EB3203"/>
    <w:rsid w:val="00EB4FE9"/>
    <w:rsid w:val="00EC5E6B"/>
    <w:rsid w:val="00ED4B47"/>
    <w:rsid w:val="00ED5FC7"/>
    <w:rsid w:val="00EE0A6D"/>
    <w:rsid w:val="00EE0F8A"/>
    <w:rsid w:val="00EE3CB3"/>
    <w:rsid w:val="00F007DC"/>
    <w:rsid w:val="00F00F40"/>
    <w:rsid w:val="00F03713"/>
    <w:rsid w:val="00F10AE8"/>
    <w:rsid w:val="00F1313D"/>
    <w:rsid w:val="00F14855"/>
    <w:rsid w:val="00F20476"/>
    <w:rsid w:val="00F21E77"/>
    <w:rsid w:val="00F2298A"/>
    <w:rsid w:val="00F22EA0"/>
    <w:rsid w:val="00F22FA9"/>
    <w:rsid w:val="00F27082"/>
    <w:rsid w:val="00F40FC9"/>
    <w:rsid w:val="00F4178D"/>
    <w:rsid w:val="00F43EA8"/>
    <w:rsid w:val="00F46090"/>
    <w:rsid w:val="00F5035A"/>
    <w:rsid w:val="00F62431"/>
    <w:rsid w:val="00F80043"/>
    <w:rsid w:val="00F821EF"/>
    <w:rsid w:val="00F85366"/>
    <w:rsid w:val="00F8784C"/>
    <w:rsid w:val="00F9352C"/>
    <w:rsid w:val="00F9640B"/>
    <w:rsid w:val="00F97C6B"/>
    <w:rsid w:val="00FA0750"/>
    <w:rsid w:val="00FA0EA2"/>
    <w:rsid w:val="00FA21A8"/>
    <w:rsid w:val="00FA4389"/>
    <w:rsid w:val="00FA5790"/>
    <w:rsid w:val="00FB48F4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8E379B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 w:val="pl-P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 w:val="pl-PL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 w:val="pl-P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 w:val="pl-P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 w:val="pl-P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 w:val="pl-PL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 w:val="pl-PL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 w:val="pl-P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0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yperlink" Target="https://jojotillmann.d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l-media.de/" TargetMode="External"/><Relationship Id="rId12" Type="http://schemas.openxmlformats.org/officeDocument/2006/relationships/hyperlink" Target="https://blog.adamhall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damhall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ameoligh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unksitzung.de/" TargetMode="External"/><Relationship Id="rId14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4251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docId:BFCC74635FFFE29F39FDCB5A36229610</cp:keywords>
  <cp:lastModifiedBy>Richard Morgan</cp:lastModifiedBy>
  <cp:revision>2</cp:revision>
  <cp:lastPrinted>2019-01-10T17:28:00Z</cp:lastPrinted>
  <dcterms:created xsi:type="dcterms:W3CDTF">2023-02-20T08:37:00Z</dcterms:created>
  <dcterms:modified xsi:type="dcterms:W3CDTF">2023-02-20T08:37:00Z</dcterms:modified>
</cp:coreProperties>
</file>