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556BC7" w14:textId="77777777" w:rsidR="00B14DD4" w:rsidRPr="009D14E5" w:rsidRDefault="007262E8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it-IT"/>
        </w:rPr>
      </w:pPr>
      <w:r w:rsidRPr="009D14E5">
        <w:rPr>
          <w:rFonts w:ascii="Calibri" w:hAnsi="Calibri"/>
          <w:sz w:val="52"/>
          <w:lang w:val="it-IT"/>
        </w:rPr>
        <w:t>Comunicato stampa</w:t>
      </w:r>
    </w:p>
    <w:p w14:paraId="031483DE" w14:textId="77777777" w:rsidR="004330C6" w:rsidRPr="009D14E5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it-IT"/>
        </w:rPr>
      </w:pPr>
    </w:p>
    <w:p w14:paraId="45139591" w14:textId="77777777" w:rsidR="004330C6" w:rsidRPr="009D14E5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it-IT"/>
        </w:rPr>
      </w:pPr>
    </w:p>
    <w:p w14:paraId="77623699" w14:textId="0F1184D6" w:rsidR="00780A4D" w:rsidRPr="009D14E5" w:rsidRDefault="007262E8" w:rsidP="00C028A4">
      <w:pPr>
        <w:rPr>
          <w:rFonts w:ascii="Calibri" w:hAnsi="Calibri" w:cs="Calibri"/>
          <w:b/>
          <w:bCs/>
          <w:sz w:val="44"/>
          <w:szCs w:val="44"/>
          <w:lang w:val="it-IT"/>
        </w:rPr>
      </w:pPr>
      <w:r w:rsidRPr="009D14E5">
        <w:rPr>
          <w:rFonts w:ascii="Calibri" w:hAnsi="Calibri" w:cs="Calibri"/>
          <w:b/>
          <w:bCs/>
          <w:sz w:val="44"/>
          <w:szCs w:val="44"/>
          <w:lang w:val="it-IT"/>
        </w:rPr>
        <w:t>LD Systems presenta MAUI 44 G2 in versione bianca - presto disponibile</w:t>
      </w:r>
    </w:p>
    <w:p w14:paraId="2E21B4F3" w14:textId="77777777" w:rsidR="007262E8" w:rsidRPr="009D14E5" w:rsidRDefault="007262E8" w:rsidP="00C028A4">
      <w:pPr>
        <w:rPr>
          <w:rFonts w:ascii="Calibri" w:hAnsi="Calibri" w:cs="Calibri"/>
          <w:b/>
          <w:color w:val="0D0D0D" w:themeColor="text1" w:themeTint="F2"/>
          <w:sz w:val="44"/>
          <w:szCs w:val="44"/>
          <w:bdr w:val="none" w:sz="0" w:space="0" w:color="auto" w:frame="1"/>
          <w:lang w:val="it-IT"/>
        </w:rPr>
      </w:pPr>
    </w:p>
    <w:p w14:paraId="0DD570F7" w14:textId="71D501DE" w:rsidR="00B14DD4" w:rsidRPr="0087084A" w:rsidRDefault="007262E8">
      <w:pPr>
        <w:rPr>
          <w:rFonts w:ascii="Calibri" w:hAnsi="Calibri" w:cs="Calibri"/>
          <w:b/>
          <w:bCs/>
          <w:color w:val="000000"/>
          <w:sz w:val="22"/>
          <w:szCs w:val="22"/>
          <w:lang w:val="en-US"/>
        </w:rPr>
      </w:pPr>
      <w:r w:rsidRPr="009D14E5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it-IT"/>
        </w:rPr>
        <w:t xml:space="preserve">Neu-Anspach </w:t>
      </w:r>
      <w:r w:rsidR="003834DC" w:rsidRPr="009D14E5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it-IT"/>
        </w:rPr>
        <w:t xml:space="preserve">- </w:t>
      </w:r>
      <w:r w:rsidR="00957451" w:rsidRPr="009D14E5">
        <w:rPr>
          <w:rFonts w:ascii="Calibri" w:hAnsi="Calibri" w:cs="Calibri"/>
          <w:b/>
          <w:color w:val="000000" w:themeColor="text1"/>
          <w:sz w:val="22"/>
          <w:szCs w:val="22"/>
          <w:bdr w:val="none" w:sz="0" w:space="0" w:color="auto" w:frame="1"/>
          <w:lang w:val="it-IT"/>
        </w:rPr>
        <w:t>2</w:t>
      </w:r>
      <w:r w:rsidRPr="009D14E5">
        <w:rPr>
          <w:rFonts w:ascii="Calibri" w:hAnsi="Calibri" w:cs="Calibri"/>
          <w:b/>
          <w:color w:val="000000" w:themeColor="text1"/>
          <w:sz w:val="22"/>
          <w:szCs w:val="22"/>
          <w:bdr w:val="none" w:sz="0" w:space="0" w:color="auto" w:frame="1"/>
          <w:lang w:val="it-IT"/>
        </w:rPr>
        <w:t>6</w:t>
      </w:r>
      <w:r w:rsidR="00957451" w:rsidRPr="009D14E5">
        <w:rPr>
          <w:rFonts w:ascii="Calibri" w:hAnsi="Calibri" w:cs="Calibri"/>
          <w:b/>
          <w:color w:val="000000" w:themeColor="text1"/>
          <w:sz w:val="22"/>
          <w:szCs w:val="22"/>
          <w:bdr w:val="none" w:sz="0" w:space="0" w:color="auto" w:frame="1"/>
          <w:lang w:val="it-IT"/>
        </w:rPr>
        <w:t xml:space="preserve"> </w:t>
      </w:r>
      <w:r w:rsidR="00CE3EEE" w:rsidRPr="009D14E5">
        <w:rPr>
          <w:rFonts w:ascii="Calibri" w:hAnsi="Calibri" w:cs="Calibri"/>
          <w:b/>
          <w:color w:val="000000" w:themeColor="text1"/>
          <w:sz w:val="22"/>
          <w:szCs w:val="22"/>
          <w:bdr w:val="none" w:sz="0" w:space="0" w:color="auto" w:frame="1"/>
          <w:lang w:val="it-IT"/>
        </w:rPr>
        <w:t xml:space="preserve">luglio </w:t>
      </w:r>
      <w:r w:rsidR="003834DC" w:rsidRPr="009D14E5">
        <w:rPr>
          <w:rFonts w:ascii="Calibri" w:hAnsi="Calibri" w:cs="Calibri"/>
          <w:b/>
          <w:color w:val="000000" w:themeColor="text1"/>
          <w:sz w:val="22"/>
          <w:szCs w:val="22"/>
          <w:bdr w:val="none" w:sz="0" w:space="0" w:color="auto" w:frame="1"/>
          <w:lang w:val="it-IT"/>
        </w:rPr>
        <w:t xml:space="preserve">2022 </w:t>
      </w:r>
      <w:r w:rsidR="003834DC" w:rsidRPr="009D14E5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it-IT"/>
        </w:rPr>
        <w:t xml:space="preserve">- </w:t>
      </w:r>
      <w:r w:rsidR="00CE3EEE" w:rsidRPr="009D14E5">
        <w:rPr>
          <w:rFonts w:ascii="Calibri" w:hAnsi="Calibri" w:cs="Calibri"/>
          <w:b/>
          <w:bCs/>
          <w:sz w:val="22"/>
          <w:szCs w:val="22"/>
          <w:lang w:val="it-IT"/>
        </w:rPr>
        <w:t xml:space="preserve">Con il MAUI 44 G2, presentato nel 2020, LD Systems ha definitivamente ancorato la serie MAUI nel settore del sound reinforcement professionale. Da allora, il sistema PA a colonna più potente del produttore tedesco ha dimostrato la sua versatilità nei club, nei festival e negli eventi aziendali. </w:t>
      </w:r>
      <w:r w:rsidR="00CE3EEE" w:rsidRPr="0087084A">
        <w:rPr>
          <w:rFonts w:ascii="Calibri" w:hAnsi="Calibri" w:cs="Calibri"/>
          <w:b/>
          <w:bCs/>
          <w:sz w:val="22"/>
          <w:szCs w:val="22"/>
          <w:lang w:val="en-US"/>
        </w:rPr>
        <w:t>Ora LD Systems amplia ancora una volta le possibilità di applicazione del MAUI 44 G2 e presenta la colonna PA in una versione di colore bianco.</w:t>
      </w:r>
    </w:p>
    <w:p w14:paraId="505B5E10" w14:textId="77777777" w:rsidR="00B97BCE" w:rsidRPr="0087084A" w:rsidRDefault="00B97BCE" w:rsidP="00881E5E">
      <w:pPr>
        <w:rPr>
          <w:rFonts w:ascii="Calibri" w:hAnsi="Calibri" w:cs="Calibri"/>
          <w:color w:val="000000"/>
          <w:sz w:val="22"/>
          <w:szCs w:val="22"/>
          <w:lang w:val="en-US"/>
        </w:rPr>
      </w:pPr>
    </w:p>
    <w:p w14:paraId="5C347DB4" w14:textId="77777777" w:rsidR="00B14DD4" w:rsidRPr="0087084A" w:rsidRDefault="007262E8">
      <w:pPr>
        <w:rPr>
          <w:rFonts w:ascii="Calibri" w:hAnsi="Calibri" w:cs="Calibri"/>
          <w:sz w:val="22"/>
          <w:szCs w:val="22"/>
          <w:lang w:val="en-US"/>
        </w:rPr>
      </w:pPr>
      <w:r w:rsidRPr="0087084A">
        <w:rPr>
          <w:rFonts w:ascii="Calibri" w:hAnsi="Calibri" w:cs="Calibri"/>
          <w:sz w:val="22"/>
          <w:szCs w:val="22"/>
          <w:lang w:val="en-US"/>
        </w:rPr>
        <w:t>La versione di colore bianco del MAUI 44 G2 è la risposta di LD Systems alle numerose richieste di personalizzazione degli utenti MAUI. Tecnicamente identico alla versione nera, il MAUI 44 G2 bianco si integra perfettamente in contesti visivi moderni e aperti, dai matrimoni agli eventi aziendali e altro ancora.</w:t>
      </w:r>
    </w:p>
    <w:p w14:paraId="64C73FD3" w14:textId="77777777" w:rsidR="00CE3EEE" w:rsidRPr="0087084A" w:rsidRDefault="00CE3EEE" w:rsidP="00CE3EEE">
      <w:pPr>
        <w:rPr>
          <w:rFonts w:ascii="Calibri" w:hAnsi="Calibri" w:cs="Calibri"/>
          <w:sz w:val="22"/>
          <w:szCs w:val="22"/>
          <w:lang w:val="en-US"/>
        </w:rPr>
      </w:pPr>
    </w:p>
    <w:p w14:paraId="4AE86EE6" w14:textId="530A2C3D" w:rsidR="00B14DD4" w:rsidRPr="0087084A" w:rsidRDefault="007262E8">
      <w:pPr>
        <w:rPr>
          <w:rFonts w:ascii="Calibri" w:hAnsi="Calibri" w:cs="Calibri"/>
          <w:sz w:val="22"/>
          <w:szCs w:val="22"/>
          <w:lang w:val="en-US"/>
        </w:rPr>
      </w:pPr>
      <w:r w:rsidRPr="0087084A">
        <w:rPr>
          <w:rFonts w:ascii="Calibri" w:hAnsi="Calibri" w:cs="Calibri"/>
          <w:sz w:val="22"/>
          <w:szCs w:val="22"/>
          <w:lang w:val="en-US"/>
        </w:rPr>
        <w:t xml:space="preserve">"Più volte abbiamo ricevuto richieste e foto da parte di utenti MAUI che ci hanno chiesto un MAUI 44 G2 bianco </w:t>
      </w:r>
      <w:r w:rsidR="0087084A" w:rsidRPr="0087084A">
        <w:rPr>
          <w:rFonts w:ascii="Calibri" w:hAnsi="Calibri" w:cs="Calibri"/>
          <w:sz w:val="22"/>
          <w:szCs w:val="22"/>
          <w:lang w:val="en-US"/>
        </w:rPr>
        <w:t>o mostrandoci come hanno verniciato loro stessi di bianco il loro maui 44 nero.</w:t>
      </w:r>
      <w:r w:rsidRPr="0087084A">
        <w:rPr>
          <w:rFonts w:ascii="Calibri" w:hAnsi="Calibri" w:cs="Calibri"/>
          <w:sz w:val="22"/>
          <w:szCs w:val="22"/>
          <w:lang w:val="en-US"/>
        </w:rPr>
        <w:t xml:space="preserve">", spiega Baptiste Languille, </w:t>
      </w:r>
      <w:r w:rsidRPr="0087084A">
        <w:rPr>
          <w:rFonts w:ascii="Calibri" w:hAnsi="Calibri" w:cs="Calibri"/>
          <w:color w:val="191919"/>
          <w:sz w:val="22"/>
          <w:szCs w:val="22"/>
          <w:lang w:val="en-US"/>
        </w:rPr>
        <w:t>Senior Global Brand Marketing Manager LD Systems. "Per tutti questi clienti e utenti, il MAUI più grande è ora disponibile anche in bianco".</w:t>
      </w:r>
    </w:p>
    <w:p w14:paraId="51F340F3" w14:textId="77777777" w:rsidR="00CE3EEE" w:rsidRPr="0087084A" w:rsidRDefault="00CE3EEE" w:rsidP="00CE3EEE">
      <w:pPr>
        <w:rPr>
          <w:rFonts w:ascii="Calibri" w:hAnsi="Calibri" w:cs="Calibri"/>
          <w:sz w:val="22"/>
          <w:szCs w:val="22"/>
          <w:lang w:val="en-US"/>
        </w:rPr>
      </w:pPr>
    </w:p>
    <w:p w14:paraId="7C0F8A7B" w14:textId="77777777" w:rsidR="00B14DD4" w:rsidRPr="0087084A" w:rsidRDefault="007262E8">
      <w:pPr>
        <w:rPr>
          <w:rFonts w:ascii="Calibri" w:hAnsi="Calibri" w:cs="Calibri"/>
          <w:sz w:val="22"/>
          <w:szCs w:val="22"/>
          <w:lang w:val="en-US"/>
        </w:rPr>
      </w:pPr>
      <w:r w:rsidRPr="0087084A">
        <w:rPr>
          <w:rFonts w:ascii="Calibri" w:hAnsi="Calibri" w:cs="Calibri"/>
          <w:sz w:val="22"/>
          <w:szCs w:val="22"/>
          <w:lang w:val="en-US"/>
        </w:rPr>
        <w:t xml:space="preserve">Il MAUI 44 G2 offre 1.500 watt di potenza totale (RMS) con una risposta in frequenza da 37 Hz a 20 kHz e un livello di pressione sonora di 132 dB (picco). Con le sue caratteristiche sonore e le sue funzioni versatili, il PA a colonna compatto è consigliato per le società di noleggio, i musicisti, i piccoli club, i festival di strada e le installazioni fisse. Oltre alle caratteristiche cardioidi degli elementi a colonna, gli utenti possono realizzare un'applicazione cardioide nella gamma dei bassi con un subwoofer aggiuntivo. </w:t>
      </w:r>
      <w:r w:rsidRPr="0087084A">
        <w:rPr>
          <w:rFonts w:ascii="Calibri" w:hAnsi="Calibri" w:cs="Calibri"/>
          <w:color w:val="000000" w:themeColor="text1"/>
          <w:sz w:val="22"/>
          <w:szCs w:val="22"/>
          <w:lang w:val="en-US"/>
        </w:rPr>
        <w:t>In modalità Bluetooth®, il MAUI 44 G2 garantisce una riproduzione audio ad alta risoluzione con una larghezza di banda completa grazie alla codifica aptX™ e AAC - combinando due MAUI 44 G2, è possibile configurare un sistema stereo wireless grazie alla tecnologia TrueWireless Stereo™.</w:t>
      </w:r>
    </w:p>
    <w:p w14:paraId="7B409993" w14:textId="77777777" w:rsidR="002F20E1" w:rsidRPr="0087084A" w:rsidRDefault="002F20E1" w:rsidP="004330C6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en-US"/>
        </w:rPr>
      </w:pPr>
    </w:p>
    <w:p w14:paraId="78509735" w14:textId="77777777" w:rsidR="00B14DD4" w:rsidRDefault="007262E8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en-US"/>
        </w:rPr>
      </w:pPr>
      <w:r w:rsidRPr="0057282E">
        <w:rPr>
          <w:rFonts w:ascii="Calibri" w:hAnsi="Calibri" w:cs="Calibri"/>
          <w:bCs/>
          <w:color w:val="0D0D0D" w:themeColor="text1" w:themeTint="F2"/>
          <w:sz w:val="22"/>
          <w:szCs w:val="22"/>
          <w:lang w:val="en-GB" w:eastAsia="fr-FR" w:bidi="hi-IN"/>
        </w:rPr>
        <w:t xml:space="preserve">#LDSystems #YourSoundOurMission </w:t>
      </w:r>
      <w:r w:rsidR="006D2E7A" w:rsidRPr="0057282E">
        <w:rPr>
          <w:rFonts w:ascii="Calibri" w:hAnsi="Calibri" w:cs="Calibri"/>
          <w:color w:val="0D0D0D" w:themeColor="text1" w:themeTint="F2"/>
          <w:sz w:val="22"/>
          <w:szCs w:val="22"/>
          <w:lang w:val="en-US"/>
        </w:rPr>
        <w:t xml:space="preserve">#ProAudio #EventTech </w:t>
      </w:r>
      <w:r w:rsidRPr="0057282E">
        <w:rPr>
          <w:rFonts w:ascii="Calibri" w:hAnsi="Calibri" w:cs="Calibri"/>
          <w:color w:val="0D0D0D" w:themeColor="text1" w:themeTint="F2"/>
          <w:sz w:val="22"/>
          <w:szCs w:val="22"/>
          <w:lang w:val="en-US"/>
        </w:rPr>
        <w:t>#ExperienceEventTech</w:t>
      </w:r>
    </w:p>
    <w:p w14:paraId="46C5C15E" w14:textId="77777777" w:rsidR="00E0724D" w:rsidRPr="0057282E" w:rsidRDefault="00E0724D" w:rsidP="006D2E7A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en-US"/>
        </w:rPr>
      </w:pPr>
    </w:p>
    <w:p w14:paraId="2B980964" w14:textId="77777777" w:rsidR="00B14DD4" w:rsidRDefault="007262E8">
      <w:pPr>
        <w:rPr>
          <w:rStyle w:val="Hyperlink"/>
          <w:rFonts w:ascii="Calibri" w:hAnsi="Calibri" w:cs="Calibri"/>
          <w:sz w:val="22"/>
          <w:szCs w:val="22"/>
          <w:lang w:val="en-US"/>
        </w:rPr>
      </w:pPr>
      <w:r w:rsidRPr="0057282E">
        <w:rPr>
          <w:rFonts w:ascii="Calibri" w:hAnsi="Calibri" w:cs="Calibri"/>
          <w:b/>
          <w:sz w:val="22"/>
          <w:szCs w:val="22"/>
          <w:lang w:val="en-US"/>
        </w:rPr>
        <w:t xml:space="preserve">Ulteriori informazioni: </w:t>
      </w:r>
    </w:p>
    <w:p w14:paraId="02AD1DCB" w14:textId="27E39EFD" w:rsidR="00B14DD4" w:rsidRDefault="009D14E5">
      <w:pPr>
        <w:rPr>
          <w:rFonts w:ascii="Calibri" w:hAnsi="Calibri" w:cs="Calibri"/>
          <w:sz w:val="22"/>
          <w:szCs w:val="22"/>
          <w:lang w:val="en-US"/>
        </w:rPr>
      </w:pPr>
      <w:hyperlink r:id="rId7" w:tgtFrame="_blank" w:history="1">
        <w:r w:rsidR="004951E0">
          <w:rPr>
            <w:rStyle w:val="Hyperlink"/>
            <w:rFonts w:ascii="Calibri" w:hAnsi="Calibri" w:cs="Calibri"/>
            <w:sz w:val="22"/>
            <w:szCs w:val="22"/>
            <w:lang w:val="en-US"/>
          </w:rPr>
          <w:t>ld-systems.com/mauiseries</w:t>
        </w:r>
      </w:hyperlink>
    </w:p>
    <w:p w14:paraId="465CADC4" w14:textId="77777777" w:rsidR="00B948C9" w:rsidRPr="00CE3EEE" w:rsidRDefault="00B948C9" w:rsidP="00035C36">
      <w:pPr>
        <w:rPr>
          <w:rFonts w:ascii="Calibri" w:hAnsi="Calibri" w:cs="Calibri"/>
          <w:b/>
          <w:sz w:val="22"/>
          <w:szCs w:val="22"/>
          <w:lang w:val="en-US"/>
        </w:rPr>
      </w:pPr>
    </w:p>
    <w:p w14:paraId="6C831ACF" w14:textId="77777777" w:rsidR="00B14DD4" w:rsidRDefault="009D14E5">
      <w:pPr>
        <w:rPr>
          <w:rStyle w:val="Hyperlink"/>
          <w:rFonts w:ascii="Calibri" w:eastAsia="Arial" w:hAnsi="Calibri" w:cs="Calibri"/>
          <w:b/>
          <w:bCs/>
          <w:color w:val="auto"/>
          <w:sz w:val="22"/>
          <w:szCs w:val="22"/>
          <w:u w:val="none"/>
          <w:lang w:val="en-US"/>
        </w:rPr>
      </w:pPr>
      <w:hyperlink r:id="rId8" w:history="1">
        <w:r w:rsidR="00035C36" w:rsidRPr="00CE3EEE">
          <w:rPr>
            <w:rStyle w:val="Hyperlink"/>
            <w:rFonts w:ascii="Calibri" w:hAnsi="Calibri" w:cs="Calibri"/>
            <w:sz w:val="22"/>
            <w:szCs w:val="22"/>
            <w:lang w:val="en-US"/>
          </w:rPr>
          <w:t>adamhall.com</w:t>
        </w:r>
      </w:hyperlink>
      <w:r w:rsidR="00035C36" w:rsidRPr="00CE3EEE">
        <w:rPr>
          <w:rFonts w:ascii="Calibri" w:hAnsi="Calibri" w:cs="Calibri"/>
          <w:sz w:val="22"/>
          <w:szCs w:val="22"/>
          <w:u w:val="single"/>
          <w:lang w:val="en-US"/>
        </w:rPr>
        <w:br/>
      </w:r>
      <w:hyperlink r:id="rId9" w:history="1">
        <w:r w:rsidR="00CE3EEE" w:rsidRPr="00CE3EEE">
          <w:rPr>
            <w:rStyle w:val="Hyperlink"/>
            <w:rFonts w:ascii="Calibri" w:hAnsi="Calibri" w:cs="Calibri"/>
            <w:sz w:val="22"/>
            <w:szCs w:val="22"/>
            <w:lang w:val="en-US"/>
          </w:rPr>
          <w:t>blog.adamhall.com</w:t>
        </w:r>
      </w:hyperlink>
    </w:p>
    <w:p w14:paraId="7CA86989" w14:textId="77777777" w:rsidR="00780A4D" w:rsidRPr="00CE3EEE" w:rsidRDefault="00780A4D" w:rsidP="004330C6">
      <w:pPr>
        <w:rPr>
          <w:rStyle w:val="Hyperlink"/>
          <w:rFonts w:ascii="Calibri" w:eastAsia="Arial" w:hAnsi="Calibri" w:cs="Calibri"/>
          <w:sz w:val="22"/>
          <w:szCs w:val="22"/>
          <w:lang w:val="en-US"/>
        </w:rPr>
      </w:pPr>
    </w:p>
    <w:p w14:paraId="63E5B42A" w14:textId="77777777" w:rsidR="00035C36" w:rsidRPr="00CE3EEE" w:rsidRDefault="00035C36" w:rsidP="004330C6">
      <w:pPr>
        <w:rPr>
          <w:rStyle w:val="Hyperlink"/>
          <w:rFonts w:ascii="Calibri" w:eastAsia="Arial" w:hAnsi="Calibri"/>
          <w:sz w:val="22"/>
          <w:lang w:val="en-US"/>
        </w:rPr>
      </w:pPr>
    </w:p>
    <w:p w14:paraId="7E3D91C9" w14:textId="77777777" w:rsidR="00B14DD4" w:rsidRPr="0087084A" w:rsidRDefault="007262E8">
      <w:pPr>
        <w:pStyle w:val="KeinLeerraum"/>
        <w:rPr>
          <w:rFonts w:ascii="Calibri" w:hAnsi="Calibri"/>
          <w:b/>
          <w:color w:val="808080"/>
          <w:sz w:val="18"/>
          <w:lang w:val="en-US"/>
        </w:rPr>
      </w:pPr>
      <w:r w:rsidRPr="0087084A">
        <w:rPr>
          <w:rFonts w:ascii="Calibri" w:hAnsi="Calibri"/>
          <w:b/>
          <w:color w:val="808080"/>
          <w:sz w:val="18"/>
          <w:lang w:val="en-US"/>
        </w:rPr>
        <w:t>Informazioni sul Gruppo Adam Hall</w:t>
      </w:r>
    </w:p>
    <w:p w14:paraId="1B0EC6C1" w14:textId="77777777" w:rsidR="00B14DD4" w:rsidRPr="0087084A" w:rsidRDefault="007262E8">
      <w:pPr>
        <w:pStyle w:val="KeinLeerraum"/>
        <w:rPr>
          <w:rFonts w:ascii="Calibri" w:hAnsi="Calibri"/>
          <w:color w:val="808080"/>
          <w:sz w:val="18"/>
          <w:lang w:val="en-US"/>
        </w:rPr>
      </w:pPr>
      <w:r w:rsidRPr="0087084A">
        <w:rPr>
          <w:rFonts w:ascii="Calibri" w:hAnsi="Calibri"/>
          <w:color w:val="808080"/>
          <w:sz w:val="18"/>
          <w:lang w:val="en-US"/>
        </w:rPr>
        <w:t xml:space="preserve">Adam Hall Group è un produttore e distributore tedesco leader che offre soluzioni tecnologiche per eventi a partner commerciali in tutto il mondo. I gruppi target includono rivenditori, rivenditori B2B, società di noleggio ed eventi, studi di trasmissione, integratori </w:t>
      </w:r>
      <w:r w:rsidRPr="0087084A">
        <w:rPr>
          <w:rFonts w:ascii="Calibri" w:hAnsi="Calibri"/>
          <w:color w:val="808080"/>
          <w:sz w:val="18"/>
          <w:lang w:val="en-US"/>
        </w:rPr>
        <w:lastRenderedPageBreak/>
        <w:t xml:space="preserve">AV e di sistemi, aziende private e pubbliche e produttori di flight case industriali. L'azienda offre un'ampia gamma di prodotti per l'audio professionale, l'illuminazione, le attrezzature da palco e i flight case con i marchi </w:t>
      </w:r>
      <w:r w:rsidRPr="0087084A">
        <w:rPr>
          <w:rFonts w:ascii="Calibri" w:hAnsi="Calibri"/>
          <w:b/>
          <w:color w:val="808080"/>
          <w:sz w:val="18"/>
          <w:lang w:val="en-US"/>
        </w:rPr>
        <w:t>LD Systems®, Cameo®, Gravity®, Defender®, Palmer® e Adam Hall®</w:t>
      </w:r>
      <w:r w:rsidRPr="0087084A">
        <w:rPr>
          <w:rFonts w:ascii="Calibri" w:hAnsi="Calibri"/>
          <w:color w:val="808080"/>
          <w:sz w:val="18"/>
          <w:lang w:val="en-US"/>
        </w:rPr>
        <w:t xml:space="preserve">. Fondato nel 1975, il Gruppo Adam Hall si è evoluto in un'azienda moderna e innovativa nel campo della tecnologia per eventi, con oltre 14.000 m² di spazio di magazzino nel Parco Logistico della sua sede centrale vicino a Francoforte sul Meno. Grazie alla sua attenzione alla creazione di valore e al servizio, il Gruppo Adam Hall ha già ricevuto una serie di premi internazionali per i suoi sviluppi innovativi e per il design lungimirante dei prodotti da istituzioni rinomate come "Red Dot", "German Design Award" e "iF Industrie Forum Design". LD Systems®, in collaborazione con l'agenzia di design F. A. Porsche, mostra il futuro del design dell'audio professionale con la sua iconica colonna di diffusori MAUI® P900 e di conseguenza è stata recentemente premiata con l'ambito German Design Award. Per ulteriori informazioni sull'Adam Hall Group è possibile consultare il sito internet </w:t>
      </w:r>
    </w:p>
    <w:p w14:paraId="20EBA1F9" w14:textId="77777777" w:rsidR="00B14DD4" w:rsidRDefault="009D14E5">
      <w:pPr>
        <w:pStyle w:val="KeinLeerraum"/>
        <w:rPr>
          <w:rFonts w:ascii="Arial" w:hAnsi="Arial"/>
          <w:sz w:val="20"/>
        </w:rPr>
      </w:pPr>
      <w:hyperlink r:id="rId10" w:history="1">
        <w:r w:rsidR="002D3FAB" w:rsidRPr="0005625B">
          <w:rPr>
            <w:rStyle w:val="Hyperlink"/>
            <w:rFonts w:ascii="Calibri" w:hAnsi="Calibri"/>
            <w:sz w:val="18"/>
          </w:rPr>
          <w:t>www.adamhall.com</w:t>
        </w:r>
      </w:hyperlink>
    </w:p>
    <w:sectPr w:rsidR="00B14DD4" w:rsidSect="0046543C">
      <w:headerReference w:type="default" r:id="rId11"/>
      <w:footerReference w:type="default" r:id="rId12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21DE9D" w14:textId="77777777" w:rsidR="00E11828" w:rsidRDefault="00E11828" w:rsidP="004330C6">
      <w:r>
        <w:separator/>
      </w:r>
    </w:p>
  </w:endnote>
  <w:endnote w:type="continuationSeparator" w:id="0">
    <w:p w14:paraId="2318C0F1" w14:textId="77777777" w:rsidR="00E11828" w:rsidRDefault="00E11828" w:rsidP="004330C6">
      <w:r>
        <w:continuationSeparator/>
      </w:r>
    </w:p>
  </w:endnote>
  <w:endnote w:type="continuationNotice" w:id="1">
    <w:p w14:paraId="52430595" w14:textId="77777777" w:rsidR="00E11828" w:rsidRDefault="00E118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Arial"/>
    <w:charset w:val="00"/>
    <w:family w:val="auto"/>
    <w:pitch w:val="variable"/>
    <w:sig w:usb0="E00002E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3798B7" w14:textId="77777777" w:rsidR="004330C6" w:rsidRDefault="009D14E5">
    <w:pPr>
      <w:pStyle w:val="Fuzeile"/>
    </w:pPr>
    <w:r>
      <w:rPr>
        <w:noProof/>
        <w:lang w:val="en-US" w:eastAsia="en-US" w:bidi="ar-SA"/>
      </w:rPr>
      <w:pict w14:anchorId="66ADBD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Fußzeile_Brands_NEU2019" style="width:508.5pt;height:32.25pt;mso-width-percent:0;mso-height-percent:0;mso-width-percent:0;mso-height-percent:0">
          <v:imagedata r:id="rId1" o:title="Fußzeile_Brands_NEU2019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B1885B" w14:textId="77777777" w:rsidR="00E11828" w:rsidRDefault="00E11828" w:rsidP="004330C6">
      <w:r>
        <w:separator/>
      </w:r>
    </w:p>
  </w:footnote>
  <w:footnote w:type="continuationSeparator" w:id="0">
    <w:p w14:paraId="49EF2EB4" w14:textId="77777777" w:rsidR="00E11828" w:rsidRDefault="00E11828" w:rsidP="004330C6">
      <w:r>
        <w:continuationSeparator/>
      </w:r>
    </w:p>
  </w:footnote>
  <w:footnote w:type="continuationNotice" w:id="1">
    <w:p w14:paraId="53B20459" w14:textId="77777777" w:rsidR="00E11828" w:rsidRDefault="00E118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67B3BD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  <w:lang w:val="en-US" w:eastAsia="en-US" w:bidi="ar-SA"/>
      </w:rPr>
      <w:drawing>
        <wp:inline distT="0" distB="0" distL="0" distR="0" wp14:anchorId="393125EB" wp14:editId="2D8872ED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6756DD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1C1B92"/>
    <w:multiLevelType w:val="hybridMultilevel"/>
    <w:tmpl w:val="7D7A1C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2"/>
  </w:num>
  <w:num w:numId="3">
    <w:abstractNumId w:val="8"/>
  </w:num>
  <w:num w:numId="4">
    <w:abstractNumId w:val="14"/>
  </w:num>
  <w:num w:numId="5">
    <w:abstractNumId w:val="5"/>
  </w:num>
  <w:num w:numId="6">
    <w:abstractNumId w:val="6"/>
  </w:num>
  <w:num w:numId="7">
    <w:abstractNumId w:val="16"/>
  </w:num>
  <w:num w:numId="8">
    <w:abstractNumId w:val="7"/>
  </w:num>
  <w:num w:numId="9">
    <w:abstractNumId w:val="15"/>
  </w:num>
  <w:num w:numId="10">
    <w:abstractNumId w:val="4"/>
  </w:num>
  <w:num w:numId="11">
    <w:abstractNumId w:val="13"/>
  </w:num>
  <w:num w:numId="12">
    <w:abstractNumId w:val="10"/>
  </w:num>
  <w:num w:numId="13">
    <w:abstractNumId w:val="17"/>
  </w:num>
  <w:num w:numId="14">
    <w:abstractNumId w:val="0"/>
  </w:num>
  <w:num w:numId="15">
    <w:abstractNumId w:val="1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9"/>
  </w:num>
  <w:num w:numId="17">
    <w:abstractNumId w:val="2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0164E"/>
    <w:rsid w:val="00004222"/>
    <w:rsid w:val="000064B6"/>
    <w:rsid w:val="00010D62"/>
    <w:rsid w:val="00012478"/>
    <w:rsid w:val="0001272F"/>
    <w:rsid w:val="000160A0"/>
    <w:rsid w:val="00016A96"/>
    <w:rsid w:val="0002119C"/>
    <w:rsid w:val="000310C8"/>
    <w:rsid w:val="00031E80"/>
    <w:rsid w:val="000352E0"/>
    <w:rsid w:val="0003571C"/>
    <w:rsid w:val="00035C36"/>
    <w:rsid w:val="00042DFF"/>
    <w:rsid w:val="00051033"/>
    <w:rsid w:val="000619FA"/>
    <w:rsid w:val="00077969"/>
    <w:rsid w:val="000818EA"/>
    <w:rsid w:val="00086C2C"/>
    <w:rsid w:val="00092CF3"/>
    <w:rsid w:val="00092E57"/>
    <w:rsid w:val="00093AB0"/>
    <w:rsid w:val="00094AE6"/>
    <w:rsid w:val="00095D99"/>
    <w:rsid w:val="000A5344"/>
    <w:rsid w:val="000A6A9C"/>
    <w:rsid w:val="000B4089"/>
    <w:rsid w:val="000B6BF3"/>
    <w:rsid w:val="000C22DA"/>
    <w:rsid w:val="000C2D39"/>
    <w:rsid w:val="000C5BAB"/>
    <w:rsid w:val="000C62FD"/>
    <w:rsid w:val="000C6A86"/>
    <w:rsid w:val="000D0538"/>
    <w:rsid w:val="000D4AD6"/>
    <w:rsid w:val="000D7E1E"/>
    <w:rsid w:val="000E3EBF"/>
    <w:rsid w:val="000F72DB"/>
    <w:rsid w:val="00103F7F"/>
    <w:rsid w:val="001043B2"/>
    <w:rsid w:val="001059E3"/>
    <w:rsid w:val="001076B6"/>
    <w:rsid w:val="00111329"/>
    <w:rsid w:val="001147DE"/>
    <w:rsid w:val="00117B88"/>
    <w:rsid w:val="00124F49"/>
    <w:rsid w:val="0012712A"/>
    <w:rsid w:val="00134EF8"/>
    <w:rsid w:val="00135BAE"/>
    <w:rsid w:val="001452D7"/>
    <w:rsid w:val="00145E8F"/>
    <w:rsid w:val="00150BAA"/>
    <w:rsid w:val="001543F7"/>
    <w:rsid w:val="00164685"/>
    <w:rsid w:val="00164BA4"/>
    <w:rsid w:val="00165ABD"/>
    <w:rsid w:val="001704A6"/>
    <w:rsid w:val="00175DBD"/>
    <w:rsid w:val="0018014A"/>
    <w:rsid w:val="00184D8B"/>
    <w:rsid w:val="001856FE"/>
    <w:rsid w:val="001905C4"/>
    <w:rsid w:val="00190662"/>
    <w:rsid w:val="00197BE9"/>
    <w:rsid w:val="001A1584"/>
    <w:rsid w:val="001B0461"/>
    <w:rsid w:val="001B40F4"/>
    <w:rsid w:val="001B7E2C"/>
    <w:rsid w:val="001C5825"/>
    <w:rsid w:val="001C5D7F"/>
    <w:rsid w:val="001D2FE6"/>
    <w:rsid w:val="001D32F9"/>
    <w:rsid w:val="001D3566"/>
    <w:rsid w:val="001D4057"/>
    <w:rsid w:val="001D6F99"/>
    <w:rsid w:val="001E51CC"/>
    <w:rsid w:val="001E5871"/>
    <w:rsid w:val="001F0E84"/>
    <w:rsid w:val="0020235E"/>
    <w:rsid w:val="002034DB"/>
    <w:rsid w:val="0020590C"/>
    <w:rsid w:val="002065E7"/>
    <w:rsid w:val="00207525"/>
    <w:rsid w:val="00215123"/>
    <w:rsid w:val="002171CF"/>
    <w:rsid w:val="002176EA"/>
    <w:rsid w:val="002357CC"/>
    <w:rsid w:val="00236B68"/>
    <w:rsid w:val="00237E4A"/>
    <w:rsid w:val="00243B58"/>
    <w:rsid w:val="0024709A"/>
    <w:rsid w:val="00247B14"/>
    <w:rsid w:val="00247EDB"/>
    <w:rsid w:val="00250DB1"/>
    <w:rsid w:val="00253E5A"/>
    <w:rsid w:val="00257859"/>
    <w:rsid w:val="00262160"/>
    <w:rsid w:val="0026474A"/>
    <w:rsid w:val="00272775"/>
    <w:rsid w:val="0027394B"/>
    <w:rsid w:val="00283958"/>
    <w:rsid w:val="00285810"/>
    <w:rsid w:val="002956B9"/>
    <w:rsid w:val="002960C5"/>
    <w:rsid w:val="00296C60"/>
    <w:rsid w:val="002A71BC"/>
    <w:rsid w:val="002B2157"/>
    <w:rsid w:val="002B49DF"/>
    <w:rsid w:val="002B520A"/>
    <w:rsid w:val="002C32D6"/>
    <w:rsid w:val="002D3572"/>
    <w:rsid w:val="002D3E93"/>
    <w:rsid w:val="002D3FAB"/>
    <w:rsid w:val="002D4A1E"/>
    <w:rsid w:val="002D6DDF"/>
    <w:rsid w:val="002F04B0"/>
    <w:rsid w:val="002F0DFC"/>
    <w:rsid w:val="002F20E1"/>
    <w:rsid w:val="003021E3"/>
    <w:rsid w:val="00302508"/>
    <w:rsid w:val="00311FA5"/>
    <w:rsid w:val="00317208"/>
    <w:rsid w:val="003314F4"/>
    <w:rsid w:val="00340CFE"/>
    <w:rsid w:val="003458A7"/>
    <w:rsid w:val="003520A7"/>
    <w:rsid w:val="00362474"/>
    <w:rsid w:val="003716B9"/>
    <w:rsid w:val="0037330B"/>
    <w:rsid w:val="00373AFF"/>
    <w:rsid w:val="0037421A"/>
    <w:rsid w:val="003817D3"/>
    <w:rsid w:val="003834DC"/>
    <w:rsid w:val="003864D6"/>
    <w:rsid w:val="00387F10"/>
    <w:rsid w:val="003904A7"/>
    <w:rsid w:val="00391FEB"/>
    <w:rsid w:val="003920A4"/>
    <w:rsid w:val="003B6792"/>
    <w:rsid w:val="003B7148"/>
    <w:rsid w:val="003C3F56"/>
    <w:rsid w:val="003C553A"/>
    <w:rsid w:val="003C7650"/>
    <w:rsid w:val="003C7942"/>
    <w:rsid w:val="003E4B2D"/>
    <w:rsid w:val="003E5409"/>
    <w:rsid w:val="003F6959"/>
    <w:rsid w:val="004037C1"/>
    <w:rsid w:val="00411C01"/>
    <w:rsid w:val="00416379"/>
    <w:rsid w:val="0042095F"/>
    <w:rsid w:val="00422766"/>
    <w:rsid w:val="00432C94"/>
    <w:rsid w:val="004330C6"/>
    <w:rsid w:val="0043733D"/>
    <w:rsid w:val="00445DF3"/>
    <w:rsid w:val="004624FD"/>
    <w:rsid w:val="0046543C"/>
    <w:rsid w:val="00471643"/>
    <w:rsid w:val="004816E2"/>
    <w:rsid w:val="00481747"/>
    <w:rsid w:val="0048198D"/>
    <w:rsid w:val="0048445A"/>
    <w:rsid w:val="00485602"/>
    <w:rsid w:val="004858F2"/>
    <w:rsid w:val="004951E0"/>
    <w:rsid w:val="004968EC"/>
    <w:rsid w:val="004A007B"/>
    <w:rsid w:val="004A2550"/>
    <w:rsid w:val="004A2942"/>
    <w:rsid w:val="004A5441"/>
    <w:rsid w:val="004A7890"/>
    <w:rsid w:val="004B615D"/>
    <w:rsid w:val="004C0829"/>
    <w:rsid w:val="004C7F1D"/>
    <w:rsid w:val="004D3E95"/>
    <w:rsid w:val="004D54E9"/>
    <w:rsid w:val="004D7807"/>
    <w:rsid w:val="004E5A85"/>
    <w:rsid w:val="004F5412"/>
    <w:rsid w:val="004F77F7"/>
    <w:rsid w:val="00507E4C"/>
    <w:rsid w:val="005121C5"/>
    <w:rsid w:val="00512376"/>
    <w:rsid w:val="00512A72"/>
    <w:rsid w:val="005208EC"/>
    <w:rsid w:val="00523241"/>
    <w:rsid w:val="005237B0"/>
    <w:rsid w:val="0053710D"/>
    <w:rsid w:val="00543BB6"/>
    <w:rsid w:val="00546AE6"/>
    <w:rsid w:val="005513C5"/>
    <w:rsid w:val="0056153C"/>
    <w:rsid w:val="00561A7F"/>
    <w:rsid w:val="00570AEC"/>
    <w:rsid w:val="0057282E"/>
    <w:rsid w:val="005744F5"/>
    <w:rsid w:val="00576210"/>
    <w:rsid w:val="0057690B"/>
    <w:rsid w:val="00581477"/>
    <w:rsid w:val="00583025"/>
    <w:rsid w:val="005947D3"/>
    <w:rsid w:val="005A50AF"/>
    <w:rsid w:val="005B49DD"/>
    <w:rsid w:val="005B692A"/>
    <w:rsid w:val="005B6D92"/>
    <w:rsid w:val="005B7BB6"/>
    <w:rsid w:val="005C128F"/>
    <w:rsid w:val="005C3632"/>
    <w:rsid w:val="005C3648"/>
    <w:rsid w:val="005C4A93"/>
    <w:rsid w:val="005D45A1"/>
    <w:rsid w:val="005E40AF"/>
    <w:rsid w:val="005F2899"/>
    <w:rsid w:val="005F3FF6"/>
    <w:rsid w:val="00600743"/>
    <w:rsid w:val="00610A1C"/>
    <w:rsid w:val="00610CDC"/>
    <w:rsid w:val="00613BA5"/>
    <w:rsid w:val="00617F32"/>
    <w:rsid w:val="0063132F"/>
    <w:rsid w:val="00633CC0"/>
    <w:rsid w:val="0063742F"/>
    <w:rsid w:val="00640BCD"/>
    <w:rsid w:val="00645AA1"/>
    <w:rsid w:val="00652A61"/>
    <w:rsid w:val="0065492E"/>
    <w:rsid w:val="006650B9"/>
    <w:rsid w:val="00674E8B"/>
    <w:rsid w:val="006811A8"/>
    <w:rsid w:val="00683F82"/>
    <w:rsid w:val="00691110"/>
    <w:rsid w:val="006947A6"/>
    <w:rsid w:val="006A2793"/>
    <w:rsid w:val="006A4552"/>
    <w:rsid w:val="006C2799"/>
    <w:rsid w:val="006C45CF"/>
    <w:rsid w:val="006D2E7A"/>
    <w:rsid w:val="006E0D25"/>
    <w:rsid w:val="006E2CFE"/>
    <w:rsid w:val="006E651F"/>
    <w:rsid w:val="006E6906"/>
    <w:rsid w:val="006E767C"/>
    <w:rsid w:val="006E7A7C"/>
    <w:rsid w:val="006F124D"/>
    <w:rsid w:val="006F7A48"/>
    <w:rsid w:val="007009A4"/>
    <w:rsid w:val="00700CFB"/>
    <w:rsid w:val="007153F5"/>
    <w:rsid w:val="007207D2"/>
    <w:rsid w:val="00721C7D"/>
    <w:rsid w:val="0072231E"/>
    <w:rsid w:val="00723BDD"/>
    <w:rsid w:val="007262E8"/>
    <w:rsid w:val="00733337"/>
    <w:rsid w:val="00734C80"/>
    <w:rsid w:val="00735620"/>
    <w:rsid w:val="00740110"/>
    <w:rsid w:val="00745291"/>
    <w:rsid w:val="00753F8C"/>
    <w:rsid w:val="0077345C"/>
    <w:rsid w:val="00775BF5"/>
    <w:rsid w:val="007766A1"/>
    <w:rsid w:val="00780A4D"/>
    <w:rsid w:val="00786582"/>
    <w:rsid w:val="00786871"/>
    <w:rsid w:val="00787AEB"/>
    <w:rsid w:val="00790E63"/>
    <w:rsid w:val="007934C8"/>
    <w:rsid w:val="00794BD0"/>
    <w:rsid w:val="007B588C"/>
    <w:rsid w:val="007B6AB4"/>
    <w:rsid w:val="007B788E"/>
    <w:rsid w:val="007C398C"/>
    <w:rsid w:val="007C51E2"/>
    <w:rsid w:val="007C6526"/>
    <w:rsid w:val="007C7643"/>
    <w:rsid w:val="007D2567"/>
    <w:rsid w:val="007D57AD"/>
    <w:rsid w:val="007D7F23"/>
    <w:rsid w:val="007E04F9"/>
    <w:rsid w:val="007E4B69"/>
    <w:rsid w:val="007E5B4C"/>
    <w:rsid w:val="007F70F6"/>
    <w:rsid w:val="007F7D01"/>
    <w:rsid w:val="008015C5"/>
    <w:rsid w:val="00801D20"/>
    <w:rsid w:val="00806772"/>
    <w:rsid w:val="0081225F"/>
    <w:rsid w:val="008209B3"/>
    <w:rsid w:val="00821AA6"/>
    <w:rsid w:val="00827FBE"/>
    <w:rsid w:val="00840293"/>
    <w:rsid w:val="008474CD"/>
    <w:rsid w:val="00847D7A"/>
    <w:rsid w:val="00860075"/>
    <w:rsid w:val="008609AD"/>
    <w:rsid w:val="008635C3"/>
    <w:rsid w:val="0087084A"/>
    <w:rsid w:val="008709DD"/>
    <w:rsid w:val="00872F41"/>
    <w:rsid w:val="00881E5E"/>
    <w:rsid w:val="0089577F"/>
    <w:rsid w:val="00895C63"/>
    <w:rsid w:val="00896BAF"/>
    <w:rsid w:val="008A0CC1"/>
    <w:rsid w:val="008B6F16"/>
    <w:rsid w:val="008C5A92"/>
    <w:rsid w:val="008D22AA"/>
    <w:rsid w:val="008D5D01"/>
    <w:rsid w:val="008E0434"/>
    <w:rsid w:val="008E12E9"/>
    <w:rsid w:val="008E327B"/>
    <w:rsid w:val="008F12AC"/>
    <w:rsid w:val="008F219B"/>
    <w:rsid w:val="008F2D79"/>
    <w:rsid w:val="008F3AD1"/>
    <w:rsid w:val="009028FD"/>
    <w:rsid w:val="00904362"/>
    <w:rsid w:val="00905794"/>
    <w:rsid w:val="00913A6C"/>
    <w:rsid w:val="0091412C"/>
    <w:rsid w:val="00915E45"/>
    <w:rsid w:val="00916F1C"/>
    <w:rsid w:val="00917E76"/>
    <w:rsid w:val="00920BFE"/>
    <w:rsid w:val="0092757C"/>
    <w:rsid w:val="00933D02"/>
    <w:rsid w:val="00934DAB"/>
    <w:rsid w:val="00936209"/>
    <w:rsid w:val="00936488"/>
    <w:rsid w:val="009423C2"/>
    <w:rsid w:val="00947239"/>
    <w:rsid w:val="0095102E"/>
    <w:rsid w:val="0095148D"/>
    <w:rsid w:val="00957451"/>
    <w:rsid w:val="009643EB"/>
    <w:rsid w:val="0097368B"/>
    <w:rsid w:val="009778CC"/>
    <w:rsid w:val="009A0DFE"/>
    <w:rsid w:val="009A11CD"/>
    <w:rsid w:val="009A514D"/>
    <w:rsid w:val="009B1FC9"/>
    <w:rsid w:val="009B56F9"/>
    <w:rsid w:val="009C2121"/>
    <w:rsid w:val="009C592C"/>
    <w:rsid w:val="009D14E5"/>
    <w:rsid w:val="009E41F8"/>
    <w:rsid w:val="009E4AE9"/>
    <w:rsid w:val="009E7449"/>
    <w:rsid w:val="009F0FB4"/>
    <w:rsid w:val="00A05A55"/>
    <w:rsid w:val="00A062C9"/>
    <w:rsid w:val="00A07BAF"/>
    <w:rsid w:val="00A17E32"/>
    <w:rsid w:val="00A26BDE"/>
    <w:rsid w:val="00A301BC"/>
    <w:rsid w:val="00A547F0"/>
    <w:rsid w:val="00A55D48"/>
    <w:rsid w:val="00A57A45"/>
    <w:rsid w:val="00A60861"/>
    <w:rsid w:val="00A62120"/>
    <w:rsid w:val="00A65CF8"/>
    <w:rsid w:val="00A71B6D"/>
    <w:rsid w:val="00A738EB"/>
    <w:rsid w:val="00A836AE"/>
    <w:rsid w:val="00A90641"/>
    <w:rsid w:val="00A947D9"/>
    <w:rsid w:val="00A94C22"/>
    <w:rsid w:val="00AA639F"/>
    <w:rsid w:val="00AB080D"/>
    <w:rsid w:val="00AB157B"/>
    <w:rsid w:val="00AC2C7D"/>
    <w:rsid w:val="00AC2F05"/>
    <w:rsid w:val="00AC6A98"/>
    <w:rsid w:val="00AD27D1"/>
    <w:rsid w:val="00AD56FA"/>
    <w:rsid w:val="00AE0BCA"/>
    <w:rsid w:val="00AE6344"/>
    <w:rsid w:val="00AE709C"/>
    <w:rsid w:val="00AE70E8"/>
    <w:rsid w:val="00AF582B"/>
    <w:rsid w:val="00AF5B54"/>
    <w:rsid w:val="00AF613A"/>
    <w:rsid w:val="00AF722F"/>
    <w:rsid w:val="00AF73BA"/>
    <w:rsid w:val="00B0077B"/>
    <w:rsid w:val="00B14DD4"/>
    <w:rsid w:val="00B33379"/>
    <w:rsid w:val="00B42DDB"/>
    <w:rsid w:val="00B43B48"/>
    <w:rsid w:val="00B65C34"/>
    <w:rsid w:val="00B712D5"/>
    <w:rsid w:val="00B74DAC"/>
    <w:rsid w:val="00B76096"/>
    <w:rsid w:val="00B86400"/>
    <w:rsid w:val="00B943F0"/>
    <w:rsid w:val="00B948C9"/>
    <w:rsid w:val="00B96A50"/>
    <w:rsid w:val="00B97BCE"/>
    <w:rsid w:val="00BA750F"/>
    <w:rsid w:val="00BA761B"/>
    <w:rsid w:val="00BB56CB"/>
    <w:rsid w:val="00BC2C84"/>
    <w:rsid w:val="00BC3124"/>
    <w:rsid w:val="00BC61CF"/>
    <w:rsid w:val="00BD18F0"/>
    <w:rsid w:val="00BE57BF"/>
    <w:rsid w:val="00BF34F3"/>
    <w:rsid w:val="00C028A4"/>
    <w:rsid w:val="00C153B7"/>
    <w:rsid w:val="00C1680C"/>
    <w:rsid w:val="00C20116"/>
    <w:rsid w:val="00C3264A"/>
    <w:rsid w:val="00C32875"/>
    <w:rsid w:val="00C3535E"/>
    <w:rsid w:val="00C432CE"/>
    <w:rsid w:val="00C4796C"/>
    <w:rsid w:val="00C47DE7"/>
    <w:rsid w:val="00C66F10"/>
    <w:rsid w:val="00C72500"/>
    <w:rsid w:val="00C75511"/>
    <w:rsid w:val="00C77231"/>
    <w:rsid w:val="00C81029"/>
    <w:rsid w:val="00C81614"/>
    <w:rsid w:val="00C85C87"/>
    <w:rsid w:val="00C86618"/>
    <w:rsid w:val="00C87450"/>
    <w:rsid w:val="00C87824"/>
    <w:rsid w:val="00C904BA"/>
    <w:rsid w:val="00CA04B3"/>
    <w:rsid w:val="00CB3E46"/>
    <w:rsid w:val="00CB5540"/>
    <w:rsid w:val="00CC4FA9"/>
    <w:rsid w:val="00CD52E2"/>
    <w:rsid w:val="00CD7F15"/>
    <w:rsid w:val="00CD7F18"/>
    <w:rsid w:val="00CE3EEE"/>
    <w:rsid w:val="00CE5003"/>
    <w:rsid w:val="00CE5AD3"/>
    <w:rsid w:val="00CE6613"/>
    <w:rsid w:val="00D00355"/>
    <w:rsid w:val="00D02301"/>
    <w:rsid w:val="00D06D71"/>
    <w:rsid w:val="00D12B39"/>
    <w:rsid w:val="00D13962"/>
    <w:rsid w:val="00D14CCA"/>
    <w:rsid w:val="00D1525D"/>
    <w:rsid w:val="00D178AD"/>
    <w:rsid w:val="00D20244"/>
    <w:rsid w:val="00D26601"/>
    <w:rsid w:val="00D3148F"/>
    <w:rsid w:val="00D36541"/>
    <w:rsid w:val="00D37E7B"/>
    <w:rsid w:val="00D4210C"/>
    <w:rsid w:val="00D45AF7"/>
    <w:rsid w:val="00D52D14"/>
    <w:rsid w:val="00D53C40"/>
    <w:rsid w:val="00D60CED"/>
    <w:rsid w:val="00D63A24"/>
    <w:rsid w:val="00D66E92"/>
    <w:rsid w:val="00D7514C"/>
    <w:rsid w:val="00D80EE3"/>
    <w:rsid w:val="00D832F5"/>
    <w:rsid w:val="00D87DE6"/>
    <w:rsid w:val="00D910C8"/>
    <w:rsid w:val="00D915C1"/>
    <w:rsid w:val="00DA2287"/>
    <w:rsid w:val="00DA3C9E"/>
    <w:rsid w:val="00DA756D"/>
    <w:rsid w:val="00DB37E7"/>
    <w:rsid w:val="00DC1B36"/>
    <w:rsid w:val="00DC46A8"/>
    <w:rsid w:val="00DC5177"/>
    <w:rsid w:val="00DD0C9B"/>
    <w:rsid w:val="00DE01C7"/>
    <w:rsid w:val="00DE22EF"/>
    <w:rsid w:val="00DE295B"/>
    <w:rsid w:val="00DE2FD9"/>
    <w:rsid w:val="00DE5608"/>
    <w:rsid w:val="00DE5CC5"/>
    <w:rsid w:val="00DE7198"/>
    <w:rsid w:val="00DF09E5"/>
    <w:rsid w:val="00DF7668"/>
    <w:rsid w:val="00E06A56"/>
    <w:rsid w:val="00E0724D"/>
    <w:rsid w:val="00E1081B"/>
    <w:rsid w:val="00E11828"/>
    <w:rsid w:val="00E1626C"/>
    <w:rsid w:val="00E24D88"/>
    <w:rsid w:val="00E4607C"/>
    <w:rsid w:val="00E500CF"/>
    <w:rsid w:val="00E52B7E"/>
    <w:rsid w:val="00E65A03"/>
    <w:rsid w:val="00E72BA6"/>
    <w:rsid w:val="00E7620D"/>
    <w:rsid w:val="00E86932"/>
    <w:rsid w:val="00E94C2E"/>
    <w:rsid w:val="00E9699A"/>
    <w:rsid w:val="00EA107B"/>
    <w:rsid w:val="00EA1913"/>
    <w:rsid w:val="00EA7531"/>
    <w:rsid w:val="00EB3E07"/>
    <w:rsid w:val="00EB4FE9"/>
    <w:rsid w:val="00EC3A62"/>
    <w:rsid w:val="00ED3A2C"/>
    <w:rsid w:val="00ED6698"/>
    <w:rsid w:val="00EE0F8A"/>
    <w:rsid w:val="00EE15F3"/>
    <w:rsid w:val="00EE2DA3"/>
    <w:rsid w:val="00EF41C8"/>
    <w:rsid w:val="00EF7DA1"/>
    <w:rsid w:val="00F00F40"/>
    <w:rsid w:val="00F00FB1"/>
    <w:rsid w:val="00F10AE8"/>
    <w:rsid w:val="00F1313D"/>
    <w:rsid w:val="00F14855"/>
    <w:rsid w:val="00F2197E"/>
    <w:rsid w:val="00F21E77"/>
    <w:rsid w:val="00F27082"/>
    <w:rsid w:val="00F40FC9"/>
    <w:rsid w:val="00F4178D"/>
    <w:rsid w:val="00F46090"/>
    <w:rsid w:val="00F57E82"/>
    <w:rsid w:val="00F62431"/>
    <w:rsid w:val="00F74B86"/>
    <w:rsid w:val="00F80043"/>
    <w:rsid w:val="00F85366"/>
    <w:rsid w:val="00F94690"/>
    <w:rsid w:val="00F95DFD"/>
    <w:rsid w:val="00FA0750"/>
    <w:rsid w:val="00FA0EA2"/>
    <w:rsid w:val="00FA21A8"/>
    <w:rsid w:val="00FA5790"/>
    <w:rsid w:val="00FB1125"/>
    <w:rsid w:val="00FB5E22"/>
    <w:rsid w:val="00FB796E"/>
    <w:rsid w:val="00FC2346"/>
    <w:rsid w:val="00FC505E"/>
    <w:rsid w:val="00FC51BC"/>
    <w:rsid w:val="00FD63AF"/>
    <w:rsid w:val="00FE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440D4B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F70F6"/>
    <w:rPr>
      <w:rFonts w:ascii="Times New Roman" w:eastAsia="Times New Roman" w:hAnsi="Times New Roman" w:cs="Times New Roman"/>
      <w:lang w:eastAsia="zh-CN" w:bidi="ar-SA"/>
    </w:rPr>
  </w:style>
  <w:style w:type="paragraph" w:styleId="berschrift1">
    <w:name w:val="heading 1"/>
    <w:basedOn w:val="Standard"/>
    <w:link w:val="berschrift1Zchn"/>
    <w:uiPriority w:val="9"/>
    <w:qFormat/>
    <w:rsid w:val="002F20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  <w:rPr>
      <w:lang w:eastAsia="de-DE" w:bidi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  <w:rPr>
      <w:lang w:eastAsia="de-DE" w:bidi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  <w:lang w:eastAsia="de-DE" w:bidi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32C94"/>
    <w:rPr>
      <w:sz w:val="20"/>
      <w:szCs w:val="20"/>
      <w:lang w:eastAsia="de-DE" w:bidi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272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  <w:rPr>
      <w:lang w:eastAsia="de-DE" w:bidi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F20E1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paragraph" w:styleId="StandardWeb">
    <w:name w:val="Normal (Web)"/>
    <w:basedOn w:val="Standard"/>
    <w:uiPriority w:val="99"/>
    <w:semiHidden/>
    <w:unhideWhenUsed/>
    <w:rsid w:val="002F20E1"/>
    <w:pPr>
      <w:spacing w:before="100" w:beforeAutospacing="1" w:after="100" w:afterAutospacing="1"/>
    </w:pPr>
    <w:rPr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20E1"/>
    <w:rPr>
      <w:color w:val="605E5C"/>
      <w:shd w:val="clear" w:color="auto" w:fill="E1DFDD"/>
    </w:rPr>
  </w:style>
  <w:style w:type="character" w:customStyle="1" w:styleId="normaltextrun">
    <w:name w:val="normaltextrun"/>
    <w:basedOn w:val="Absatz-Standardschriftart"/>
    <w:rsid w:val="00936209"/>
  </w:style>
  <w:style w:type="character" w:customStyle="1" w:styleId="ex-contact-boxcontainer-location-hall">
    <w:name w:val="ex-contact-box__container-location-hall"/>
    <w:basedOn w:val="Absatz-Standardschriftart"/>
    <w:rsid w:val="001059E3"/>
  </w:style>
  <w:style w:type="character" w:customStyle="1" w:styleId="ex-contact-boxcontainer-location-stand">
    <w:name w:val="ex-contact-box__container-location-stand"/>
    <w:basedOn w:val="Absatz-Standardschriftart"/>
    <w:rsid w:val="001059E3"/>
  </w:style>
  <w:style w:type="character" w:styleId="Hervorhebung">
    <w:name w:val="Emphasis"/>
    <w:basedOn w:val="Absatz-Standardschriftart"/>
    <w:uiPriority w:val="20"/>
    <w:qFormat/>
    <w:rsid w:val="007B588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7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0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7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1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8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damhall.co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ld-systems.com/it/detail/index/sArticle/27381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adamhal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log.adamhall.com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577</Words>
  <Characters>3352</Characters>
  <Application>Microsoft Office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keywords>, docId:AB89224E93C15C9116CDC414A84895F4</cp:keywords>
  <cp:lastModifiedBy>Constanze Faulenbach</cp:lastModifiedBy>
  <cp:revision>11</cp:revision>
  <cp:lastPrinted>2019-01-10T17:28:00Z</cp:lastPrinted>
  <dcterms:created xsi:type="dcterms:W3CDTF">2022-04-19T07:25:00Z</dcterms:created>
  <dcterms:modified xsi:type="dcterms:W3CDTF">2022-07-26T06:30:00Z</dcterms:modified>
</cp:coreProperties>
</file>