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B74E9" w14:textId="77777777" w:rsidR="004D6A05" w:rsidRPr="00073824" w:rsidRDefault="000C30AB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Informacja prasowa</w:t>
      </w:r>
    </w:p>
    <w:p w14:paraId="16383BF3" w14:textId="77777777" w:rsidR="004330C6" w:rsidRPr="00073824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073824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305CFD37" w14:textId="2932130B" w:rsidR="002F3208" w:rsidRDefault="00AF5DDA" w:rsidP="002F3208">
      <w:pPr>
        <w:pStyle w:val="xmsonormal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000000"/>
          <w:sz w:val="44"/>
          <w:szCs w:val="44"/>
        </w:rPr>
      </w:pPr>
      <w:r>
        <w:rPr>
          <w:rFonts w:asciiTheme="minorHAnsi" w:hAnsiTheme="minorHAnsi"/>
          <w:b/>
          <w:color w:val="000000"/>
          <w:sz w:val="44"/>
        </w:rPr>
        <w:t xml:space="preserve">Adam Hall </w:t>
      </w:r>
      <w:proofErr w:type="spellStart"/>
      <w:r>
        <w:rPr>
          <w:rFonts w:asciiTheme="minorHAnsi" w:hAnsiTheme="minorHAnsi"/>
          <w:b/>
          <w:color w:val="000000"/>
          <w:sz w:val="44"/>
        </w:rPr>
        <w:t>Integrated</w:t>
      </w:r>
      <w:proofErr w:type="spellEnd"/>
      <w:r>
        <w:rPr>
          <w:rFonts w:asciiTheme="minorHAnsi" w:hAnsiTheme="minorHAnsi"/>
          <w:b/>
          <w:color w:val="000000"/>
          <w:sz w:val="44"/>
        </w:rPr>
        <w:t xml:space="preserve"> Systems przygotowuje się do pracowitych targów ISE 2024</w:t>
      </w:r>
    </w:p>
    <w:p w14:paraId="744BD426" w14:textId="77777777" w:rsidR="001A0027" w:rsidRDefault="001A0027" w:rsidP="002F3208">
      <w:pPr>
        <w:pStyle w:val="xmsonormal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000000"/>
          <w:sz w:val="44"/>
          <w:szCs w:val="44"/>
        </w:rPr>
      </w:pPr>
    </w:p>
    <w:p w14:paraId="6DE7C88E" w14:textId="32C8ADEB" w:rsidR="001A0027" w:rsidRPr="00831D2E" w:rsidRDefault="00903FED" w:rsidP="002F3208">
      <w:pPr>
        <w:pStyle w:val="xmsonormal"/>
        <w:spacing w:before="0" w:beforeAutospacing="0" w:after="0" w:afterAutospacing="0"/>
        <w:textAlignment w:val="baseline"/>
        <w:rPr>
          <w:rFonts w:ascii="Calibri" w:hAnsi="Calibri" w:cs="Calibri"/>
          <w:i/>
          <w:iCs/>
          <w:color w:val="000000" w:themeColor="text1"/>
          <w:sz w:val="28"/>
          <w:szCs w:val="28"/>
        </w:rPr>
      </w:pPr>
      <w:r>
        <w:rPr>
          <w:rFonts w:asciiTheme="minorHAnsi" w:hAnsiTheme="minorHAnsi"/>
          <w:i/>
          <w:color w:val="000000"/>
          <w:sz w:val="28"/>
        </w:rPr>
        <w:t xml:space="preserve">Adam Hall </w:t>
      </w:r>
      <w:proofErr w:type="spellStart"/>
      <w:r>
        <w:rPr>
          <w:rFonts w:asciiTheme="minorHAnsi" w:hAnsiTheme="minorHAnsi"/>
          <w:i/>
          <w:color w:val="000000"/>
          <w:sz w:val="28"/>
        </w:rPr>
        <w:t>Group</w:t>
      </w:r>
      <w:proofErr w:type="spellEnd"/>
      <w:r w:rsidR="00831D2E">
        <w:rPr>
          <w:rFonts w:asciiTheme="minorHAnsi" w:hAnsiTheme="minorHAnsi"/>
          <w:i/>
          <w:color w:val="000000"/>
          <w:sz w:val="28"/>
        </w:rPr>
        <w:t xml:space="preserve"> wprowadza na rynek nową serię </w:t>
      </w:r>
      <w:r>
        <w:rPr>
          <w:rFonts w:asciiTheme="minorHAnsi" w:hAnsiTheme="minorHAnsi"/>
          <w:i/>
          <w:color w:val="000000"/>
          <w:sz w:val="28"/>
        </w:rPr>
        <w:t xml:space="preserve">LD Systems </w:t>
      </w:r>
      <w:r w:rsidR="00831D2E">
        <w:rPr>
          <w:rFonts w:asciiTheme="minorHAnsi" w:hAnsiTheme="minorHAnsi"/>
          <w:i/>
          <w:color w:val="000000"/>
          <w:sz w:val="28"/>
        </w:rPr>
        <w:t>TICA</w:t>
      </w:r>
      <w:r w:rsidR="00831D2E" w:rsidRPr="00831D2E">
        <w:rPr>
          <w:rFonts w:asciiTheme="minorHAnsi" w:hAnsiTheme="minorHAnsi"/>
          <w:i/>
          <w:iCs/>
          <w:color w:val="000000"/>
          <w:sz w:val="28"/>
          <w:szCs w:val="28"/>
          <w:vertAlign w:val="superscript"/>
        </w:rPr>
        <w:sym w:font="Symbol" w:char="F0D2"/>
      </w:r>
      <w:r w:rsidR="00831D2E">
        <w:rPr>
          <w:rFonts w:asciiTheme="minorHAnsi" w:hAnsiTheme="minorHAnsi"/>
          <w:i/>
          <w:color w:val="000000"/>
          <w:sz w:val="28"/>
        </w:rPr>
        <w:t xml:space="preserve"> Seria dla rynku instalacyjnego i najnowsza aktualizacja oprogramowania do projektowania i zarządzania</w:t>
      </w:r>
      <w:r>
        <w:rPr>
          <w:rFonts w:asciiTheme="minorHAnsi" w:hAnsiTheme="minorHAnsi"/>
          <w:i/>
          <w:color w:val="000000"/>
          <w:sz w:val="28"/>
        </w:rPr>
        <w:t xml:space="preserve"> LD Systems</w:t>
      </w:r>
      <w:r w:rsidR="00831D2E">
        <w:rPr>
          <w:rFonts w:asciiTheme="minorHAnsi" w:hAnsiTheme="minorHAnsi"/>
          <w:i/>
          <w:color w:val="000000"/>
          <w:sz w:val="28"/>
        </w:rPr>
        <w:t xml:space="preserve"> QUESTRA</w:t>
      </w:r>
    </w:p>
    <w:p w14:paraId="21DAC08D" w14:textId="600BC0D1" w:rsidR="00AF5DDA" w:rsidRDefault="000C30AB" w:rsidP="00831D2E">
      <w:pPr>
        <w:pStyle w:val="StandardWeb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>
        <w:rPr>
          <w:rStyle w:val="Fett"/>
          <w:rFonts w:ascii="Calibri" w:hAnsi="Calibri"/>
          <w:color w:val="000000" w:themeColor="text1"/>
          <w:sz w:val="22"/>
          <w:bdr w:val="none" w:sz="0" w:space="0" w:color="auto" w:frame="1"/>
        </w:rPr>
        <w:t>Neu-Anspach</w:t>
      </w:r>
      <w:proofErr w:type="spellEnd"/>
      <w:r>
        <w:rPr>
          <w:rStyle w:val="Fett"/>
          <w:rFonts w:ascii="Calibri" w:hAnsi="Calibri"/>
          <w:color w:val="000000" w:themeColor="text1"/>
          <w:sz w:val="22"/>
          <w:bdr w:val="none" w:sz="0" w:space="0" w:color="auto" w:frame="1"/>
        </w:rPr>
        <w:t>, Niemcy, 11 stycznia 202</w:t>
      </w:r>
      <w:r w:rsidR="00EE2042">
        <w:rPr>
          <w:rStyle w:val="Fett"/>
          <w:rFonts w:ascii="Calibri" w:hAnsi="Calibri"/>
          <w:color w:val="000000" w:themeColor="text1"/>
          <w:sz w:val="22"/>
          <w:bdr w:val="none" w:sz="0" w:space="0" w:color="auto" w:frame="1"/>
        </w:rPr>
        <w:t>4</w:t>
      </w:r>
      <w:r>
        <w:rPr>
          <w:rStyle w:val="Fett"/>
          <w:rFonts w:ascii="Calibri" w:hAnsi="Calibri"/>
          <w:color w:val="000000" w:themeColor="text1"/>
          <w:sz w:val="22"/>
          <w:bdr w:val="none" w:sz="0" w:space="0" w:color="auto" w:frame="1"/>
        </w:rPr>
        <w:t xml:space="preserve"> r. - </w:t>
      </w:r>
      <w:r w:rsidR="00804690" w:rsidRPr="00804690">
        <w:rPr>
          <w:rStyle w:val="Fett"/>
          <w:rFonts w:ascii="Calibri" w:hAnsi="Calibri"/>
          <w:b w:val="0"/>
          <w:bCs w:val="0"/>
          <w:color w:val="000000" w:themeColor="text1"/>
          <w:sz w:val="22"/>
          <w:szCs w:val="22"/>
          <w:bdr w:val="none" w:sz="0" w:space="0" w:color="auto" w:frame="1"/>
        </w:rPr>
        <w:t>Dział</w:t>
      </w:r>
      <w:r>
        <w:rPr>
          <w:rFonts w:asciiTheme="minorHAnsi" w:hAnsiTheme="minorHAnsi"/>
          <w:color w:val="000000"/>
          <w:sz w:val="22"/>
        </w:rPr>
        <w:t xml:space="preserve"> Adam Hall </w:t>
      </w:r>
      <w:proofErr w:type="spellStart"/>
      <w:r>
        <w:rPr>
          <w:rFonts w:asciiTheme="minorHAnsi" w:hAnsiTheme="minorHAnsi"/>
          <w:color w:val="000000"/>
          <w:sz w:val="22"/>
        </w:rPr>
        <w:t>Integrated</w:t>
      </w:r>
      <w:proofErr w:type="spellEnd"/>
      <w:r>
        <w:rPr>
          <w:rFonts w:asciiTheme="minorHAnsi" w:hAnsiTheme="minorHAnsi"/>
          <w:color w:val="000000"/>
          <w:sz w:val="22"/>
        </w:rPr>
        <w:t xml:space="preserve"> Systems, część Adam Hall </w:t>
      </w:r>
      <w:proofErr w:type="spellStart"/>
      <w:r>
        <w:rPr>
          <w:rFonts w:asciiTheme="minorHAnsi" w:hAnsiTheme="minorHAnsi"/>
          <w:color w:val="000000"/>
          <w:sz w:val="22"/>
        </w:rPr>
        <w:t>Group</w:t>
      </w:r>
      <w:proofErr w:type="spellEnd"/>
      <w:r>
        <w:rPr>
          <w:rFonts w:asciiTheme="minorHAnsi" w:hAnsiTheme="minorHAnsi"/>
          <w:color w:val="000000"/>
          <w:sz w:val="22"/>
        </w:rPr>
        <w:t>, przygotowuje się do pracowitych targów ISE 2024, wprowadzając na rynek szereg nowych produktów marki LD Systems.</w:t>
      </w:r>
      <w:r w:rsidR="00903FED">
        <w:rPr>
          <w:rFonts w:asciiTheme="minorHAnsi" w:hAnsiTheme="minorHAnsi"/>
          <w:color w:val="000000"/>
          <w:sz w:val="22"/>
        </w:rPr>
        <w:t xml:space="preserve"> </w:t>
      </w:r>
      <w:r w:rsidR="00903FED" w:rsidRPr="00903FED">
        <w:rPr>
          <w:rFonts w:asciiTheme="minorHAnsi" w:hAnsiTheme="minorHAnsi"/>
          <w:color w:val="000000"/>
          <w:sz w:val="22"/>
        </w:rPr>
        <w:t xml:space="preserve">Marka oświetleniowa </w:t>
      </w:r>
      <w:proofErr w:type="spellStart"/>
      <w:r w:rsidR="00903FED" w:rsidRPr="00903FED">
        <w:rPr>
          <w:rFonts w:asciiTheme="minorHAnsi" w:hAnsiTheme="minorHAnsi"/>
          <w:color w:val="000000"/>
          <w:sz w:val="22"/>
        </w:rPr>
        <w:t>Cameo</w:t>
      </w:r>
      <w:proofErr w:type="spellEnd"/>
      <w:r w:rsidR="00903FED" w:rsidRPr="00903FED">
        <w:rPr>
          <w:rFonts w:asciiTheme="minorHAnsi" w:hAnsiTheme="minorHAnsi"/>
          <w:color w:val="000000"/>
          <w:sz w:val="22"/>
        </w:rPr>
        <w:t xml:space="preserve"> po raz pierwszy będzie reprezentowana na własnym stoisku.</w:t>
      </w:r>
    </w:p>
    <w:p w14:paraId="6A6A5127" w14:textId="7B92DEF7" w:rsidR="00804690" w:rsidRPr="003F3D70" w:rsidRDefault="00903FED" w:rsidP="00804690">
      <w:pPr>
        <w:rPr>
          <w:rFonts w:ascii="Calibri" w:eastAsia="Tahoma" w:hAnsi="Calibri" w:cs="Calibri"/>
          <w:color w:val="000000" w:themeColor="text1"/>
          <w:kern w:val="1"/>
          <w:sz w:val="22"/>
          <w:szCs w:val="22"/>
        </w:rPr>
      </w:pPr>
      <w:r w:rsidRPr="00903FED">
        <w:rPr>
          <w:rFonts w:asciiTheme="minorHAnsi" w:hAnsiTheme="minorHAnsi"/>
          <w:color w:val="000000"/>
          <w:sz w:val="22"/>
        </w:rPr>
        <w:t xml:space="preserve">Stoisko Adam Hall </w:t>
      </w:r>
      <w:proofErr w:type="spellStart"/>
      <w:r w:rsidRPr="00903FED">
        <w:rPr>
          <w:rFonts w:asciiTheme="minorHAnsi" w:hAnsiTheme="minorHAnsi"/>
          <w:color w:val="000000"/>
          <w:sz w:val="22"/>
        </w:rPr>
        <w:t>Integrated</w:t>
      </w:r>
      <w:proofErr w:type="spellEnd"/>
      <w:r w:rsidRPr="00903FED">
        <w:rPr>
          <w:rFonts w:asciiTheme="minorHAnsi" w:hAnsiTheme="minorHAnsi"/>
          <w:color w:val="000000"/>
          <w:sz w:val="22"/>
        </w:rPr>
        <w:t xml:space="preserve"> Systems koncentruje się na pełnej gamie produktów </w:t>
      </w:r>
      <w:r w:rsidR="00804690">
        <w:rPr>
          <w:rFonts w:asciiTheme="minorHAnsi" w:hAnsiTheme="minorHAnsi"/>
          <w:color w:val="000000"/>
          <w:sz w:val="22"/>
        </w:rPr>
        <w:t xml:space="preserve">zaprojektowanych specjalnie dla rynku instalacyjnego - </w:t>
      </w:r>
      <w:r w:rsidR="00804690" w:rsidRPr="00783C4C">
        <w:rPr>
          <w:rFonts w:ascii="Calibri" w:hAnsi="Calibri"/>
          <w:b/>
          <w:bCs/>
          <w:color w:val="000000" w:themeColor="text1"/>
          <w:kern w:val="1"/>
          <w:sz w:val="22"/>
          <w:szCs w:val="22"/>
        </w:rPr>
        <w:t>Seria TICA</w:t>
      </w:r>
      <w:r w:rsidR="00292F7E" w:rsidRPr="00292F7E">
        <w:rPr>
          <w:rFonts w:ascii="Calibri" w:hAnsi="Calibri"/>
          <w:b/>
          <w:bCs/>
          <w:color w:val="000000" w:themeColor="text1"/>
          <w:kern w:val="1"/>
          <w:sz w:val="22"/>
          <w:szCs w:val="22"/>
        </w:rPr>
        <w:t>®</w:t>
      </w:r>
      <w:r w:rsidR="00804690">
        <w:rPr>
          <w:rFonts w:ascii="Calibri" w:hAnsi="Calibri"/>
          <w:color w:val="000000" w:themeColor="text1"/>
          <w:kern w:val="1"/>
          <w:sz w:val="22"/>
        </w:rPr>
        <w:t xml:space="preserve"> obejmuje wszystko, od przedwzmacniaczy do strumieniowego przesyłania multimediów i miksowania po szereg wzmacniaczy o różnych kanałach i mocach wyjściowych. Dostępne są również sieciowe interfejsy audio Dante, transformatory, wzmacniacze słuchawkowe i interfejsy sterujące. Zaprojektowane z myślą o hotelarstwie, handlu detalicznym, zastosowaniach korporacyjnych i edukacyjnych w taki sposób aby instalatorzy mogli budować całe systemy z produktów serii TICA® lub zintegrować je z istniejącymi instalacjami, zapewniając dodatkowe połączenia lub strefy.</w:t>
      </w:r>
    </w:p>
    <w:p w14:paraId="0BB846A6" w14:textId="77777777" w:rsidR="00804690" w:rsidRPr="003F3D70" w:rsidRDefault="00804690" w:rsidP="00804690">
      <w:pPr>
        <w:rPr>
          <w:rFonts w:ascii="Calibri" w:eastAsia="Tahoma" w:hAnsi="Calibri" w:cs="Calibri"/>
          <w:color w:val="000000" w:themeColor="text1"/>
          <w:kern w:val="1"/>
          <w:sz w:val="22"/>
          <w:szCs w:val="22"/>
        </w:rPr>
      </w:pPr>
    </w:p>
    <w:p w14:paraId="605721E7" w14:textId="5DC6820D" w:rsidR="00804690" w:rsidRDefault="00804690" w:rsidP="00804690">
      <w:pPr>
        <w:rPr>
          <w:rFonts w:ascii="Calibri" w:eastAsia="Tahoma" w:hAnsi="Calibri" w:cs="Calibri"/>
          <w:color w:val="000000" w:themeColor="text1"/>
          <w:kern w:val="1"/>
          <w:sz w:val="22"/>
          <w:szCs w:val="22"/>
        </w:rPr>
      </w:pPr>
      <w:r>
        <w:rPr>
          <w:rFonts w:ascii="Calibri" w:hAnsi="Calibri"/>
          <w:color w:val="000000" w:themeColor="text1"/>
          <w:kern w:val="1"/>
          <w:sz w:val="22"/>
        </w:rPr>
        <w:t xml:space="preserve">Wszystkie produkty są niezwykle kompaktowe, dzięki czemu z łatwością dopasujesz je do każdego projektu. Mogą być instalowane pod blatami, za ekranami i w sufitach. Taca </w:t>
      </w:r>
      <w:proofErr w:type="spellStart"/>
      <w:r>
        <w:rPr>
          <w:rFonts w:ascii="Calibri" w:hAnsi="Calibri"/>
          <w:color w:val="000000" w:themeColor="text1"/>
          <w:kern w:val="1"/>
          <w:sz w:val="22"/>
        </w:rPr>
        <w:t>rack</w:t>
      </w:r>
      <w:proofErr w:type="spellEnd"/>
      <w:r>
        <w:rPr>
          <w:rFonts w:ascii="Calibri" w:hAnsi="Calibri"/>
          <w:color w:val="000000" w:themeColor="text1"/>
          <w:kern w:val="1"/>
          <w:sz w:val="22"/>
        </w:rPr>
        <w:t xml:space="preserve"> 1U TICA pozwala na umieszczenie czterech urządzeń obok siebie, umożliwiając integratorom zbudowanie systemu, który dokładnie spełnia wymagania projektu przy minimalnej ilości miejsca w szafie. Te małe, funkcjonalne, jednofunkcyjne produkty oferują kompaktowe rozwiązania dla projektów dowolnej wielkości, które są elastyczne, łatwe w instalacji i wyposażone w funkcje zapewniające lepszy dźwięk i kontrolę.</w:t>
      </w:r>
    </w:p>
    <w:p w14:paraId="17B936EA" w14:textId="77777777" w:rsidR="00783C4C" w:rsidRDefault="00783C4C" w:rsidP="00804690">
      <w:pPr>
        <w:rPr>
          <w:rFonts w:ascii="Calibri" w:eastAsia="Tahoma" w:hAnsi="Calibri" w:cs="Calibri"/>
          <w:color w:val="000000" w:themeColor="text1"/>
          <w:kern w:val="1"/>
          <w:sz w:val="22"/>
          <w:szCs w:val="22"/>
        </w:rPr>
      </w:pPr>
    </w:p>
    <w:p w14:paraId="3C4504EA" w14:textId="20A869A5" w:rsidR="00783C4C" w:rsidRDefault="00783C4C" w:rsidP="0080469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color w:val="000000" w:themeColor="text1"/>
          <w:kern w:val="1"/>
          <w:sz w:val="22"/>
        </w:rPr>
        <w:t xml:space="preserve">Drugą ważną wiadomością jest premiera </w:t>
      </w:r>
      <w:r w:rsidRPr="00783C4C">
        <w:rPr>
          <w:rFonts w:ascii="Calibri" w:hAnsi="Calibri"/>
          <w:b/>
          <w:bCs/>
          <w:color w:val="000000" w:themeColor="text1"/>
          <w:kern w:val="1"/>
          <w:sz w:val="22"/>
          <w:szCs w:val="22"/>
        </w:rPr>
        <w:t>QUESTRA v1.2</w:t>
      </w:r>
      <w:r>
        <w:rPr>
          <w:rFonts w:ascii="Calibri" w:hAnsi="Calibri"/>
          <w:color w:val="000000" w:themeColor="text1"/>
          <w:kern w:val="1"/>
          <w:sz w:val="22"/>
        </w:rPr>
        <w:t xml:space="preserve">potężnego oprogramowanie do projektowania i zarządzania sieciowymi rozwiązaniami instalacyjnymi LD Systems. Po raz pierwszy zaprezentowane je na targach ISE 2023, </w:t>
      </w:r>
      <w:r>
        <w:rPr>
          <w:rFonts w:ascii="Calibri" w:hAnsi="Calibri"/>
          <w:sz w:val="22"/>
          <w:szCs w:val="22"/>
        </w:rPr>
        <w:t>QUESTRA umożliwia dostęp do pełnych możliwości DSP wszystkich urządzeń instalacyjnych audio LD Systems, pozwalając na konfigurację sieci audio o dowolnej wielkości oraz zarządzanie i sterowanie każdym urządzeniem z poziomu jednej aplikacji. Oprogramowanie zawiera również potężny edytor do tworzenia niestandardowych interfejsów użytkownika do zdalnego sterowania, które mogą być obsługiwane z komputerów z systemem Windows lub dowolnego urządzenia przenośnego z systemem Android lub iOS.</w:t>
      </w:r>
    </w:p>
    <w:p w14:paraId="71446A81" w14:textId="77777777" w:rsidR="00783C4C" w:rsidRDefault="00783C4C" w:rsidP="00804690">
      <w:pPr>
        <w:rPr>
          <w:rFonts w:ascii="Calibri" w:hAnsi="Calibri" w:cs="Calibri"/>
          <w:sz w:val="22"/>
          <w:szCs w:val="22"/>
        </w:rPr>
      </w:pPr>
    </w:p>
    <w:p w14:paraId="6B00D4C6" w14:textId="4FDB06C9" w:rsidR="00783C4C" w:rsidRDefault="00783C4C" w:rsidP="00783C4C">
      <w:pPr>
        <w:pStyle w:val="KeinLeerraum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Administratorzy mogą tworzyć użytkowników, przypisywać określone role i ograniczać dostęp do określonych funkcji, zapewniając w ten sposób, że krytyczne ustawienia sieciowe nie mogą być modyfikowane. Ustawienia wstępne urządzeń dopasowane do różnych aplikacji użytkownika można łatwo tworzyć i </w:t>
      </w:r>
      <w:r>
        <w:rPr>
          <w:rFonts w:ascii="Calibri" w:hAnsi="Calibri"/>
          <w:sz w:val="22"/>
        </w:rPr>
        <w:lastRenderedPageBreak/>
        <w:t>zarządzać nimi w oprogramowaniu QUESTRA oraz uruchamiać za pomocą niestandardowych graficznych interfejsów użytkownika. Ponadto, dzięki zdalnemu dostępowi do sieci audio, monitorowanie i wsparcie może być zapewnione z dowolnego miejsca, w dowolnym czasie.</w:t>
      </w:r>
    </w:p>
    <w:p w14:paraId="45CDA24F" w14:textId="77777777" w:rsidR="00783C4C" w:rsidRDefault="00783C4C" w:rsidP="00804690">
      <w:pPr>
        <w:rPr>
          <w:rFonts w:ascii="Calibri" w:eastAsia="Tahoma" w:hAnsi="Calibri" w:cs="Calibri"/>
          <w:color w:val="000000" w:themeColor="text1"/>
          <w:kern w:val="1"/>
          <w:sz w:val="22"/>
          <w:szCs w:val="22"/>
        </w:rPr>
      </w:pPr>
    </w:p>
    <w:p w14:paraId="395710BF" w14:textId="32B2655B" w:rsidR="00783C4C" w:rsidRDefault="00B046B0" w:rsidP="00804690">
      <w:pPr>
        <w:rPr>
          <w:rFonts w:ascii="Calibri" w:eastAsia="Tahoma" w:hAnsi="Calibri" w:cs="Calibri"/>
          <w:color w:val="000000" w:themeColor="text1"/>
          <w:kern w:val="1"/>
          <w:sz w:val="22"/>
          <w:szCs w:val="22"/>
        </w:rPr>
      </w:pPr>
      <w:r>
        <w:rPr>
          <w:rFonts w:ascii="Calibri" w:hAnsi="Calibri"/>
          <w:color w:val="000000" w:themeColor="text1"/>
          <w:kern w:val="1"/>
          <w:sz w:val="22"/>
        </w:rPr>
        <w:t>QUESTRA v1.2 zawiera szereg istotnych aktualizacji mających na celu poprawę funkcjonalności i zwiększenie komfortu użytkowania, w tym ulepszoną architekturę systemu i rozszerzoną bibliotekę urządzeń. Dostępna jest również nowa funkcja - Sceny - która zapewnia globalną automatyzację działań obejmujących wszystkie urządzenia w projekcie. Wreszcie, szereg nowych implementacji, w tym biblioteka elementów, widżety, wielokrotny wybór w trybie wstępnej edycji oraz bezpośrednie przesyłanie oprogramowania do paneli dotykowych QTP, przyczyniają się do poprawy komfortu użytkowania.</w:t>
      </w:r>
    </w:p>
    <w:p w14:paraId="3FAAA44C" w14:textId="77777777" w:rsidR="009B4403" w:rsidRDefault="009B4403" w:rsidP="00804690">
      <w:pPr>
        <w:rPr>
          <w:rFonts w:ascii="Calibri" w:eastAsia="Tahoma" w:hAnsi="Calibri" w:cs="Calibri"/>
          <w:color w:val="000000" w:themeColor="text1"/>
          <w:kern w:val="1"/>
          <w:sz w:val="22"/>
          <w:szCs w:val="22"/>
        </w:rPr>
      </w:pPr>
    </w:p>
    <w:p w14:paraId="731B75B3" w14:textId="077C5177" w:rsidR="009B4403" w:rsidRDefault="009B4403" w:rsidP="009B4403">
      <w:pPr>
        <w:pStyle w:val="KeinLeerraum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hAnsi="Calibri"/>
          <w:sz w:val="22"/>
        </w:rPr>
        <w:t>Dla menedżera produktu AHIS, Gabriela Alonso, QUESTRA jest czymś w rodzaju przełomu, jeśli chodzi o wdrażanie projektów instalacji audio LD Systems. "QUESTRA daje Ci pełną kontrolę nad projektem przed, w trakcie i po uruchomieniu" - mówi. "Klienci mogą planować swoje projekty i przygotowywać konfiguracje systemów, zanim jeszcze dotrą na miejsce i zaczną instalować jakikolwiek sprzęt. Mogą nawet tworzyć niestandardowe interfejsy użytkownika i demonstrować je klientom z wyprzedzeniem. Najnowsze aktualizacje sprawiają, że oprogramowanie jest jeszcze łatwiejsze w użyciu, a nowa funkcja Scenes to szczególnie cenna oszczędność czasu. Dla każdego integratora wdrażającego produkty LD Systems w swoich projektach, QUESTRA eliminuje ból związany z planowaniem, konfiguracją i uruchomieniem, oszczędzając czas i wysiłek na każdym etapie"</w:t>
      </w:r>
      <w:r w:rsidR="004571E9">
        <w:rPr>
          <w:rFonts w:ascii="Calibri" w:hAnsi="Calibri"/>
          <w:sz w:val="22"/>
        </w:rPr>
        <w:t>.</w:t>
      </w:r>
    </w:p>
    <w:p w14:paraId="03F88ACC" w14:textId="77777777" w:rsidR="00804690" w:rsidRPr="009B4403" w:rsidRDefault="00804690" w:rsidP="00804690">
      <w:pPr>
        <w:rPr>
          <w:rFonts w:ascii="Calibri" w:eastAsia="Tahoma" w:hAnsi="Calibri" w:cs="Calibri"/>
          <w:color w:val="000000" w:themeColor="text1"/>
          <w:kern w:val="1"/>
          <w:sz w:val="22"/>
          <w:szCs w:val="22"/>
        </w:rPr>
      </w:pPr>
    </w:p>
    <w:p w14:paraId="390FC3CA" w14:textId="7EA0E9AD" w:rsidR="00903FED" w:rsidRPr="00903FED" w:rsidRDefault="00783C4C" w:rsidP="00903FED">
      <w:pPr>
        <w:rPr>
          <w:rFonts w:ascii="Calibri" w:hAnsi="Calibri"/>
          <w:color w:val="000000" w:themeColor="text1"/>
          <w:kern w:val="1"/>
          <w:sz w:val="22"/>
        </w:rPr>
      </w:pPr>
      <w:r>
        <w:rPr>
          <w:rFonts w:ascii="Calibri" w:hAnsi="Calibri"/>
          <w:color w:val="000000" w:themeColor="text1"/>
          <w:kern w:val="1"/>
          <w:sz w:val="22"/>
        </w:rPr>
        <w:t>Aby uzyskać więcej informacji na temat TICA</w:t>
      </w:r>
      <w:r w:rsidRPr="00783C4C">
        <w:rPr>
          <w:rFonts w:ascii="Calibri" w:hAnsi="Calibri"/>
          <w:color w:val="000000" w:themeColor="text1"/>
          <w:kern w:val="1"/>
          <w:sz w:val="22"/>
          <w:szCs w:val="22"/>
          <w:vertAlign w:val="superscript"/>
        </w:rPr>
        <w:sym w:font="Symbol" w:char="F0D2"/>
      </w:r>
      <w:r>
        <w:rPr>
          <w:rFonts w:ascii="Calibri" w:hAnsi="Calibri"/>
          <w:color w:val="000000" w:themeColor="text1"/>
          <w:kern w:val="1"/>
          <w:sz w:val="22"/>
        </w:rPr>
        <w:t xml:space="preserve">, QUESTRA lub innych produktów </w:t>
      </w:r>
      <w:r w:rsidR="00EE2042">
        <w:rPr>
          <w:rFonts w:asciiTheme="minorHAnsi" w:hAnsiTheme="minorHAnsi"/>
          <w:color w:val="000000"/>
          <w:sz w:val="22"/>
        </w:rPr>
        <w:t xml:space="preserve">Adam Hall </w:t>
      </w:r>
      <w:proofErr w:type="spellStart"/>
      <w:r w:rsidR="00EE2042">
        <w:rPr>
          <w:rFonts w:asciiTheme="minorHAnsi" w:hAnsiTheme="minorHAnsi"/>
          <w:color w:val="000000"/>
          <w:sz w:val="22"/>
        </w:rPr>
        <w:t>Integrated</w:t>
      </w:r>
      <w:proofErr w:type="spellEnd"/>
      <w:r w:rsidR="00EE2042">
        <w:rPr>
          <w:rFonts w:asciiTheme="minorHAnsi" w:hAnsiTheme="minorHAnsi"/>
          <w:color w:val="000000"/>
          <w:sz w:val="22"/>
        </w:rPr>
        <w:t xml:space="preserve"> Systems</w:t>
      </w:r>
      <w:r>
        <w:rPr>
          <w:rFonts w:ascii="Calibri" w:hAnsi="Calibri"/>
          <w:color w:val="000000" w:themeColor="text1"/>
          <w:kern w:val="1"/>
          <w:sz w:val="22"/>
        </w:rPr>
        <w:t>, odwiedź nas na stoisku ISE 7B700</w:t>
      </w:r>
      <w:r w:rsidR="004571E9">
        <w:rPr>
          <w:rFonts w:ascii="Calibri" w:hAnsi="Calibri"/>
          <w:color w:val="000000" w:themeColor="text1"/>
          <w:kern w:val="1"/>
          <w:sz w:val="22"/>
        </w:rPr>
        <w:t>.</w:t>
      </w:r>
      <w:r w:rsidR="00903FED">
        <w:rPr>
          <w:rFonts w:ascii="Calibri" w:hAnsi="Calibri"/>
          <w:color w:val="000000" w:themeColor="text1"/>
          <w:kern w:val="1"/>
          <w:sz w:val="22"/>
        </w:rPr>
        <w:t xml:space="preserve"> </w:t>
      </w:r>
      <w:proofErr w:type="spellStart"/>
      <w:r w:rsidR="00903FED" w:rsidRPr="00903FED">
        <w:rPr>
          <w:rFonts w:ascii="Calibri" w:hAnsi="Calibri"/>
          <w:color w:val="000000" w:themeColor="text1"/>
          <w:kern w:val="1"/>
          <w:sz w:val="22"/>
        </w:rPr>
        <w:t>Cameo</w:t>
      </w:r>
      <w:proofErr w:type="spellEnd"/>
      <w:r w:rsidR="00903FED" w:rsidRPr="00903FED">
        <w:rPr>
          <w:rFonts w:ascii="Calibri" w:hAnsi="Calibri"/>
          <w:color w:val="000000" w:themeColor="text1"/>
          <w:kern w:val="1"/>
          <w:sz w:val="22"/>
        </w:rPr>
        <w:t xml:space="preserve"> będzie reprezentowane w hali </w:t>
      </w:r>
      <w:proofErr w:type="spellStart"/>
      <w:r w:rsidR="00903FED" w:rsidRPr="00903FED">
        <w:rPr>
          <w:rFonts w:ascii="Calibri" w:hAnsi="Calibri"/>
          <w:color w:val="000000" w:themeColor="text1"/>
          <w:kern w:val="1"/>
          <w:sz w:val="22"/>
        </w:rPr>
        <w:t>Staging</w:t>
      </w:r>
      <w:proofErr w:type="spellEnd"/>
      <w:r w:rsidR="00903FED" w:rsidRPr="00903FED">
        <w:rPr>
          <w:rFonts w:ascii="Calibri" w:hAnsi="Calibri"/>
          <w:color w:val="000000" w:themeColor="text1"/>
          <w:kern w:val="1"/>
          <w:sz w:val="22"/>
        </w:rPr>
        <w:t xml:space="preserve"> &amp; </w:t>
      </w:r>
      <w:proofErr w:type="spellStart"/>
      <w:r w:rsidR="00903FED" w:rsidRPr="00903FED">
        <w:rPr>
          <w:rFonts w:ascii="Calibri" w:hAnsi="Calibri"/>
          <w:color w:val="000000" w:themeColor="text1"/>
          <w:kern w:val="1"/>
          <w:sz w:val="22"/>
        </w:rPr>
        <w:t>Lighting</w:t>
      </w:r>
      <w:proofErr w:type="spellEnd"/>
      <w:r w:rsidR="00903FED" w:rsidRPr="00903FED">
        <w:rPr>
          <w:rFonts w:ascii="Calibri" w:hAnsi="Calibri"/>
          <w:color w:val="000000" w:themeColor="text1"/>
          <w:kern w:val="1"/>
          <w:sz w:val="22"/>
        </w:rPr>
        <w:t xml:space="preserve"> na stoisku 1E500 z nowymi produktami na rok 2024. </w:t>
      </w:r>
    </w:p>
    <w:p w14:paraId="2CD6EA4F" w14:textId="77777777" w:rsidR="00903FED" w:rsidRPr="00903FED" w:rsidRDefault="00903FED" w:rsidP="00903FED">
      <w:pPr>
        <w:rPr>
          <w:rFonts w:ascii="Calibri" w:hAnsi="Calibri"/>
          <w:color w:val="000000" w:themeColor="text1"/>
          <w:kern w:val="1"/>
          <w:sz w:val="22"/>
        </w:rPr>
      </w:pPr>
    </w:p>
    <w:p w14:paraId="69A69AAB" w14:textId="4BE7AEF1" w:rsidR="00903FED" w:rsidRDefault="00903FED" w:rsidP="00903FED">
      <w:pPr>
        <w:rPr>
          <w:rFonts w:ascii="Calibri" w:hAnsi="Calibri"/>
          <w:color w:val="000000" w:themeColor="text1"/>
          <w:kern w:val="1"/>
          <w:sz w:val="22"/>
        </w:rPr>
      </w:pPr>
      <w:r w:rsidRPr="00903FED">
        <w:rPr>
          <w:rFonts w:ascii="Calibri" w:hAnsi="Calibri"/>
          <w:color w:val="000000" w:themeColor="text1"/>
          <w:kern w:val="1"/>
          <w:sz w:val="22"/>
        </w:rPr>
        <w:t xml:space="preserve">Podczas ISE 2024 zainteresowani goście będą mieli okazję odwiedzić salon wystawowy Adam Hall </w:t>
      </w:r>
      <w:proofErr w:type="spellStart"/>
      <w:r w:rsidRPr="00903FED">
        <w:rPr>
          <w:rFonts w:ascii="Calibri" w:hAnsi="Calibri"/>
          <w:color w:val="000000" w:themeColor="text1"/>
          <w:kern w:val="1"/>
          <w:sz w:val="22"/>
        </w:rPr>
        <w:t>Group</w:t>
      </w:r>
      <w:proofErr w:type="spellEnd"/>
      <w:r w:rsidRPr="00903FED">
        <w:rPr>
          <w:rFonts w:ascii="Calibri" w:hAnsi="Calibri"/>
          <w:color w:val="000000" w:themeColor="text1"/>
          <w:kern w:val="1"/>
          <w:sz w:val="22"/>
        </w:rPr>
        <w:t xml:space="preserve"> w Barcelonie. Odwiedzający targi mogą uzyskać więcej informacji na stoiskach wystawowych lub z wyprzedzeniem, kontaktując się bezpośrednio z zespołem sprzedaży Adam Hall </w:t>
      </w:r>
      <w:proofErr w:type="spellStart"/>
      <w:r w:rsidRPr="00903FED">
        <w:rPr>
          <w:rFonts w:ascii="Calibri" w:hAnsi="Calibri"/>
          <w:color w:val="000000" w:themeColor="text1"/>
          <w:kern w:val="1"/>
          <w:sz w:val="22"/>
        </w:rPr>
        <w:t>Group</w:t>
      </w:r>
      <w:proofErr w:type="spellEnd"/>
      <w:r w:rsidRPr="00903FED">
        <w:rPr>
          <w:rFonts w:ascii="Calibri" w:hAnsi="Calibri"/>
          <w:color w:val="000000" w:themeColor="text1"/>
          <w:kern w:val="1"/>
          <w:sz w:val="22"/>
        </w:rPr>
        <w:t xml:space="preserve"> pod adresem sales@adamhall.com.</w:t>
      </w:r>
    </w:p>
    <w:p w14:paraId="4D2CAD6D" w14:textId="77777777" w:rsidR="004571E9" w:rsidRPr="00783C4C" w:rsidRDefault="004571E9" w:rsidP="00783C4C">
      <w:pPr>
        <w:rPr>
          <w:rFonts w:ascii="Calibri" w:eastAsia="Tahoma" w:hAnsi="Calibri" w:cs="Calibri"/>
          <w:color w:val="000000" w:themeColor="text1"/>
          <w:kern w:val="1"/>
          <w:sz w:val="22"/>
          <w:szCs w:val="22"/>
        </w:rPr>
      </w:pPr>
    </w:p>
    <w:p w14:paraId="6019A149" w14:textId="265BD4BC" w:rsidR="00AF5DDA" w:rsidRPr="0078108C" w:rsidRDefault="0078108C" w:rsidP="00AF5DDA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/>
          <w:b/>
        </w:rPr>
        <w:t>ZAKOŃCZENIE</w:t>
      </w:r>
    </w:p>
    <w:p w14:paraId="35486D8D" w14:textId="77777777" w:rsidR="00907331" w:rsidRDefault="00907331" w:rsidP="00AF5DDA">
      <w:pPr>
        <w:rPr>
          <w:rFonts w:ascii="Calibri" w:hAnsi="Calibri" w:cs="Calibri"/>
          <w:sz w:val="22"/>
          <w:szCs w:val="22"/>
        </w:rPr>
      </w:pPr>
    </w:p>
    <w:p w14:paraId="5B1FA049" w14:textId="77777777" w:rsidR="003D08B8" w:rsidRPr="00AF5DDA" w:rsidRDefault="003D08B8" w:rsidP="00B24385">
      <w:pPr>
        <w:rPr>
          <w:rFonts w:ascii="Calibri" w:hAnsi="Calibri" w:cs="Calibri"/>
          <w:sz w:val="22"/>
          <w:szCs w:val="22"/>
        </w:rPr>
      </w:pPr>
    </w:p>
    <w:p w14:paraId="08C58093" w14:textId="15F97FF1" w:rsidR="004D6A05" w:rsidRDefault="00D47BC2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 xml:space="preserve">#AdamHallGroup #IntegratedSystems </w:t>
      </w:r>
      <w:r>
        <w:rPr>
          <w:rFonts w:ascii="Calibri" w:hAnsi="Calibri"/>
          <w:color w:val="0D0D0D" w:themeColor="text1" w:themeTint="F2"/>
          <w:sz w:val="22"/>
        </w:rPr>
        <w:t>#ProAudio #ProLighting #AV #Install #AVindustry</w:t>
      </w:r>
    </w:p>
    <w:p w14:paraId="6CB4DBBA" w14:textId="77777777" w:rsidR="00071B90" w:rsidRPr="00D17AF0" w:rsidRDefault="00071B90" w:rsidP="004330C6">
      <w:pPr>
        <w:rPr>
          <w:rFonts w:ascii="Calibri" w:hAnsi="Calibri" w:cs="Calibri"/>
          <w:b/>
          <w:sz w:val="22"/>
          <w:szCs w:val="22"/>
        </w:rPr>
      </w:pPr>
    </w:p>
    <w:p w14:paraId="1BE234F6" w14:textId="77777777" w:rsidR="004D6A05" w:rsidRDefault="000C30AB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/>
          <w:b/>
          <w:sz w:val="22"/>
        </w:rPr>
        <w:t>Dodatkowe informacje:</w:t>
      </w:r>
    </w:p>
    <w:p w14:paraId="66A60EEE" w14:textId="77777777" w:rsidR="000C30AB" w:rsidRDefault="00000000">
      <w:pPr>
        <w:rPr>
          <w:rStyle w:val="Hyperlink"/>
          <w:rFonts w:ascii="Calibri" w:hAnsi="Calibri" w:cs="Calibri"/>
          <w:b/>
          <w:sz w:val="22"/>
          <w:szCs w:val="22"/>
        </w:rPr>
      </w:pPr>
      <w:hyperlink r:id="rId11" w:history="1">
        <w:r w:rsidR="000C30AB">
          <w:rPr>
            <w:rStyle w:val="Hyperlink"/>
            <w:rFonts w:ascii="Calibri" w:hAnsi="Calibri"/>
            <w:b/>
            <w:sz w:val="22"/>
          </w:rPr>
          <w:t>adamhall.com/</w:t>
        </w:r>
        <w:proofErr w:type="spellStart"/>
        <w:r w:rsidR="000C30AB">
          <w:rPr>
            <w:rStyle w:val="Hyperlink"/>
            <w:rFonts w:ascii="Calibri" w:hAnsi="Calibri"/>
            <w:b/>
            <w:sz w:val="22"/>
          </w:rPr>
          <w:t>integrated-systems</w:t>
        </w:r>
        <w:proofErr w:type="spellEnd"/>
      </w:hyperlink>
    </w:p>
    <w:p w14:paraId="5D760B22" w14:textId="77777777" w:rsidR="000C30AB" w:rsidRDefault="00000000">
      <w:pPr>
        <w:rPr>
          <w:rStyle w:val="Hyperlink"/>
          <w:rFonts w:ascii="Calibri" w:hAnsi="Calibri" w:cs="Calibri"/>
          <w:sz w:val="22"/>
          <w:szCs w:val="22"/>
        </w:rPr>
      </w:pPr>
      <w:hyperlink r:id="rId12" w:history="1">
        <w:r w:rsidR="000C30AB">
          <w:rPr>
            <w:rStyle w:val="Hyperlink"/>
            <w:rFonts w:ascii="Calibri" w:hAnsi="Calibri"/>
            <w:sz w:val="22"/>
          </w:rPr>
          <w:t>adamhall.com</w:t>
        </w:r>
      </w:hyperlink>
    </w:p>
    <w:p w14:paraId="501685A0" w14:textId="1495F34B" w:rsidR="004D6A05" w:rsidRPr="00073824" w:rsidRDefault="00000000">
      <w:pPr>
        <w:rPr>
          <w:rFonts w:ascii="Calibri" w:eastAsia="Arial" w:hAnsi="Calibri" w:cs="Calibri"/>
          <w:bCs/>
          <w:sz w:val="22"/>
          <w:szCs w:val="22"/>
        </w:rPr>
      </w:pPr>
      <w:hyperlink r:id="rId13" w:history="1">
        <w:r w:rsidR="000C30AB">
          <w:rPr>
            <w:rStyle w:val="Hyperlink"/>
            <w:rFonts w:ascii="Calibri" w:hAnsi="Calibri"/>
            <w:sz w:val="22"/>
          </w:rPr>
          <w:t>blog.adamhall.com</w:t>
        </w:r>
      </w:hyperlink>
    </w:p>
    <w:p w14:paraId="0B11372D" w14:textId="723AA266" w:rsidR="004D6A05" w:rsidRPr="00073824" w:rsidRDefault="004D6A05">
      <w:pPr>
        <w:pStyle w:val="KeinLeerraum"/>
        <w:rPr>
          <w:rFonts w:ascii="Calibri" w:hAnsi="Calibri"/>
          <w:b/>
          <w:color w:val="808080"/>
          <w:sz w:val="18"/>
        </w:rPr>
      </w:pPr>
    </w:p>
    <w:p w14:paraId="2E7E69FA" w14:textId="77777777" w:rsidR="004D6A05" w:rsidRPr="00073824" w:rsidRDefault="000C30AB">
      <w:pPr>
        <w:autoSpaceDE w:val="0"/>
        <w:autoSpaceDN w:val="0"/>
        <w:adjustRightInd w:val="0"/>
        <w:rPr>
          <w:rFonts w:ascii="AppleSystemUIFont" w:eastAsiaTheme="minorHAnsi" w:hAnsi="AppleSystemUIFont" w:cs="AppleSystemUIFont"/>
          <w:sz w:val="18"/>
          <w:szCs w:val="18"/>
        </w:rPr>
      </w:pPr>
      <w:r>
        <w:rPr>
          <w:rFonts w:ascii="AppleSystemUIFont" w:hAnsi="AppleSystemUIFont"/>
          <w:sz w:val="18"/>
        </w:rPr>
        <w:t xml:space="preserve">Informacje o Adam Hall </w:t>
      </w:r>
      <w:proofErr w:type="spellStart"/>
      <w:r>
        <w:rPr>
          <w:rFonts w:ascii="AppleSystemUIFont" w:hAnsi="AppleSystemUIFont"/>
          <w:sz w:val="18"/>
        </w:rPr>
        <w:t>Group</w:t>
      </w:r>
      <w:proofErr w:type="spellEnd"/>
    </w:p>
    <w:p w14:paraId="63D5F89B" w14:textId="77777777" w:rsidR="00D17AF0" w:rsidRPr="00073824" w:rsidRDefault="00D17AF0" w:rsidP="00D17AF0">
      <w:pPr>
        <w:autoSpaceDE w:val="0"/>
        <w:autoSpaceDN w:val="0"/>
        <w:adjustRightInd w:val="0"/>
        <w:rPr>
          <w:rFonts w:ascii="AppleSystemUIFont" w:eastAsiaTheme="minorHAnsi" w:hAnsi="AppleSystemUIFont" w:cs="AppleSystemUIFont"/>
          <w:sz w:val="18"/>
          <w:szCs w:val="18"/>
        </w:rPr>
      </w:pPr>
    </w:p>
    <w:p w14:paraId="22BF6FC9" w14:textId="08074229" w:rsidR="00A20BD0" w:rsidRPr="00073824" w:rsidRDefault="00A20BD0" w:rsidP="00A20BD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16"/>
          <w:szCs w:val="16"/>
        </w:rPr>
      </w:pPr>
      <w:r>
        <w:rPr>
          <w:rFonts w:asciiTheme="minorHAnsi" w:hAnsiTheme="minorHAnsi"/>
          <w:sz w:val="16"/>
        </w:rPr>
        <w:t xml:space="preserve">Założona w 1975 roku, Adam Hall </w:t>
      </w:r>
      <w:proofErr w:type="spellStart"/>
      <w:r>
        <w:rPr>
          <w:rFonts w:asciiTheme="minorHAnsi" w:hAnsiTheme="minorHAnsi"/>
          <w:sz w:val="16"/>
        </w:rPr>
        <w:t>Group</w:t>
      </w:r>
      <w:proofErr w:type="spellEnd"/>
      <w:r>
        <w:rPr>
          <w:rFonts w:asciiTheme="minorHAnsi" w:hAnsiTheme="minorHAnsi"/>
          <w:sz w:val="16"/>
        </w:rPr>
        <w:t xml:space="preserve"> jest innowacyjnym niemieckim producentem i dystrybutorem z wieloletnim i wysoko cenionym dziedzictwem w sektorze wynajmu i technologii </w:t>
      </w:r>
      <w:proofErr w:type="spellStart"/>
      <w:r>
        <w:rPr>
          <w:rFonts w:asciiTheme="minorHAnsi" w:hAnsiTheme="minorHAnsi"/>
          <w:sz w:val="16"/>
        </w:rPr>
        <w:t>eventowych</w:t>
      </w:r>
      <w:proofErr w:type="spellEnd"/>
      <w:r>
        <w:rPr>
          <w:rFonts w:asciiTheme="minorHAnsi" w:hAnsiTheme="minorHAnsi"/>
          <w:sz w:val="16"/>
        </w:rPr>
        <w:t xml:space="preserve">. Firma oferuje szeroką gamę profesjonalnych technologii nagłośnienia i oświetlenia oraz urządzenia sceniczne i okucia do skrzyń </w:t>
      </w:r>
      <w:proofErr w:type="spellStart"/>
      <w:r>
        <w:rPr>
          <w:rFonts w:asciiTheme="minorHAnsi" w:hAnsiTheme="minorHAnsi"/>
          <w:sz w:val="16"/>
        </w:rPr>
        <w:t>flightcase</w:t>
      </w:r>
      <w:proofErr w:type="spellEnd"/>
      <w:r>
        <w:rPr>
          <w:rFonts w:asciiTheme="minorHAnsi" w:hAnsiTheme="minorHAnsi"/>
          <w:sz w:val="16"/>
        </w:rPr>
        <w:t xml:space="preserve"> pod markami LD Systems®, </w:t>
      </w:r>
      <w:proofErr w:type="spellStart"/>
      <w:r>
        <w:rPr>
          <w:rFonts w:asciiTheme="minorHAnsi" w:hAnsiTheme="minorHAnsi"/>
          <w:sz w:val="16"/>
        </w:rPr>
        <w:t>Cameo</w:t>
      </w:r>
      <w:proofErr w:type="spellEnd"/>
      <w:r>
        <w:rPr>
          <w:rFonts w:asciiTheme="minorHAnsi" w:hAnsiTheme="minorHAnsi"/>
          <w:sz w:val="16"/>
        </w:rPr>
        <w:t xml:space="preserve">®, </w:t>
      </w:r>
      <w:proofErr w:type="spellStart"/>
      <w:r>
        <w:rPr>
          <w:rFonts w:asciiTheme="minorHAnsi" w:hAnsiTheme="minorHAnsi"/>
          <w:sz w:val="16"/>
        </w:rPr>
        <w:t>Gravity</w:t>
      </w:r>
      <w:proofErr w:type="spellEnd"/>
      <w:r>
        <w:rPr>
          <w:rFonts w:asciiTheme="minorHAnsi" w:hAnsiTheme="minorHAnsi"/>
          <w:sz w:val="16"/>
        </w:rPr>
        <w:t xml:space="preserve">®, </w:t>
      </w:r>
      <w:proofErr w:type="spellStart"/>
      <w:r>
        <w:rPr>
          <w:rFonts w:asciiTheme="minorHAnsi" w:hAnsiTheme="minorHAnsi"/>
          <w:sz w:val="16"/>
        </w:rPr>
        <w:t>Defender</w:t>
      </w:r>
      <w:proofErr w:type="spellEnd"/>
      <w:r>
        <w:rPr>
          <w:rFonts w:asciiTheme="minorHAnsi" w:hAnsiTheme="minorHAnsi"/>
          <w:sz w:val="16"/>
        </w:rPr>
        <w:t xml:space="preserve">®, Palmer® i Adam Hall®. Rozwiązania w zakresie technologii audio i oświetleniowej do instalacji stały się motorem rozwoju nowego działu Adam Hall </w:t>
      </w:r>
      <w:proofErr w:type="spellStart"/>
      <w:r>
        <w:rPr>
          <w:rFonts w:asciiTheme="minorHAnsi" w:hAnsiTheme="minorHAnsi"/>
          <w:sz w:val="16"/>
        </w:rPr>
        <w:t>Integrated</w:t>
      </w:r>
      <w:proofErr w:type="spellEnd"/>
      <w:r>
        <w:rPr>
          <w:rFonts w:asciiTheme="minorHAnsi" w:hAnsiTheme="minorHAnsi"/>
          <w:sz w:val="16"/>
        </w:rPr>
        <w:t xml:space="preserve"> Systems - działu zajmującego się projektowaniem i opracowywaniem wysokiej jakości i konkurencyjnych rozwiązań audio, oświetleniowych i okablowania dla klientów biznesowych AV na całym świecie. Wartości Adam Hall to prostota rozwiązań i usługi dla projektantów, instalatorów i inżynierów pracujących na rynkach HORECA, detalicznym, korporacyjnym, edukacyjnym, atrakcji i obiektów. Adam Hall jest obecny w 90 krajach na całym świecie. Jako firma </w:t>
      </w:r>
      <w:r>
        <w:rPr>
          <w:rFonts w:asciiTheme="minorHAnsi" w:hAnsiTheme="minorHAnsi"/>
          <w:sz w:val="16"/>
        </w:rPr>
        <w:lastRenderedPageBreak/>
        <w:t xml:space="preserve">zorientowana na ludzi i zrównoważony rozwój, Adam Hall otrzymał kilka prestiżowych nagród za wzornictwo produktów i usługi, w tym wiele nagród Red </w:t>
      </w:r>
      <w:proofErr w:type="spellStart"/>
      <w:r>
        <w:rPr>
          <w:rFonts w:asciiTheme="minorHAnsi" w:hAnsiTheme="minorHAnsi"/>
          <w:sz w:val="16"/>
        </w:rPr>
        <w:t>Dot</w:t>
      </w:r>
      <w:proofErr w:type="spellEnd"/>
      <w:r>
        <w:rPr>
          <w:rFonts w:asciiTheme="minorHAnsi" w:hAnsiTheme="minorHAnsi"/>
          <w:sz w:val="16"/>
        </w:rPr>
        <w:t>®.</w:t>
      </w:r>
    </w:p>
    <w:p w14:paraId="25303169" w14:textId="77777777" w:rsidR="00A20BD0" w:rsidRPr="00073824" w:rsidRDefault="00A20BD0" w:rsidP="00A20BD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16"/>
          <w:szCs w:val="16"/>
        </w:rPr>
      </w:pPr>
      <w:r>
        <w:rPr>
          <w:rFonts w:asciiTheme="minorHAnsi" w:hAnsiTheme="minorHAnsi"/>
          <w:sz w:val="16"/>
        </w:rPr>
        <w:t> </w:t>
      </w:r>
    </w:p>
    <w:p w14:paraId="157BFF53" w14:textId="7ADE46DF" w:rsidR="00A20BD0" w:rsidRPr="00073824" w:rsidRDefault="00A20BD0" w:rsidP="00A20BD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16"/>
          <w:szCs w:val="16"/>
        </w:rPr>
      </w:pPr>
      <w:r>
        <w:rPr>
          <w:rFonts w:asciiTheme="minorHAnsi" w:hAnsiTheme="minorHAnsi"/>
          <w:sz w:val="16"/>
        </w:rPr>
        <w:t xml:space="preserve">Więcej informacji na temat Adam Hall </w:t>
      </w:r>
      <w:proofErr w:type="spellStart"/>
      <w:r>
        <w:rPr>
          <w:rFonts w:asciiTheme="minorHAnsi" w:hAnsiTheme="minorHAnsi"/>
          <w:sz w:val="16"/>
        </w:rPr>
        <w:t>Group</w:t>
      </w:r>
      <w:proofErr w:type="spellEnd"/>
      <w:r>
        <w:rPr>
          <w:rFonts w:asciiTheme="minorHAnsi" w:hAnsiTheme="minorHAnsi"/>
          <w:sz w:val="16"/>
        </w:rPr>
        <w:t xml:space="preserve"> i działu Adam Hall </w:t>
      </w:r>
      <w:proofErr w:type="spellStart"/>
      <w:r>
        <w:rPr>
          <w:rFonts w:asciiTheme="minorHAnsi" w:hAnsiTheme="minorHAnsi"/>
          <w:sz w:val="16"/>
        </w:rPr>
        <w:t>Integrated</w:t>
      </w:r>
      <w:proofErr w:type="spellEnd"/>
      <w:r>
        <w:rPr>
          <w:rFonts w:asciiTheme="minorHAnsi" w:hAnsiTheme="minorHAnsi"/>
          <w:sz w:val="16"/>
        </w:rPr>
        <w:t xml:space="preserve"> Systems można znaleźć na stronie </w:t>
      </w:r>
      <w:hyperlink r:id="rId14" w:history="1">
        <w:r>
          <w:rPr>
            <w:rFonts w:asciiTheme="minorHAnsi" w:hAnsiTheme="minorHAnsi"/>
            <w:color w:val="DCA10D"/>
            <w:sz w:val="16"/>
            <w:u w:val="single" w:color="DCA10D"/>
          </w:rPr>
          <w:t>www.adamhall.com</w:t>
        </w:r>
      </w:hyperlink>
      <w:r>
        <w:rPr>
          <w:rFonts w:asciiTheme="minorHAnsi" w:hAnsiTheme="minorHAnsi"/>
          <w:sz w:val="16"/>
        </w:rPr>
        <w:t xml:space="preserve"> lub zadzwoń na infolinię obsługi B2B +49 6081 9419 300.</w:t>
      </w:r>
    </w:p>
    <w:p w14:paraId="1EEB93D7" w14:textId="77777777" w:rsidR="00A20BD0" w:rsidRPr="00073824" w:rsidRDefault="00A20BD0" w:rsidP="00A20BD0"/>
    <w:p w14:paraId="77AFC65B" w14:textId="77777777" w:rsidR="002960A4" w:rsidRPr="00073824" w:rsidRDefault="002960A4" w:rsidP="002960A4"/>
    <w:p w14:paraId="435413F0" w14:textId="16E74FF8" w:rsidR="004D6A05" w:rsidRPr="00076E54" w:rsidRDefault="004D6A05">
      <w:pPr>
        <w:pStyle w:val="KeinLeerraum"/>
        <w:rPr>
          <w:rFonts w:ascii="Calibri" w:hAnsi="Calibri"/>
          <w:b/>
          <w:color w:val="808080"/>
          <w:sz w:val="18"/>
        </w:rPr>
      </w:pPr>
    </w:p>
    <w:sectPr w:rsidR="004D6A05" w:rsidRPr="00076E54" w:rsidSect="0046543C">
      <w:headerReference w:type="default" r:id="rId15"/>
      <w:footerReference w:type="default" r:id="rId16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E7167" w14:textId="77777777" w:rsidR="00E15613" w:rsidRDefault="00E15613" w:rsidP="004330C6">
      <w:r>
        <w:separator/>
      </w:r>
    </w:p>
  </w:endnote>
  <w:endnote w:type="continuationSeparator" w:id="0">
    <w:p w14:paraId="2742EB43" w14:textId="77777777" w:rsidR="00E15613" w:rsidRDefault="00E15613" w:rsidP="004330C6">
      <w:r>
        <w:continuationSeparator/>
      </w:r>
    </w:p>
  </w:endnote>
  <w:endnote w:type="continuationNotice" w:id="1">
    <w:p w14:paraId="638EC3B3" w14:textId="77777777" w:rsidR="00E15613" w:rsidRDefault="00E156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0614" w14:textId="77777777" w:rsidR="004330C6" w:rsidRDefault="00E15613">
    <w:pPr>
      <w:pStyle w:val="Fuzeile"/>
    </w:pPr>
    <w:r>
      <w:rPr>
        <w:noProof/>
      </w:rPr>
      <w:pict w14:anchorId="1964F2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55pt;height:33.1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B416E" w14:textId="77777777" w:rsidR="00E15613" w:rsidRDefault="00E15613" w:rsidP="004330C6">
      <w:r>
        <w:separator/>
      </w:r>
    </w:p>
  </w:footnote>
  <w:footnote w:type="continuationSeparator" w:id="0">
    <w:p w14:paraId="2ADB821A" w14:textId="77777777" w:rsidR="00E15613" w:rsidRDefault="00E15613" w:rsidP="004330C6">
      <w:r>
        <w:continuationSeparator/>
      </w:r>
    </w:p>
  </w:footnote>
  <w:footnote w:type="continuationNotice" w:id="1">
    <w:p w14:paraId="1EEE81CC" w14:textId="77777777" w:rsidR="00E15613" w:rsidRDefault="00E156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6509" w14:textId="0EA58EF6" w:rsidR="004330C6" w:rsidRPr="004304C9" w:rsidRDefault="00D17AF0" w:rsidP="004330C6">
    <w:pPr>
      <w:pStyle w:val="Kopfzeile"/>
      <w:jc w:val="right"/>
      <w:rPr>
        <w:u w:val="single"/>
      </w:rPr>
    </w:pPr>
    <w:r>
      <w:rPr>
        <w:noProof/>
        <w:u w:val="single"/>
      </w:rPr>
      <w:drawing>
        <wp:inline distT="0" distB="0" distL="0" distR="0" wp14:anchorId="6318E05E" wp14:editId="51F72740">
          <wp:extent cx="2215833" cy="490020"/>
          <wp:effectExtent l="0" t="0" r="0" b="0"/>
          <wp:docPr id="2014752234" name="Grafik 1" descr="Ein Bild, das Schrift, Grafiken, Logo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4752234" name="Grafik 1" descr="Ein Bild, das Schrift, Grafiken, Logo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0444" cy="537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D33CED"/>
    <w:multiLevelType w:val="hybridMultilevel"/>
    <w:tmpl w:val="6CDA5EF6"/>
    <w:lvl w:ilvl="0" w:tplc="486CEB3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161D32"/>
    <w:multiLevelType w:val="multilevel"/>
    <w:tmpl w:val="6D48C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2E77D4"/>
    <w:multiLevelType w:val="hybridMultilevel"/>
    <w:tmpl w:val="8C7E3D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0E32B9"/>
    <w:multiLevelType w:val="multilevel"/>
    <w:tmpl w:val="3090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926566">
    <w:abstractNumId w:val="1"/>
  </w:num>
  <w:num w:numId="2" w16cid:durableId="26415608">
    <w:abstractNumId w:val="14"/>
  </w:num>
  <w:num w:numId="3" w16cid:durableId="606930685">
    <w:abstractNumId w:val="9"/>
  </w:num>
  <w:num w:numId="4" w16cid:durableId="1003583855">
    <w:abstractNumId w:val="16"/>
  </w:num>
  <w:num w:numId="5" w16cid:durableId="16278382">
    <w:abstractNumId w:val="6"/>
  </w:num>
  <w:num w:numId="6" w16cid:durableId="215052341">
    <w:abstractNumId w:val="7"/>
  </w:num>
  <w:num w:numId="7" w16cid:durableId="1588267322">
    <w:abstractNumId w:val="19"/>
  </w:num>
  <w:num w:numId="8" w16cid:durableId="1668633129">
    <w:abstractNumId w:val="8"/>
  </w:num>
  <w:num w:numId="9" w16cid:durableId="1381710875">
    <w:abstractNumId w:val="18"/>
  </w:num>
  <w:num w:numId="10" w16cid:durableId="2034452127">
    <w:abstractNumId w:val="4"/>
  </w:num>
  <w:num w:numId="11" w16cid:durableId="1629163748">
    <w:abstractNumId w:val="15"/>
  </w:num>
  <w:num w:numId="12" w16cid:durableId="221796209">
    <w:abstractNumId w:val="11"/>
  </w:num>
  <w:num w:numId="13" w16cid:durableId="169108272">
    <w:abstractNumId w:val="20"/>
  </w:num>
  <w:num w:numId="14" w16cid:durableId="1320780">
    <w:abstractNumId w:val="0"/>
  </w:num>
  <w:num w:numId="15" w16cid:durableId="1589266364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827235015">
    <w:abstractNumId w:val="10"/>
  </w:num>
  <w:num w:numId="17" w16cid:durableId="1647468091">
    <w:abstractNumId w:val="3"/>
  </w:num>
  <w:num w:numId="18" w16cid:durableId="342629912">
    <w:abstractNumId w:val="2"/>
  </w:num>
  <w:num w:numId="19" w16cid:durableId="2125076634">
    <w:abstractNumId w:val="5"/>
  </w:num>
  <w:num w:numId="20" w16cid:durableId="1665278092">
    <w:abstractNumId w:val="17"/>
  </w:num>
  <w:num w:numId="21" w16cid:durableId="13003810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10D62"/>
    <w:rsid w:val="00012478"/>
    <w:rsid w:val="0001272F"/>
    <w:rsid w:val="00013924"/>
    <w:rsid w:val="000144F1"/>
    <w:rsid w:val="00016A96"/>
    <w:rsid w:val="0002119C"/>
    <w:rsid w:val="00021D23"/>
    <w:rsid w:val="000237B4"/>
    <w:rsid w:val="00023886"/>
    <w:rsid w:val="00026BBE"/>
    <w:rsid w:val="000310C8"/>
    <w:rsid w:val="00031E80"/>
    <w:rsid w:val="00033981"/>
    <w:rsid w:val="00042DFF"/>
    <w:rsid w:val="00046C12"/>
    <w:rsid w:val="000619FA"/>
    <w:rsid w:val="00065343"/>
    <w:rsid w:val="00071B90"/>
    <w:rsid w:val="00072E19"/>
    <w:rsid w:val="00072F4C"/>
    <w:rsid w:val="00073824"/>
    <w:rsid w:val="00076E54"/>
    <w:rsid w:val="000818EA"/>
    <w:rsid w:val="00084FC4"/>
    <w:rsid w:val="000857C6"/>
    <w:rsid w:val="00085BC4"/>
    <w:rsid w:val="00086C2C"/>
    <w:rsid w:val="00092E57"/>
    <w:rsid w:val="00093AB0"/>
    <w:rsid w:val="00093B1E"/>
    <w:rsid w:val="00094AE6"/>
    <w:rsid w:val="000A5344"/>
    <w:rsid w:val="000A5712"/>
    <w:rsid w:val="000A7A25"/>
    <w:rsid w:val="000B0857"/>
    <w:rsid w:val="000B6D57"/>
    <w:rsid w:val="000C154F"/>
    <w:rsid w:val="000C1C6F"/>
    <w:rsid w:val="000C27E2"/>
    <w:rsid w:val="000C2D39"/>
    <w:rsid w:val="000C30AB"/>
    <w:rsid w:val="000C5BAB"/>
    <w:rsid w:val="000C6A86"/>
    <w:rsid w:val="000C79AD"/>
    <w:rsid w:val="000D3A5C"/>
    <w:rsid w:val="000E1872"/>
    <w:rsid w:val="000E3EBF"/>
    <w:rsid w:val="000E5E4D"/>
    <w:rsid w:val="000E673F"/>
    <w:rsid w:val="000F2DEC"/>
    <w:rsid w:val="000F4D9B"/>
    <w:rsid w:val="00103362"/>
    <w:rsid w:val="00106C50"/>
    <w:rsid w:val="00106F2E"/>
    <w:rsid w:val="00107AFF"/>
    <w:rsid w:val="00111329"/>
    <w:rsid w:val="00113043"/>
    <w:rsid w:val="00114029"/>
    <w:rsid w:val="00117B88"/>
    <w:rsid w:val="00120265"/>
    <w:rsid w:val="00122D92"/>
    <w:rsid w:val="00124F49"/>
    <w:rsid w:val="00133568"/>
    <w:rsid w:val="0013446E"/>
    <w:rsid w:val="00134EF8"/>
    <w:rsid w:val="001359F5"/>
    <w:rsid w:val="00135BAE"/>
    <w:rsid w:val="0013668C"/>
    <w:rsid w:val="0014061A"/>
    <w:rsid w:val="001452D7"/>
    <w:rsid w:val="00145E8F"/>
    <w:rsid w:val="00147658"/>
    <w:rsid w:val="001543F7"/>
    <w:rsid w:val="0016195F"/>
    <w:rsid w:val="00164685"/>
    <w:rsid w:val="00165F37"/>
    <w:rsid w:val="001710E6"/>
    <w:rsid w:val="00175DBD"/>
    <w:rsid w:val="001805EE"/>
    <w:rsid w:val="00182E91"/>
    <w:rsid w:val="00184D8B"/>
    <w:rsid w:val="001905C4"/>
    <w:rsid w:val="00190662"/>
    <w:rsid w:val="00194298"/>
    <w:rsid w:val="001956C4"/>
    <w:rsid w:val="00197104"/>
    <w:rsid w:val="00197BE9"/>
    <w:rsid w:val="001A0027"/>
    <w:rsid w:val="001A0CD2"/>
    <w:rsid w:val="001A1584"/>
    <w:rsid w:val="001A4A62"/>
    <w:rsid w:val="001B02E2"/>
    <w:rsid w:val="001B0461"/>
    <w:rsid w:val="001B3AC9"/>
    <w:rsid w:val="001B3BF9"/>
    <w:rsid w:val="001B7E2C"/>
    <w:rsid w:val="001C12B2"/>
    <w:rsid w:val="001C5825"/>
    <w:rsid w:val="001C5D7F"/>
    <w:rsid w:val="001C5FEA"/>
    <w:rsid w:val="001D15D8"/>
    <w:rsid w:val="001D3919"/>
    <w:rsid w:val="001D6F99"/>
    <w:rsid w:val="001E2625"/>
    <w:rsid w:val="001E51CC"/>
    <w:rsid w:val="001E6845"/>
    <w:rsid w:val="001F0E84"/>
    <w:rsid w:val="001F10C9"/>
    <w:rsid w:val="001F6733"/>
    <w:rsid w:val="0020235E"/>
    <w:rsid w:val="0020289F"/>
    <w:rsid w:val="002034DB"/>
    <w:rsid w:val="00207525"/>
    <w:rsid w:val="00210A34"/>
    <w:rsid w:val="00211528"/>
    <w:rsid w:val="00215123"/>
    <w:rsid w:val="002171CF"/>
    <w:rsid w:val="002176EA"/>
    <w:rsid w:val="002209E2"/>
    <w:rsid w:val="00224636"/>
    <w:rsid w:val="00225884"/>
    <w:rsid w:val="00226FB4"/>
    <w:rsid w:val="0023005D"/>
    <w:rsid w:val="00236DC9"/>
    <w:rsid w:val="002371ED"/>
    <w:rsid w:val="002415D8"/>
    <w:rsid w:val="00243B58"/>
    <w:rsid w:val="00244F2D"/>
    <w:rsid w:val="0024709A"/>
    <w:rsid w:val="00247B14"/>
    <w:rsid w:val="00247EDB"/>
    <w:rsid w:val="002518AB"/>
    <w:rsid w:val="00253741"/>
    <w:rsid w:val="00253E5A"/>
    <w:rsid w:val="00254C54"/>
    <w:rsid w:val="002555A2"/>
    <w:rsid w:val="002557B5"/>
    <w:rsid w:val="00262160"/>
    <w:rsid w:val="002670A6"/>
    <w:rsid w:val="00270E73"/>
    <w:rsid w:val="00272C87"/>
    <w:rsid w:val="0027394B"/>
    <w:rsid w:val="00281242"/>
    <w:rsid w:val="00283958"/>
    <w:rsid w:val="00285810"/>
    <w:rsid w:val="00292F7E"/>
    <w:rsid w:val="002954C4"/>
    <w:rsid w:val="002956B9"/>
    <w:rsid w:val="002960A4"/>
    <w:rsid w:val="00296586"/>
    <w:rsid w:val="00296AEA"/>
    <w:rsid w:val="002A231C"/>
    <w:rsid w:val="002A4CC0"/>
    <w:rsid w:val="002A6B90"/>
    <w:rsid w:val="002A71BC"/>
    <w:rsid w:val="002B2157"/>
    <w:rsid w:val="002B49DF"/>
    <w:rsid w:val="002B520A"/>
    <w:rsid w:val="002C32D6"/>
    <w:rsid w:val="002C38B9"/>
    <w:rsid w:val="002C64C0"/>
    <w:rsid w:val="002C67E9"/>
    <w:rsid w:val="002D3AB9"/>
    <w:rsid w:val="002D3E93"/>
    <w:rsid w:val="002D3FFD"/>
    <w:rsid w:val="002D4A1E"/>
    <w:rsid w:val="002D601D"/>
    <w:rsid w:val="002F20E1"/>
    <w:rsid w:val="002F3208"/>
    <w:rsid w:val="002F3B2B"/>
    <w:rsid w:val="002F60FD"/>
    <w:rsid w:val="002F77A1"/>
    <w:rsid w:val="00302508"/>
    <w:rsid w:val="003067CC"/>
    <w:rsid w:val="00311FA5"/>
    <w:rsid w:val="003166F2"/>
    <w:rsid w:val="00317208"/>
    <w:rsid w:val="003254DC"/>
    <w:rsid w:val="00331396"/>
    <w:rsid w:val="00331C69"/>
    <w:rsid w:val="0034015D"/>
    <w:rsid w:val="00340CFE"/>
    <w:rsid w:val="00340FD4"/>
    <w:rsid w:val="00341117"/>
    <w:rsid w:val="003416F0"/>
    <w:rsid w:val="003420A2"/>
    <w:rsid w:val="00342F94"/>
    <w:rsid w:val="003458A7"/>
    <w:rsid w:val="003520A7"/>
    <w:rsid w:val="003524DE"/>
    <w:rsid w:val="00353521"/>
    <w:rsid w:val="00354EDD"/>
    <w:rsid w:val="00356045"/>
    <w:rsid w:val="00357B4D"/>
    <w:rsid w:val="00361098"/>
    <w:rsid w:val="0036129A"/>
    <w:rsid w:val="00362474"/>
    <w:rsid w:val="00362C61"/>
    <w:rsid w:val="00365E22"/>
    <w:rsid w:val="003716B9"/>
    <w:rsid w:val="00371E2F"/>
    <w:rsid w:val="00372B93"/>
    <w:rsid w:val="0037330B"/>
    <w:rsid w:val="0037421A"/>
    <w:rsid w:val="003778AC"/>
    <w:rsid w:val="003817D3"/>
    <w:rsid w:val="003834DC"/>
    <w:rsid w:val="003835DD"/>
    <w:rsid w:val="003851BE"/>
    <w:rsid w:val="003864D6"/>
    <w:rsid w:val="003878DA"/>
    <w:rsid w:val="00387F10"/>
    <w:rsid w:val="00391088"/>
    <w:rsid w:val="00391FEB"/>
    <w:rsid w:val="003920A4"/>
    <w:rsid w:val="003A108D"/>
    <w:rsid w:val="003A439A"/>
    <w:rsid w:val="003B03D0"/>
    <w:rsid w:val="003B0849"/>
    <w:rsid w:val="003B3E5D"/>
    <w:rsid w:val="003B5FD5"/>
    <w:rsid w:val="003B7D3C"/>
    <w:rsid w:val="003C3F56"/>
    <w:rsid w:val="003C7650"/>
    <w:rsid w:val="003D0876"/>
    <w:rsid w:val="003D08B8"/>
    <w:rsid w:val="003D3FE4"/>
    <w:rsid w:val="003E4B2D"/>
    <w:rsid w:val="003E5409"/>
    <w:rsid w:val="003F38DE"/>
    <w:rsid w:val="003F40DF"/>
    <w:rsid w:val="003F6959"/>
    <w:rsid w:val="004037C1"/>
    <w:rsid w:val="004059DC"/>
    <w:rsid w:val="00411C01"/>
    <w:rsid w:val="00412079"/>
    <w:rsid w:val="00415C69"/>
    <w:rsid w:val="004175B6"/>
    <w:rsid w:val="0042095F"/>
    <w:rsid w:val="00422766"/>
    <w:rsid w:val="00423793"/>
    <w:rsid w:val="004244A9"/>
    <w:rsid w:val="004319BB"/>
    <w:rsid w:val="00432C94"/>
    <w:rsid w:val="004330C6"/>
    <w:rsid w:val="00435CF4"/>
    <w:rsid w:val="004360A7"/>
    <w:rsid w:val="004370E1"/>
    <w:rsid w:val="0043733D"/>
    <w:rsid w:val="00445DF3"/>
    <w:rsid w:val="00446E02"/>
    <w:rsid w:val="00454F01"/>
    <w:rsid w:val="00455A10"/>
    <w:rsid w:val="00455A64"/>
    <w:rsid w:val="004571E9"/>
    <w:rsid w:val="004624FD"/>
    <w:rsid w:val="0046543C"/>
    <w:rsid w:val="00467743"/>
    <w:rsid w:val="00471643"/>
    <w:rsid w:val="004736E1"/>
    <w:rsid w:val="004739EC"/>
    <w:rsid w:val="00474003"/>
    <w:rsid w:val="00481A92"/>
    <w:rsid w:val="00483EB9"/>
    <w:rsid w:val="0048445A"/>
    <w:rsid w:val="00485602"/>
    <w:rsid w:val="004858F2"/>
    <w:rsid w:val="00493C0A"/>
    <w:rsid w:val="0049442A"/>
    <w:rsid w:val="004968EC"/>
    <w:rsid w:val="004A5441"/>
    <w:rsid w:val="004A5BF5"/>
    <w:rsid w:val="004A6A22"/>
    <w:rsid w:val="004B0410"/>
    <w:rsid w:val="004B5910"/>
    <w:rsid w:val="004B5B8B"/>
    <w:rsid w:val="004B6A53"/>
    <w:rsid w:val="004C0829"/>
    <w:rsid w:val="004C0D5B"/>
    <w:rsid w:val="004C54C0"/>
    <w:rsid w:val="004C55F6"/>
    <w:rsid w:val="004C5926"/>
    <w:rsid w:val="004D54E9"/>
    <w:rsid w:val="004D6A05"/>
    <w:rsid w:val="004E134D"/>
    <w:rsid w:val="004E19CF"/>
    <w:rsid w:val="004E2111"/>
    <w:rsid w:val="004F4589"/>
    <w:rsid w:val="004F5412"/>
    <w:rsid w:val="004F734D"/>
    <w:rsid w:val="005003D9"/>
    <w:rsid w:val="00506B54"/>
    <w:rsid w:val="00507E4C"/>
    <w:rsid w:val="00512A72"/>
    <w:rsid w:val="00514576"/>
    <w:rsid w:val="005208EC"/>
    <w:rsid w:val="00521A23"/>
    <w:rsid w:val="00525618"/>
    <w:rsid w:val="00525F4A"/>
    <w:rsid w:val="00531A4F"/>
    <w:rsid w:val="005335D2"/>
    <w:rsid w:val="005350B0"/>
    <w:rsid w:val="00543D49"/>
    <w:rsid w:val="00545805"/>
    <w:rsid w:val="00546AE6"/>
    <w:rsid w:val="0055087C"/>
    <w:rsid w:val="00554125"/>
    <w:rsid w:val="00557ADB"/>
    <w:rsid w:val="00557B80"/>
    <w:rsid w:val="00566C47"/>
    <w:rsid w:val="00573615"/>
    <w:rsid w:val="005740BF"/>
    <w:rsid w:val="005744F5"/>
    <w:rsid w:val="00576210"/>
    <w:rsid w:val="0057690B"/>
    <w:rsid w:val="00576BC9"/>
    <w:rsid w:val="005840F6"/>
    <w:rsid w:val="0059136A"/>
    <w:rsid w:val="005A029F"/>
    <w:rsid w:val="005A1ACC"/>
    <w:rsid w:val="005A1E45"/>
    <w:rsid w:val="005A68F6"/>
    <w:rsid w:val="005B40BC"/>
    <w:rsid w:val="005B49DD"/>
    <w:rsid w:val="005B7BB6"/>
    <w:rsid w:val="005C09DC"/>
    <w:rsid w:val="005C3632"/>
    <w:rsid w:val="005C4A93"/>
    <w:rsid w:val="005C65C5"/>
    <w:rsid w:val="005D004D"/>
    <w:rsid w:val="005D45A1"/>
    <w:rsid w:val="005D4D95"/>
    <w:rsid w:val="005D4E2E"/>
    <w:rsid w:val="005E7169"/>
    <w:rsid w:val="005E7263"/>
    <w:rsid w:val="005F2899"/>
    <w:rsid w:val="005F3307"/>
    <w:rsid w:val="005F3FF6"/>
    <w:rsid w:val="005F6032"/>
    <w:rsid w:val="005F6DC8"/>
    <w:rsid w:val="00600743"/>
    <w:rsid w:val="00600DD1"/>
    <w:rsid w:val="0060526A"/>
    <w:rsid w:val="00610CDC"/>
    <w:rsid w:val="00616381"/>
    <w:rsid w:val="00625F74"/>
    <w:rsid w:val="006276A2"/>
    <w:rsid w:val="0063132F"/>
    <w:rsid w:val="00633CC0"/>
    <w:rsid w:val="006355C2"/>
    <w:rsid w:val="00640BCD"/>
    <w:rsid w:val="00641372"/>
    <w:rsid w:val="00645254"/>
    <w:rsid w:val="00645AA1"/>
    <w:rsid w:val="00652A61"/>
    <w:rsid w:val="00653B7A"/>
    <w:rsid w:val="00656BB2"/>
    <w:rsid w:val="006613C8"/>
    <w:rsid w:val="00667291"/>
    <w:rsid w:val="006777DC"/>
    <w:rsid w:val="006811A8"/>
    <w:rsid w:val="00681A06"/>
    <w:rsid w:val="00683F82"/>
    <w:rsid w:val="00691110"/>
    <w:rsid w:val="006932A2"/>
    <w:rsid w:val="00695E19"/>
    <w:rsid w:val="006A2793"/>
    <w:rsid w:val="006A3D41"/>
    <w:rsid w:val="006A4552"/>
    <w:rsid w:val="006B4758"/>
    <w:rsid w:val="006B4C14"/>
    <w:rsid w:val="006B4DD2"/>
    <w:rsid w:val="006B763C"/>
    <w:rsid w:val="006B7A3B"/>
    <w:rsid w:val="006C2799"/>
    <w:rsid w:val="006C45CF"/>
    <w:rsid w:val="006C6659"/>
    <w:rsid w:val="006D2E7A"/>
    <w:rsid w:val="006E2CFE"/>
    <w:rsid w:val="006E4981"/>
    <w:rsid w:val="006E651F"/>
    <w:rsid w:val="006E767C"/>
    <w:rsid w:val="006F021D"/>
    <w:rsid w:val="006F21AE"/>
    <w:rsid w:val="006F4FEB"/>
    <w:rsid w:val="006F6042"/>
    <w:rsid w:val="006F7A48"/>
    <w:rsid w:val="007009A4"/>
    <w:rsid w:val="00700CFB"/>
    <w:rsid w:val="0070565E"/>
    <w:rsid w:val="0070652F"/>
    <w:rsid w:val="007153F5"/>
    <w:rsid w:val="00715C0A"/>
    <w:rsid w:val="00715EE7"/>
    <w:rsid w:val="00716A8B"/>
    <w:rsid w:val="007201F8"/>
    <w:rsid w:val="00721C7D"/>
    <w:rsid w:val="0072231E"/>
    <w:rsid w:val="00722692"/>
    <w:rsid w:val="00723BDD"/>
    <w:rsid w:val="00727E4C"/>
    <w:rsid w:val="00733A9F"/>
    <w:rsid w:val="00735620"/>
    <w:rsid w:val="007367D3"/>
    <w:rsid w:val="00740110"/>
    <w:rsid w:val="00745291"/>
    <w:rsid w:val="00750249"/>
    <w:rsid w:val="00750549"/>
    <w:rsid w:val="00751FD6"/>
    <w:rsid w:val="00756F12"/>
    <w:rsid w:val="00760021"/>
    <w:rsid w:val="00761C5D"/>
    <w:rsid w:val="00765D87"/>
    <w:rsid w:val="0077345C"/>
    <w:rsid w:val="007748BE"/>
    <w:rsid w:val="00775BF5"/>
    <w:rsid w:val="00776AFD"/>
    <w:rsid w:val="00777F1B"/>
    <w:rsid w:val="007800E8"/>
    <w:rsid w:val="00780A4D"/>
    <w:rsid w:val="0078108C"/>
    <w:rsid w:val="007838D5"/>
    <w:rsid w:val="00783B81"/>
    <w:rsid w:val="00783C4C"/>
    <w:rsid w:val="00785AFE"/>
    <w:rsid w:val="00786091"/>
    <w:rsid w:val="00786582"/>
    <w:rsid w:val="007878A6"/>
    <w:rsid w:val="007934A4"/>
    <w:rsid w:val="00794BD0"/>
    <w:rsid w:val="007A308E"/>
    <w:rsid w:val="007B2424"/>
    <w:rsid w:val="007B5DB0"/>
    <w:rsid w:val="007B5FC4"/>
    <w:rsid w:val="007B788E"/>
    <w:rsid w:val="007C398C"/>
    <w:rsid w:val="007C51E2"/>
    <w:rsid w:val="007C6526"/>
    <w:rsid w:val="007C7643"/>
    <w:rsid w:val="007C7764"/>
    <w:rsid w:val="007D1E65"/>
    <w:rsid w:val="007D26F5"/>
    <w:rsid w:val="007D3226"/>
    <w:rsid w:val="007D34B2"/>
    <w:rsid w:val="007D5BC5"/>
    <w:rsid w:val="007D7F23"/>
    <w:rsid w:val="007E04F9"/>
    <w:rsid w:val="007E430A"/>
    <w:rsid w:val="007E4B69"/>
    <w:rsid w:val="007F103C"/>
    <w:rsid w:val="007F2146"/>
    <w:rsid w:val="007F2E6B"/>
    <w:rsid w:val="007F7D01"/>
    <w:rsid w:val="008015C5"/>
    <w:rsid w:val="00801D20"/>
    <w:rsid w:val="00804690"/>
    <w:rsid w:val="00806772"/>
    <w:rsid w:val="00810146"/>
    <w:rsid w:val="00811363"/>
    <w:rsid w:val="00812764"/>
    <w:rsid w:val="00813EDE"/>
    <w:rsid w:val="00815D77"/>
    <w:rsid w:val="008209B3"/>
    <w:rsid w:val="00821AA6"/>
    <w:rsid w:val="00822DA3"/>
    <w:rsid w:val="008248A6"/>
    <w:rsid w:val="00824AB7"/>
    <w:rsid w:val="00827678"/>
    <w:rsid w:val="00827FBE"/>
    <w:rsid w:val="00831D2E"/>
    <w:rsid w:val="00833CB4"/>
    <w:rsid w:val="00840293"/>
    <w:rsid w:val="008474CD"/>
    <w:rsid w:val="00852DA5"/>
    <w:rsid w:val="00853BC1"/>
    <w:rsid w:val="00856D6E"/>
    <w:rsid w:val="008606C1"/>
    <w:rsid w:val="00862FC4"/>
    <w:rsid w:val="008635C3"/>
    <w:rsid w:val="0086423D"/>
    <w:rsid w:val="00872F41"/>
    <w:rsid w:val="008743FF"/>
    <w:rsid w:val="00887DDB"/>
    <w:rsid w:val="0089623F"/>
    <w:rsid w:val="008A0CC1"/>
    <w:rsid w:val="008A3164"/>
    <w:rsid w:val="008A4DB5"/>
    <w:rsid w:val="008C08B8"/>
    <w:rsid w:val="008C12E9"/>
    <w:rsid w:val="008C4A8C"/>
    <w:rsid w:val="008C5A92"/>
    <w:rsid w:val="008C7AFE"/>
    <w:rsid w:val="008D22AA"/>
    <w:rsid w:val="008D3947"/>
    <w:rsid w:val="008D5D01"/>
    <w:rsid w:val="008D64F8"/>
    <w:rsid w:val="008E0434"/>
    <w:rsid w:val="008E0A95"/>
    <w:rsid w:val="008E12E9"/>
    <w:rsid w:val="008E327B"/>
    <w:rsid w:val="008E5154"/>
    <w:rsid w:val="008E72B9"/>
    <w:rsid w:val="008E755B"/>
    <w:rsid w:val="008F12AC"/>
    <w:rsid w:val="008F197C"/>
    <w:rsid w:val="008F2D79"/>
    <w:rsid w:val="008F3AD1"/>
    <w:rsid w:val="008F5236"/>
    <w:rsid w:val="008F6FFC"/>
    <w:rsid w:val="00900593"/>
    <w:rsid w:val="00903FED"/>
    <w:rsid w:val="00904362"/>
    <w:rsid w:val="00905794"/>
    <w:rsid w:val="00907331"/>
    <w:rsid w:val="009139FB"/>
    <w:rsid w:val="00913A6C"/>
    <w:rsid w:val="0091412C"/>
    <w:rsid w:val="00916F1C"/>
    <w:rsid w:val="00917BD4"/>
    <w:rsid w:val="00920BFE"/>
    <w:rsid w:val="00925B91"/>
    <w:rsid w:val="0092757C"/>
    <w:rsid w:val="00933D02"/>
    <w:rsid w:val="0094282C"/>
    <w:rsid w:val="00942CD4"/>
    <w:rsid w:val="00947AAE"/>
    <w:rsid w:val="0095102E"/>
    <w:rsid w:val="0095148D"/>
    <w:rsid w:val="00955B85"/>
    <w:rsid w:val="009643EB"/>
    <w:rsid w:val="009679FD"/>
    <w:rsid w:val="00970D9C"/>
    <w:rsid w:val="0097368B"/>
    <w:rsid w:val="00977584"/>
    <w:rsid w:val="009778CC"/>
    <w:rsid w:val="00977D9F"/>
    <w:rsid w:val="00985EB0"/>
    <w:rsid w:val="00986235"/>
    <w:rsid w:val="00991CAE"/>
    <w:rsid w:val="0099352B"/>
    <w:rsid w:val="009A2A28"/>
    <w:rsid w:val="009B4403"/>
    <w:rsid w:val="009B4941"/>
    <w:rsid w:val="009B56F9"/>
    <w:rsid w:val="009B6B63"/>
    <w:rsid w:val="009B7F41"/>
    <w:rsid w:val="009C2121"/>
    <w:rsid w:val="009C4597"/>
    <w:rsid w:val="009D0E75"/>
    <w:rsid w:val="009D35BA"/>
    <w:rsid w:val="009E41F8"/>
    <w:rsid w:val="009E7449"/>
    <w:rsid w:val="009F0541"/>
    <w:rsid w:val="009F0FB4"/>
    <w:rsid w:val="009F3971"/>
    <w:rsid w:val="009F5FC7"/>
    <w:rsid w:val="009F650C"/>
    <w:rsid w:val="009F6AD8"/>
    <w:rsid w:val="00A06844"/>
    <w:rsid w:val="00A07934"/>
    <w:rsid w:val="00A159D2"/>
    <w:rsid w:val="00A17E32"/>
    <w:rsid w:val="00A20BD0"/>
    <w:rsid w:val="00A22785"/>
    <w:rsid w:val="00A34666"/>
    <w:rsid w:val="00A34A48"/>
    <w:rsid w:val="00A36668"/>
    <w:rsid w:val="00A57A45"/>
    <w:rsid w:val="00A605A1"/>
    <w:rsid w:val="00A61537"/>
    <w:rsid w:val="00A65CF8"/>
    <w:rsid w:val="00A703E3"/>
    <w:rsid w:val="00A70816"/>
    <w:rsid w:val="00A71B6D"/>
    <w:rsid w:val="00A738EB"/>
    <w:rsid w:val="00A74C03"/>
    <w:rsid w:val="00A76D46"/>
    <w:rsid w:val="00A80C18"/>
    <w:rsid w:val="00A84B16"/>
    <w:rsid w:val="00A8627D"/>
    <w:rsid w:val="00A947D9"/>
    <w:rsid w:val="00A95EEC"/>
    <w:rsid w:val="00A96DE3"/>
    <w:rsid w:val="00A97582"/>
    <w:rsid w:val="00AA4E14"/>
    <w:rsid w:val="00AB080D"/>
    <w:rsid w:val="00AB0B14"/>
    <w:rsid w:val="00AB4ADB"/>
    <w:rsid w:val="00AB6B06"/>
    <w:rsid w:val="00AC3E8F"/>
    <w:rsid w:val="00AC5D9D"/>
    <w:rsid w:val="00AC6A98"/>
    <w:rsid w:val="00AC74FA"/>
    <w:rsid w:val="00AD14DC"/>
    <w:rsid w:val="00AD56FA"/>
    <w:rsid w:val="00AD5721"/>
    <w:rsid w:val="00AE0BCA"/>
    <w:rsid w:val="00AE590B"/>
    <w:rsid w:val="00AF435C"/>
    <w:rsid w:val="00AF5939"/>
    <w:rsid w:val="00AF5B54"/>
    <w:rsid w:val="00AF5DDA"/>
    <w:rsid w:val="00AF613A"/>
    <w:rsid w:val="00AF6F9D"/>
    <w:rsid w:val="00AF722F"/>
    <w:rsid w:val="00B046B0"/>
    <w:rsid w:val="00B054C7"/>
    <w:rsid w:val="00B110FD"/>
    <w:rsid w:val="00B14C14"/>
    <w:rsid w:val="00B15D7E"/>
    <w:rsid w:val="00B24385"/>
    <w:rsid w:val="00B26D43"/>
    <w:rsid w:val="00B27218"/>
    <w:rsid w:val="00B33379"/>
    <w:rsid w:val="00B357A6"/>
    <w:rsid w:val="00B37C6C"/>
    <w:rsid w:val="00B41377"/>
    <w:rsid w:val="00B42DDB"/>
    <w:rsid w:val="00B43A4E"/>
    <w:rsid w:val="00B43B48"/>
    <w:rsid w:val="00B452CC"/>
    <w:rsid w:val="00B47780"/>
    <w:rsid w:val="00B56456"/>
    <w:rsid w:val="00B56B85"/>
    <w:rsid w:val="00B6033D"/>
    <w:rsid w:val="00B647D9"/>
    <w:rsid w:val="00B658B4"/>
    <w:rsid w:val="00B712D5"/>
    <w:rsid w:val="00B74DAC"/>
    <w:rsid w:val="00B76096"/>
    <w:rsid w:val="00B91E90"/>
    <w:rsid w:val="00B93A62"/>
    <w:rsid w:val="00B943F0"/>
    <w:rsid w:val="00BA240A"/>
    <w:rsid w:val="00BA5240"/>
    <w:rsid w:val="00BA750F"/>
    <w:rsid w:val="00BA761B"/>
    <w:rsid w:val="00BB0030"/>
    <w:rsid w:val="00BB35C1"/>
    <w:rsid w:val="00BB6DF3"/>
    <w:rsid w:val="00BC2C84"/>
    <w:rsid w:val="00BC417C"/>
    <w:rsid w:val="00BD0A66"/>
    <w:rsid w:val="00BD18F0"/>
    <w:rsid w:val="00BE46CC"/>
    <w:rsid w:val="00BE4BCC"/>
    <w:rsid w:val="00BE6961"/>
    <w:rsid w:val="00BF08EA"/>
    <w:rsid w:val="00BF38E8"/>
    <w:rsid w:val="00BF4061"/>
    <w:rsid w:val="00BF49DD"/>
    <w:rsid w:val="00BF658A"/>
    <w:rsid w:val="00C028A4"/>
    <w:rsid w:val="00C03E6C"/>
    <w:rsid w:val="00C1180C"/>
    <w:rsid w:val="00C1680C"/>
    <w:rsid w:val="00C1710D"/>
    <w:rsid w:val="00C22730"/>
    <w:rsid w:val="00C274BB"/>
    <w:rsid w:val="00C3535E"/>
    <w:rsid w:val="00C36F66"/>
    <w:rsid w:val="00C40390"/>
    <w:rsid w:val="00C40FE1"/>
    <w:rsid w:val="00C432CE"/>
    <w:rsid w:val="00C4796C"/>
    <w:rsid w:val="00C47DE7"/>
    <w:rsid w:val="00C47ED6"/>
    <w:rsid w:val="00C5006E"/>
    <w:rsid w:val="00C550F0"/>
    <w:rsid w:val="00C64305"/>
    <w:rsid w:val="00C66F10"/>
    <w:rsid w:val="00C7436D"/>
    <w:rsid w:val="00C75511"/>
    <w:rsid w:val="00C77231"/>
    <w:rsid w:val="00C813E7"/>
    <w:rsid w:val="00C81614"/>
    <w:rsid w:val="00C85C87"/>
    <w:rsid w:val="00C866F2"/>
    <w:rsid w:val="00C874D6"/>
    <w:rsid w:val="00C87824"/>
    <w:rsid w:val="00C94616"/>
    <w:rsid w:val="00C9691D"/>
    <w:rsid w:val="00C96C16"/>
    <w:rsid w:val="00CA04B3"/>
    <w:rsid w:val="00CA39F6"/>
    <w:rsid w:val="00CA7A81"/>
    <w:rsid w:val="00CB0C36"/>
    <w:rsid w:val="00CB3E46"/>
    <w:rsid w:val="00CB5540"/>
    <w:rsid w:val="00CC4373"/>
    <w:rsid w:val="00CC4FA9"/>
    <w:rsid w:val="00CC6A57"/>
    <w:rsid w:val="00CC75CD"/>
    <w:rsid w:val="00CD7F18"/>
    <w:rsid w:val="00CE09E8"/>
    <w:rsid w:val="00CE0FF9"/>
    <w:rsid w:val="00CE1103"/>
    <w:rsid w:val="00CE5003"/>
    <w:rsid w:val="00CE6616"/>
    <w:rsid w:val="00D00355"/>
    <w:rsid w:val="00D04765"/>
    <w:rsid w:val="00D1141B"/>
    <w:rsid w:val="00D11420"/>
    <w:rsid w:val="00D1525D"/>
    <w:rsid w:val="00D15B95"/>
    <w:rsid w:val="00D178AD"/>
    <w:rsid w:val="00D17AF0"/>
    <w:rsid w:val="00D20244"/>
    <w:rsid w:val="00D20AAE"/>
    <w:rsid w:val="00D27871"/>
    <w:rsid w:val="00D301EE"/>
    <w:rsid w:val="00D3400C"/>
    <w:rsid w:val="00D36541"/>
    <w:rsid w:val="00D37E7B"/>
    <w:rsid w:val="00D45595"/>
    <w:rsid w:val="00D45AF7"/>
    <w:rsid w:val="00D47BC2"/>
    <w:rsid w:val="00D50EDF"/>
    <w:rsid w:val="00D51394"/>
    <w:rsid w:val="00D52D14"/>
    <w:rsid w:val="00D54998"/>
    <w:rsid w:val="00D56E89"/>
    <w:rsid w:val="00D60CED"/>
    <w:rsid w:val="00D62A25"/>
    <w:rsid w:val="00D63C44"/>
    <w:rsid w:val="00D66FD0"/>
    <w:rsid w:val="00D7514C"/>
    <w:rsid w:val="00D806B9"/>
    <w:rsid w:val="00D822D9"/>
    <w:rsid w:val="00D84178"/>
    <w:rsid w:val="00D867F5"/>
    <w:rsid w:val="00D87DE6"/>
    <w:rsid w:val="00D915C1"/>
    <w:rsid w:val="00D92D46"/>
    <w:rsid w:val="00DA2287"/>
    <w:rsid w:val="00DA243C"/>
    <w:rsid w:val="00DB005C"/>
    <w:rsid w:val="00DB37E7"/>
    <w:rsid w:val="00DC01AC"/>
    <w:rsid w:val="00DC0A8B"/>
    <w:rsid w:val="00DC19EF"/>
    <w:rsid w:val="00DC1B36"/>
    <w:rsid w:val="00DC5B7D"/>
    <w:rsid w:val="00DD0C9B"/>
    <w:rsid w:val="00DD108E"/>
    <w:rsid w:val="00DD2F44"/>
    <w:rsid w:val="00DD35A5"/>
    <w:rsid w:val="00DD70A1"/>
    <w:rsid w:val="00DE01C7"/>
    <w:rsid w:val="00DE22EF"/>
    <w:rsid w:val="00DE295B"/>
    <w:rsid w:val="00DE2C7E"/>
    <w:rsid w:val="00DE2FD9"/>
    <w:rsid w:val="00DE5608"/>
    <w:rsid w:val="00DE5CBA"/>
    <w:rsid w:val="00DE5CC5"/>
    <w:rsid w:val="00DE5FFA"/>
    <w:rsid w:val="00DE7198"/>
    <w:rsid w:val="00DE754E"/>
    <w:rsid w:val="00DF13D2"/>
    <w:rsid w:val="00DF2BC4"/>
    <w:rsid w:val="00DF7668"/>
    <w:rsid w:val="00E01A54"/>
    <w:rsid w:val="00E02CF4"/>
    <w:rsid w:val="00E038CE"/>
    <w:rsid w:val="00E05923"/>
    <w:rsid w:val="00E06A56"/>
    <w:rsid w:val="00E06E53"/>
    <w:rsid w:val="00E1081B"/>
    <w:rsid w:val="00E10C1A"/>
    <w:rsid w:val="00E15613"/>
    <w:rsid w:val="00E1626C"/>
    <w:rsid w:val="00E169CD"/>
    <w:rsid w:val="00E23EE4"/>
    <w:rsid w:val="00E24D88"/>
    <w:rsid w:val="00E26EAC"/>
    <w:rsid w:val="00E412F8"/>
    <w:rsid w:val="00E439F2"/>
    <w:rsid w:val="00E4607C"/>
    <w:rsid w:val="00E60FA6"/>
    <w:rsid w:val="00E61A9C"/>
    <w:rsid w:val="00E61F6F"/>
    <w:rsid w:val="00E62592"/>
    <w:rsid w:val="00E635F3"/>
    <w:rsid w:val="00E65921"/>
    <w:rsid w:val="00E670E1"/>
    <w:rsid w:val="00E72BA6"/>
    <w:rsid w:val="00E74672"/>
    <w:rsid w:val="00E85818"/>
    <w:rsid w:val="00E86932"/>
    <w:rsid w:val="00E94C2E"/>
    <w:rsid w:val="00E9699A"/>
    <w:rsid w:val="00EA107B"/>
    <w:rsid w:val="00EA1913"/>
    <w:rsid w:val="00EB4FE9"/>
    <w:rsid w:val="00EC4813"/>
    <w:rsid w:val="00ED09D4"/>
    <w:rsid w:val="00EE0F8A"/>
    <w:rsid w:val="00EE2042"/>
    <w:rsid w:val="00EE2D4B"/>
    <w:rsid w:val="00EE4D4F"/>
    <w:rsid w:val="00EE6EAC"/>
    <w:rsid w:val="00EE70A1"/>
    <w:rsid w:val="00EF1877"/>
    <w:rsid w:val="00EF2210"/>
    <w:rsid w:val="00F00F40"/>
    <w:rsid w:val="00F01B04"/>
    <w:rsid w:val="00F0629C"/>
    <w:rsid w:val="00F10AE8"/>
    <w:rsid w:val="00F1313D"/>
    <w:rsid w:val="00F14855"/>
    <w:rsid w:val="00F15A85"/>
    <w:rsid w:val="00F161EC"/>
    <w:rsid w:val="00F164EA"/>
    <w:rsid w:val="00F20FF3"/>
    <w:rsid w:val="00F21E77"/>
    <w:rsid w:val="00F22DE6"/>
    <w:rsid w:val="00F258CC"/>
    <w:rsid w:val="00F27082"/>
    <w:rsid w:val="00F2770D"/>
    <w:rsid w:val="00F3532F"/>
    <w:rsid w:val="00F363B0"/>
    <w:rsid w:val="00F3754D"/>
    <w:rsid w:val="00F40FC9"/>
    <w:rsid w:val="00F4178D"/>
    <w:rsid w:val="00F445CC"/>
    <w:rsid w:val="00F46090"/>
    <w:rsid w:val="00F5362F"/>
    <w:rsid w:val="00F5575D"/>
    <w:rsid w:val="00F571EF"/>
    <w:rsid w:val="00F62076"/>
    <w:rsid w:val="00F62431"/>
    <w:rsid w:val="00F64B0A"/>
    <w:rsid w:val="00F6598B"/>
    <w:rsid w:val="00F6657F"/>
    <w:rsid w:val="00F66FBC"/>
    <w:rsid w:val="00F80043"/>
    <w:rsid w:val="00F82987"/>
    <w:rsid w:val="00F85366"/>
    <w:rsid w:val="00FA0750"/>
    <w:rsid w:val="00FA0EA2"/>
    <w:rsid w:val="00FA1B47"/>
    <w:rsid w:val="00FA21A8"/>
    <w:rsid w:val="00FA42C1"/>
    <w:rsid w:val="00FA5790"/>
    <w:rsid w:val="00FA59A8"/>
    <w:rsid w:val="00FB18D3"/>
    <w:rsid w:val="00FB2F96"/>
    <w:rsid w:val="00FB6F2A"/>
    <w:rsid w:val="00FB796E"/>
    <w:rsid w:val="00FC138A"/>
    <w:rsid w:val="00FC2346"/>
    <w:rsid w:val="00FC505E"/>
    <w:rsid w:val="00FC51BC"/>
    <w:rsid w:val="00FC7767"/>
    <w:rsid w:val="00FC7F35"/>
    <w:rsid w:val="00FD4793"/>
    <w:rsid w:val="00FD63AF"/>
    <w:rsid w:val="00FE0C86"/>
    <w:rsid w:val="00FE26FE"/>
    <w:rsid w:val="00FE5893"/>
    <w:rsid w:val="00FF1958"/>
    <w:rsid w:val="00FF6518"/>
    <w:rsid w:val="06384AF7"/>
    <w:rsid w:val="203F389E"/>
    <w:rsid w:val="205549E2"/>
    <w:rsid w:val="424C25AA"/>
    <w:rsid w:val="5036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2FC4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175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pl-PL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pl-PL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pl-PL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pl-PL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pl-PL" w:bidi="ar-SA"/>
    </w:rPr>
  </w:style>
  <w:style w:type="paragraph" w:styleId="StandardWeb">
    <w:name w:val="Normal (Web)"/>
    <w:basedOn w:val="Standard"/>
    <w:uiPriority w:val="99"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paragraph" w:customStyle="1" w:styleId="xmsonormal">
    <w:name w:val="xmsonormal"/>
    <w:basedOn w:val="Standard"/>
    <w:rsid w:val="002F3208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175B6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log.adamhall.com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damhall.com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damhall.com/shop/de-de/integrated-systems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DB422A32FE54489B39F25C70EC041B" ma:contentTypeVersion="13" ma:contentTypeDescription="Ein neues Dokument erstellen." ma:contentTypeScope="" ma:versionID="59aa936f78ee7ad7f4f1a0449c013064">
  <xsd:schema xmlns:xsd="http://www.w3.org/2001/XMLSchema" xmlns:xs="http://www.w3.org/2001/XMLSchema" xmlns:p="http://schemas.microsoft.com/office/2006/metadata/properties" xmlns:ns3="60bed40f-4732-4026-974e-27e2382eb8a7" xmlns:ns4="43b2f770-b377-4c0c-8130-bb16238fd0a8" targetNamespace="http://schemas.microsoft.com/office/2006/metadata/properties" ma:root="true" ma:fieldsID="2f54c40c19ad2b9730e6c18caaf0dfdf" ns3:_="" ns4:_="">
    <xsd:import namespace="60bed40f-4732-4026-974e-27e2382eb8a7"/>
    <xsd:import namespace="43b2f770-b377-4c0c-8130-bb16238fd0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ed40f-4732-4026-974e-27e2382eb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2f770-b377-4c0c-8130-bb16238fd0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DB422A32FE54489B39F25C70EC041B" ma:contentTypeVersion="14" ma:contentTypeDescription="Ein neues Dokument erstellen." ma:contentTypeScope="" ma:versionID="fa16f138813c38bbf7fb7577e0794483">
  <xsd:schema xmlns:xsd="http://www.w3.org/2001/XMLSchema" xmlns:xs="http://www.w3.org/2001/XMLSchema" xmlns:p="http://schemas.microsoft.com/office/2006/metadata/properties" xmlns:ns3="60bed40f-4732-4026-974e-27e2382eb8a7" xmlns:ns4="43b2f770-b377-4c0c-8130-bb16238fd0a8" targetNamespace="http://schemas.microsoft.com/office/2006/metadata/properties" ma:root="true" ma:fieldsID="98834be7505f9e392d55c82f9838d24c" ns3:_="" ns4:_="">
    <xsd:import namespace="60bed40f-4732-4026-974e-27e2382eb8a7"/>
    <xsd:import namespace="43b2f770-b377-4c0c-8130-bb16238fd0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ed40f-4732-4026-974e-27e2382eb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2f770-b377-4c0c-8130-bb16238fd0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453536-EB17-4244-8884-07844B12F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ed40f-4732-4026-974e-27e2382eb8a7"/>
    <ds:schemaRef ds:uri="43b2f770-b377-4c0c-8130-bb16238fd0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3A81D1-D40E-4E83-B87B-D52CF39257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20F16B-7D36-46C1-B20A-BFF8326B39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3DB8D-7125-49FF-B134-185CAFC0A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ed40f-4732-4026-974e-27e2382eb8a7"/>
    <ds:schemaRef ds:uri="43b2f770-b377-4c0c-8130-bb16238fd0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932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keywords>, docId:FCDD60233349D82555366847707EE848</cp:keywords>
  <cp:lastModifiedBy>Elisa Posteraro</cp:lastModifiedBy>
  <cp:revision>3</cp:revision>
  <cp:lastPrinted>2019-01-10T17:28:00Z</cp:lastPrinted>
  <dcterms:created xsi:type="dcterms:W3CDTF">2024-01-10T16:47:00Z</dcterms:created>
  <dcterms:modified xsi:type="dcterms:W3CDTF">2024-01-10T19:27:00Z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0x0101006FDB422A32FE54489B39F25C70EC041B</vt:lpwstr>
  </property>
</Properties>
</file>