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37E40C92" w14:textId="77777777" w:rsidR="004330C6" w:rsidRPr="00DB37E7" w:rsidRDefault="004330C6" w:rsidP="003817D3">
      <w:pPr>
        <w:rPr>
          <w:rFonts w:ascii="Arial" w:hAnsi="Arial"/>
          <w:b/>
          <w:color w:val="000000" w:themeColor="text1"/>
          <w:sz w:val="28"/>
          <w:bdr w:val="none" w:sz="0" w:space="0" w:color="auto" w:frame="1"/>
        </w:rPr>
      </w:pPr>
    </w:p>
    <w:p w14:paraId="42C3080B" w14:textId="77777777" w:rsidR="004330C6" w:rsidRPr="00DB37E7" w:rsidRDefault="004330C6" w:rsidP="003817D3">
      <w:pPr>
        <w:rPr>
          <w:rFonts w:ascii="Arial" w:hAnsi="Arial"/>
          <w:b/>
          <w:color w:val="000000" w:themeColor="text1"/>
          <w:sz w:val="28"/>
          <w:bdr w:val="none" w:sz="0" w:space="0" w:color="auto" w:frame="1"/>
        </w:rPr>
      </w:pPr>
    </w:p>
    <w:p w14:paraId="6CD9986F" w14:textId="390144CE" w:rsidR="00083066" w:rsidRDefault="00083066" w:rsidP="003B0B24">
      <w:pPr>
        <w:rPr>
          <w:rFonts w:ascii="Calibri" w:hAnsi="Calibri" w:cs="Calibri"/>
          <w:b/>
          <w:bCs/>
          <w:sz w:val="44"/>
          <w:szCs w:val="44"/>
        </w:rPr>
      </w:pPr>
      <w:bookmarkStart w:id="0" w:name="_GoBack"/>
      <w:bookmarkEnd w:id="0"/>
      <w:r w:rsidRPr="00083066">
        <w:rPr>
          <w:rFonts w:ascii="Calibri" w:hAnsi="Calibri" w:cs="Calibri"/>
          <w:b/>
          <w:bCs/>
          <w:sz w:val="44"/>
          <w:szCs w:val="44"/>
        </w:rPr>
        <w:t xml:space="preserve">Adam Hall Experience Center erhält </w:t>
      </w:r>
    </w:p>
    <w:p w14:paraId="754EBA2E" w14:textId="535B33A8" w:rsidR="003B0B24" w:rsidRPr="00083066" w:rsidRDefault="00083066" w:rsidP="003B0B24">
      <w:pPr>
        <w:rPr>
          <w:rFonts w:ascii="Calibri" w:hAnsi="Calibri" w:cs="Calibri"/>
          <w:b/>
          <w:bCs/>
          <w:sz w:val="44"/>
          <w:szCs w:val="44"/>
        </w:rPr>
      </w:pPr>
      <w:r w:rsidRPr="00083066">
        <w:rPr>
          <w:rFonts w:ascii="Calibri" w:hAnsi="Calibri" w:cs="Calibri"/>
          <w:b/>
          <w:bCs/>
          <w:sz w:val="44"/>
          <w:szCs w:val="44"/>
        </w:rPr>
        <w:t>Auszeichnung im ADC Wettbewerb 2019</w:t>
      </w:r>
    </w:p>
    <w:p w14:paraId="112BAB66" w14:textId="77777777" w:rsidR="00083066" w:rsidRPr="00360313" w:rsidRDefault="00083066" w:rsidP="003B0B24">
      <w:pPr>
        <w:rPr>
          <w:rFonts w:ascii="Calibri" w:hAnsi="Calibri" w:cs="Segoe UI"/>
          <w:color w:val="000000" w:themeColor="text1"/>
        </w:rPr>
      </w:pPr>
    </w:p>
    <w:p w14:paraId="7E022409" w14:textId="5EE3BE5F" w:rsidR="00083066" w:rsidRPr="00083066" w:rsidRDefault="003B0B24" w:rsidP="00083066">
      <w:pPr>
        <w:rPr>
          <w:rFonts w:ascii="Calibri" w:hAnsi="Calibri" w:cs="Calibri"/>
          <w:b/>
          <w:bCs/>
          <w:sz w:val="22"/>
          <w:szCs w:val="22"/>
        </w:rPr>
      </w:pPr>
      <w:r w:rsidRPr="00083066">
        <w:rPr>
          <w:rFonts w:ascii="Calibri" w:hAnsi="Calibri" w:cs="Calibri"/>
          <w:b/>
          <w:color w:val="0D0D0D" w:themeColor="text1" w:themeTint="F2"/>
          <w:sz w:val="22"/>
          <w:szCs w:val="22"/>
          <w:bdr w:val="none" w:sz="0" w:space="0" w:color="auto" w:frame="1"/>
        </w:rPr>
        <w:t>Neu-Anspach –</w:t>
      </w:r>
      <w:r w:rsidRPr="00083066">
        <w:rPr>
          <w:rFonts w:ascii="Calibri" w:hAnsi="Calibri" w:cs="Calibri"/>
          <w:b/>
          <w:color w:val="FF0000"/>
          <w:sz w:val="22"/>
          <w:szCs w:val="22"/>
          <w:bdr w:val="none" w:sz="0" w:space="0" w:color="auto" w:frame="1"/>
        </w:rPr>
        <w:t xml:space="preserve"> </w:t>
      </w:r>
      <w:r w:rsidR="007F31BF" w:rsidRPr="007F31BF">
        <w:rPr>
          <w:rFonts w:ascii="Calibri" w:hAnsi="Calibri" w:cs="Calibri"/>
          <w:b/>
          <w:color w:val="000000" w:themeColor="text1"/>
          <w:sz w:val="22"/>
          <w:szCs w:val="22"/>
          <w:bdr w:val="none" w:sz="0" w:space="0" w:color="auto" w:frame="1"/>
        </w:rPr>
        <w:t>26</w:t>
      </w:r>
      <w:r w:rsidRPr="007F31BF">
        <w:rPr>
          <w:rFonts w:ascii="Calibri" w:hAnsi="Calibri" w:cs="Calibri"/>
          <w:b/>
          <w:color w:val="000000" w:themeColor="text1"/>
          <w:sz w:val="22"/>
          <w:szCs w:val="22"/>
          <w:bdr w:val="none" w:sz="0" w:space="0" w:color="auto" w:frame="1"/>
        </w:rPr>
        <w:t>. Juni 2019</w:t>
      </w:r>
      <w:r w:rsidRPr="00083066">
        <w:rPr>
          <w:rFonts w:ascii="Calibri" w:hAnsi="Calibri" w:cs="Calibri"/>
          <w:b/>
          <w:color w:val="000000" w:themeColor="text1"/>
          <w:sz w:val="22"/>
          <w:szCs w:val="22"/>
          <w:bdr w:val="none" w:sz="0" w:space="0" w:color="auto" w:frame="1"/>
        </w:rPr>
        <w:t xml:space="preserve"> </w:t>
      </w:r>
      <w:r w:rsidRPr="00083066">
        <w:rPr>
          <w:rFonts w:ascii="Calibri" w:hAnsi="Calibri" w:cs="Calibri"/>
          <w:b/>
          <w:color w:val="0D0D0D" w:themeColor="text1" w:themeTint="F2"/>
          <w:sz w:val="22"/>
          <w:szCs w:val="22"/>
          <w:bdr w:val="none" w:sz="0" w:space="0" w:color="auto" w:frame="1"/>
        </w:rPr>
        <w:t xml:space="preserve">– </w:t>
      </w:r>
      <w:r w:rsidR="00083066" w:rsidRPr="00083066">
        <w:rPr>
          <w:rFonts w:ascii="Calibri" w:hAnsi="Calibri" w:cs="Calibri"/>
          <w:b/>
          <w:bCs/>
          <w:sz w:val="22"/>
          <w:szCs w:val="22"/>
        </w:rPr>
        <w:t xml:space="preserve">Das Experience Center der Adam Hall Group wurde im Rahmen des ADC </w:t>
      </w:r>
      <w:r w:rsidR="007F31BF" w:rsidRPr="00083066">
        <w:rPr>
          <w:rFonts w:ascii="Calibri" w:hAnsi="Calibri" w:cs="Calibri"/>
          <w:b/>
          <w:bCs/>
          <w:sz w:val="22"/>
          <w:szCs w:val="22"/>
        </w:rPr>
        <w:t>(</w:t>
      </w:r>
      <w:r w:rsidR="007F31BF" w:rsidRPr="00AB535A">
        <w:rPr>
          <w:rFonts w:ascii="Calibri" w:hAnsi="Calibri" w:cs="Calibri"/>
          <w:b/>
          <w:bCs/>
          <w:sz w:val="22"/>
          <w:szCs w:val="22"/>
        </w:rPr>
        <w:t>Art Directors Club</w:t>
      </w:r>
      <w:r w:rsidR="007F31BF" w:rsidRPr="00083066">
        <w:rPr>
          <w:rFonts w:ascii="Calibri" w:hAnsi="Calibri" w:cs="Calibri"/>
          <w:b/>
          <w:bCs/>
          <w:sz w:val="22"/>
          <w:szCs w:val="22"/>
        </w:rPr>
        <w:t>)</w:t>
      </w:r>
      <w:r w:rsidR="007F31BF">
        <w:rPr>
          <w:rFonts w:ascii="Calibri" w:hAnsi="Calibri" w:cs="Calibri"/>
          <w:b/>
          <w:bCs/>
          <w:sz w:val="22"/>
          <w:szCs w:val="22"/>
        </w:rPr>
        <w:t xml:space="preserve"> </w:t>
      </w:r>
      <w:r w:rsidR="00083066" w:rsidRPr="00083066">
        <w:rPr>
          <w:rFonts w:ascii="Calibri" w:hAnsi="Calibri" w:cs="Calibri"/>
          <w:b/>
          <w:bCs/>
          <w:sz w:val="22"/>
          <w:szCs w:val="22"/>
        </w:rPr>
        <w:t>Wettbewerbs 2019 in der Kategorie „</w:t>
      </w:r>
      <w:r w:rsidR="00083066" w:rsidRPr="00AB535A">
        <w:rPr>
          <w:rFonts w:ascii="Calibri" w:hAnsi="Calibri" w:cs="Calibri"/>
          <w:b/>
          <w:bCs/>
          <w:sz w:val="22"/>
          <w:szCs w:val="22"/>
        </w:rPr>
        <w:t xml:space="preserve">Spatial Experience &gt; Corporate </w:t>
      </w:r>
      <w:r w:rsidR="00083066" w:rsidRPr="00AB535A">
        <w:rPr>
          <w:rFonts w:ascii="Calibri" w:hAnsi="Calibri" w:cs="Calibri"/>
          <w:b/>
          <w:bCs/>
          <w:color w:val="000000" w:themeColor="text1"/>
          <w:sz w:val="22"/>
          <w:szCs w:val="22"/>
        </w:rPr>
        <w:t>Interi</w:t>
      </w:r>
      <w:r w:rsidR="00C2246A" w:rsidRPr="00AB535A">
        <w:rPr>
          <w:rFonts w:ascii="Calibri" w:hAnsi="Calibri" w:cs="Calibri"/>
          <w:b/>
          <w:bCs/>
          <w:color w:val="000000" w:themeColor="text1"/>
          <w:sz w:val="22"/>
          <w:szCs w:val="22"/>
        </w:rPr>
        <w:t>eu</w:t>
      </w:r>
      <w:r w:rsidR="00083066" w:rsidRPr="00AB535A">
        <w:rPr>
          <w:rFonts w:ascii="Calibri" w:hAnsi="Calibri" w:cs="Calibri"/>
          <w:b/>
          <w:bCs/>
          <w:color w:val="000000" w:themeColor="text1"/>
          <w:sz w:val="22"/>
          <w:szCs w:val="22"/>
        </w:rPr>
        <w:t>r“ ausgezeichnet. Der ADC</w:t>
      </w:r>
      <w:r w:rsidR="007F31BF" w:rsidRPr="00AB535A">
        <w:rPr>
          <w:rFonts w:ascii="Calibri" w:hAnsi="Calibri" w:cs="Calibri"/>
          <w:b/>
          <w:bCs/>
          <w:color w:val="000000" w:themeColor="text1"/>
          <w:sz w:val="22"/>
          <w:szCs w:val="22"/>
        </w:rPr>
        <w:t xml:space="preserve"> </w:t>
      </w:r>
      <w:r w:rsidR="00083066" w:rsidRPr="00AB535A">
        <w:rPr>
          <w:rFonts w:ascii="Calibri" w:hAnsi="Calibri" w:cs="Calibri"/>
          <w:b/>
          <w:bCs/>
          <w:color w:val="000000" w:themeColor="text1"/>
          <w:sz w:val="22"/>
          <w:szCs w:val="22"/>
        </w:rPr>
        <w:t>Wettbewerb ist der größte Kreativwettbewerb im deutschsprachigen Raum und prämiert jährlich wegweisende Projekte aus den Bereichen Digital, Werbung, Edit</w:t>
      </w:r>
      <w:r w:rsidR="00C2246A" w:rsidRPr="00AB535A">
        <w:rPr>
          <w:rFonts w:ascii="Calibri" w:hAnsi="Calibri" w:cs="Calibri"/>
          <w:b/>
          <w:bCs/>
          <w:color w:val="000000" w:themeColor="text1"/>
          <w:sz w:val="22"/>
          <w:szCs w:val="22"/>
        </w:rPr>
        <w:t>orial, Film, Design, Event und R</w:t>
      </w:r>
      <w:r w:rsidR="00083066" w:rsidRPr="00AB535A">
        <w:rPr>
          <w:rFonts w:ascii="Calibri" w:hAnsi="Calibri" w:cs="Calibri"/>
          <w:b/>
          <w:bCs/>
          <w:color w:val="000000" w:themeColor="text1"/>
          <w:sz w:val="22"/>
          <w:szCs w:val="22"/>
        </w:rPr>
        <w:t>äumliche Inszenierung. Die Auszeichnung für das Experience Center richtet sich an d</w:t>
      </w:r>
      <w:r w:rsidR="00083066" w:rsidRPr="00083066">
        <w:rPr>
          <w:rFonts w:ascii="Calibri" w:hAnsi="Calibri" w:cs="Calibri"/>
          <w:b/>
          <w:bCs/>
          <w:sz w:val="22"/>
          <w:szCs w:val="22"/>
        </w:rPr>
        <w:t>ie Adam Hall Group als Auftraggeber sowie an die verantwortliche Design-Agentur Stilbruch United Designers und das Architekturbüro M&amp;P Architekten.</w:t>
      </w:r>
    </w:p>
    <w:p w14:paraId="332D6B86" w14:textId="77777777" w:rsidR="00083066" w:rsidRPr="00083066" w:rsidRDefault="00083066" w:rsidP="00083066">
      <w:pPr>
        <w:rPr>
          <w:rFonts w:ascii="Calibri" w:hAnsi="Calibri" w:cs="Calibri"/>
          <w:sz w:val="22"/>
          <w:szCs w:val="22"/>
        </w:rPr>
      </w:pPr>
    </w:p>
    <w:p w14:paraId="7082D010" w14:textId="77777777" w:rsidR="00083066" w:rsidRPr="00083066" w:rsidRDefault="00083066" w:rsidP="00083066">
      <w:pPr>
        <w:rPr>
          <w:rFonts w:ascii="Calibri" w:hAnsi="Calibri" w:cs="Calibri"/>
          <w:sz w:val="22"/>
          <w:szCs w:val="22"/>
        </w:rPr>
      </w:pPr>
      <w:r w:rsidRPr="00083066">
        <w:rPr>
          <w:rFonts w:ascii="Calibri" w:hAnsi="Calibri" w:cs="Calibri"/>
          <w:sz w:val="22"/>
          <w:szCs w:val="22"/>
        </w:rPr>
        <w:t>„Mit dem Experience Center möchten wir mehr Menschen die Gelegenheit geben, ihre kreativen Ideen in einer modernen und technisch state-of-the-art ausgestatteten Umgebung umzusetzen“, erläutert Alexander Pietschmann, Geschäftsführer der Adam Hall Group. „Seit seiner Eröffnung ist das Experience Center ein Ort für Emotionen und großartige Momente und verbindet Geschäftskunden, Partner, Verbände sowie unsere Mitarbeiter auf einer ganzheitlichen Ebene. Wir freuen uns außerordentlich, dass die ADC Jury dieses Gesamtkonzept mit einer Auszeichnung prämiert hat.“</w:t>
      </w:r>
    </w:p>
    <w:p w14:paraId="6574F497" w14:textId="77777777" w:rsidR="00083066" w:rsidRPr="00083066" w:rsidRDefault="00083066" w:rsidP="00083066">
      <w:pPr>
        <w:rPr>
          <w:rFonts w:ascii="Calibri" w:hAnsi="Calibri" w:cs="Calibri"/>
          <w:sz w:val="22"/>
          <w:szCs w:val="22"/>
        </w:rPr>
      </w:pPr>
    </w:p>
    <w:p w14:paraId="52D82B95" w14:textId="77777777" w:rsidR="00083066" w:rsidRPr="00083066" w:rsidRDefault="00083066" w:rsidP="00083066">
      <w:pPr>
        <w:rPr>
          <w:rFonts w:ascii="Calibri" w:hAnsi="Calibri" w:cs="Calibri"/>
          <w:b/>
          <w:bCs/>
          <w:sz w:val="22"/>
          <w:szCs w:val="22"/>
        </w:rPr>
      </w:pPr>
      <w:r w:rsidRPr="00083066">
        <w:rPr>
          <w:rFonts w:ascii="Calibri" w:hAnsi="Calibri" w:cs="Calibri"/>
          <w:b/>
          <w:bCs/>
          <w:sz w:val="22"/>
          <w:szCs w:val="22"/>
        </w:rPr>
        <w:t>Miteinander erleben</w:t>
      </w:r>
    </w:p>
    <w:p w14:paraId="4A0CCE17" w14:textId="77777777" w:rsidR="00083066" w:rsidRPr="00083066" w:rsidRDefault="00083066" w:rsidP="00083066">
      <w:pPr>
        <w:rPr>
          <w:rFonts w:ascii="Calibri" w:hAnsi="Calibri" w:cs="Calibri"/>
          <w:sz w:val="22"/>
          <w:szCs w:val="22"/>
        </w:rPr>
      </w:pPr>
      <w:r w:rsidRPr="00083066">
        <w:rPr>
          <w:rFonts w:ascii="Calibri" w:hAnsi="Calibri" w:cs="Calibri"/>
          <w:sz w:val="22"/>
          <w:szCs w:val="22"/>
        </w:rPr>
        <w:t>2018 eröffnet, fungiert das Experience Center als moderne Arbeits- und Begegnungsstätte und beherbergt u.a. einen voll ausgestatteten Showroom, ein großes Auditorium für Live-Shows und Produktdemonstrationen, das Betriebsrestaurant „</w:t>
      </w:r>
      <w:r w:rsidRPr="00AB535A">
        <w:rPr>
          <w:rFonts w:ascii="Calibri" w:hAnsi="Calibri" w:cs="Calibri"/>
          <w:sz w:val="22"/>
          <w:szCs w:val="22"/>
        </w:rPr>
        <w:t>Come Together</w:t>
      </w:r>
      <w:r w:rsidRPr="00083066">
        <w:rPr>
          <w:rFonts w:ascii="Calibri" w:hAnsi="Calibri" w:cs="Calibri"/>
          <w:sz w:val="22"/>
          <w:szCs w:val="22"/>
        </w:rPr>
        <w:t>“, die Adam Hall Academy sowie diverse Messräume, Prüfstände und Entwicklungslabore bis hin zum 3D-Prototyping. Neben der ADC-Auszeichnung wurde das Experience Center im Verlauf von nur zwölf Monaten bereits mit dem renommierten Architecture MasterPrize™ (AMP) und dem German Design Award 2019 prämiert und ist darüber hinaus Teil des Tags der Architektur 2019, der deutschlandweit Beispiele guter Alltagsarchitektur auszeichnet.</w:t>
      </w:r>
    </w:p>
    <w:p w14:paraId="684B35D3" w14:textId="296B2382" w:rsidR="00083066" w:rsidRDefault="00083066" w:rsidP="00083066">
      <w:pPr>
        <w:rPr>
          <w:rFonts w:ascii="Calibri" w:hAnsi="Calibri" w:cs="Calibri"/>
          <w:sz w:val="22"/>
          <w:szCs w:val="22"/>
        </w:rPr>
      </w:pPr>
    </w:p>
    <w:p w14:paraId="0E3DF597" w14:textId="15302E38" w:rsidR="00083066" w:rsidRPr="00083066" w:rsidRDefault="00083066" w:rsidP="00083066">
      <w:pPr>
        <w:rPr>
          <w:rFonts w:ascii="Calibri" w:hAnsi="Calibri" w:cs="Calibri"/>
          <w:b/>
          <w:bCs/>
          <w:sz w:val="22"/>
          <w:szCs w:val="22"/>
        </w:rPr>
      </w:pPr>
      <w:r>
        <w:rPr>
          <w:rFonts w:ascii="Calibri" w:hAnsi="Calibri" w:cs="Calibri"/>
          <w:b/>
          <w:bCs/>
          <w:sz w:val="22"/>
          <w:szCs w:val="22"/>
        </w:rPr>
        <w:t xml:space="preserve">ADC </w:t>
      </w:r>
      <w:r w:rsidRPr="00083066">
        <w:rPr>
          <w:rFonts w:ascii="Calibri" w:hAnsi="Calibri" w:cs="Calibri"/>
          <w:b/>
          <w:bCs/>
          <w:sz w:val="22"/>
          <w:szCs w:val="22"/>
        </w:rPr>
        <w:t>Jury &amp; Vergabe</w:t>
      </w:r>
    </w:p>
    <w:p w14:paraId="406BC9AF" w14:textId="10D0374A" w:rsidR="00422766" w:rsidRPr="00083066" w:rsidRDefault="00083066" w:rsidP="00083066">
      <w:pPr>
        <w:rPr>
          <w:rFonts w:ascii="Calibri" w:hAnsi="Calibri" w:cs="Calibri"/>
          <w:sz w:val="22"/>
          <w:szCs w:val="22"/>
        </w:rPr>
      </w:pPr>
      <w:r w:rsidRPr="00083066">
        <w:rPr>
          <w:rFonts w:ascii="Calibri" w:hAnsi="Calibri" w:cs="Calibri"/>
          <w:sz w:val="22"/>
          <w:szCs w:val="22"/>
        </w:rPr>
        <w:t>Die ADC Jury besteht aus insgesamt 405 Juroren, welche die eingereichten Arbeiten von Studios, Redaktionen, Unternehmen und Agenturen in 27 Fachjurys anhand grundlegender Kriterien, wie Originalität, Klarheit, Kraft und Freude bewerten. Unter der Leitung des Jury Chairman Mirko Borsche (Bureau Borsche, Creative Director Zeitmagazin) tagte die ADC Jury am 21. und 22. Mai 2019 im Volksparkstadion in Hamburg und legte die Gewinner fest.</w:t>
      </w:r>
    </w:p>
    <w:p w14:paraId="0225241B" w14:textId="77777777" w:rsidR="00780A4D" w:rsidRPr="00083066" w:rsidRDefault="00780A4D" w:rsidP="004330C6">
      <w:pPr>
        <w:pStyle w:val="KeinLeerraum"/>
        <w:rPr>
          <w:rFonts w:ascii="Calibri" w:hAnsi="Calibri" w:cs="Calibri"/>
          <w:color w:val="0D0D0D" w:themeColor="text1" w:themeTint="F2"/>
          <w:sz w:val="22"/>
          <w:szCs w:val="22"/>
        </w:rPr>
      </w:pPr>
    </w:p>
    <w:p w14:paraId="4D7685C6" w14:textId="0FEC7D90" w:rsidR="008E75D2" w:rsidRPr="00083066" w:rsidRDefault="006D2E7A" w:rsidP="008E75D2">
      <w:pPr>
        <w:rPr>
          <w:rFonts w:ascii="Calibri" w:hAnsi="Calibri" w:cs="Calibri"/>
          <w:sz w:val="22"/>
          <w:szCs w:val="22"/>
        </w:rPr>
      </w:pPr>
      <w:r w:rsidRPr="00083066">
        <w:rPr>
          <w:rFonts w:ascii="Calibri" w:hAnsi="Calibri" w:cs="Calibri"/>
          <w:b/>
          <w:sz w:val="22"/>
          <w:szCs w:val="22"/>
        </w:rPr>
        <w:t>Weitere Informationen:</w:t>
      </w:r>
      <w:r w:rsidRPr="00083066">
        <w:rPr>
          <w:rFonts w:ascii="Calibri" w:eastAsia="Arial" w:hAnsi="Calibri" w:cs="Calibri"/>
          <w:b/>
          <w:sz w:val="22"/>
          <w:szCs w:val="22"/>
        </w:rPr>
        <w:br/>
      </w:r>
      <w:hyperlink r:id="rId7" w:history="1">
        <w:r w:rsidR="00083066" w:rsidRPr="00083066">
          <w:rPr>
            <w:rStyle w:val="Hyperlink"/>
            <w:rFonts w:ascii="Calibri" w:hAnsi="Calibri" w:cs="Calibri"/>
            <w:sz w:val="22"/>
            <w:szCs w:val="22"/>
          </w:rPr>
          <w:t>adc.de</w:t>
        </w:r>
      </w:hyperlink>
    </w:p>
    <w:p w14:paraId="4981B8E2" w14:textId="3A414A08" w:rsidR="008E75D2" w:rsidRPr="00083066" w:rsidRDefault="00B53F82" w:rsidP="008E75D2">
      <w:pPr>
        <w:rPr>
          <w:rStyle w:val="Hyperlink"/>
          <w:rFonts w:ascii="Calibri" w:hAnsi="Calibri" w:cs="Calibri"/>
          <w:sz w:val="22"/>
          <w:szCs w:val="22"/>
        </w:rPr>
      </w:pPr>
      <w:hyperlink r:id="rId8" w:history="1">
        <w:r w:rsidR="00083066" w:rsidRPr="00083066">
          <w:rPr>
            <w:rStyle w:val="Hyperlink"/>
            <w:rFonts w:ascii="Calibri" w:hAnsi="Calibri" w:cs="Calibri"/>
            <w:sz w:val="22"/>
            <w:szCs w:val="22"/>
          </w:rPr>
          <w:t>stilbruch-united-designers.de</w:t>
        </w:r>
      </w:hyperlink>
    </w:p>
    <w:p w14:paraId="744A0B2F" w14:textId="49F16A1B" w:rsidR="00083066" w:rsidRPr="00083066" w:rsidRDefault="00B53F82" w:rsidP="00083066">
      <w:pPr>
        <w:rPr>
          <w:rFonts w:ascii="Calibri" w:hAnsi="Calibri" w:cs="Calibri"/>
          <w:sz w:val="22"/>
          <w:szCs w:val="22"/>
        </w:rPr>
      </w:pPr>
      <w:hyperlink r:id="rId9" w:history="1">
        <w:r w:rsidR="00083066" w:rsidRPr="00083066">
          <w:rPr>
            <w:rStyle w:val="Hyperlink"/>
            <w:rFonts w:ascii="Calibri" w:hAnsi="Calibri" w:cs="Calibri"/>
            <w:sz w:val="22"/>
            <w:szCs w:val="22"/>
          </w:rPr>
          <w:t>architekten-mp.de</w:t>
        </w:r>
      </w:hyperlink>
    </w:p>
    <w:p w14:paraId="75C1E1DB" w14:textId="3A4B31D2" w:rsidR="00083066" w:rsidRPr="008E75D2" w:rsidRDefault="00B53F82" w:rsidP="008E75D2">
      <w:pPr>
        <w:rPr>
          <w:rFonts w:ascii="Calibri" w:hAnsi="Calibri"/>
          <w:sz w:val="22"/>
          <w:szCs w:val="22"/>
        </w:rPr>
      </w:pPr>
      <w:hyperlink r:id="rId10">
        <w:r w:rsidR="007F31BF" w:rsidRPr="00083066">
          <w:rPr>
            <w:rStyle w:val="Hyperlink"/>
            <w:rFonts w:ascii="Calibri" w:hAnsi="Calibri" w:cs="Calibri"/>
            <w:sz w:val="22"/>
            <w:szCs w:val="22"/>
          </w:rPr>
          <w:t>adamhall.com</w:t>
        </w:r>
      </w:hyperlink>
      <w:r w:rsidR="007F31BF" w:rsidRPr="00083066">
        <w:rPr>
          <w:rFonts w:ascii="Calibri" w:hAnsi="Calibri" w:cs="Calibri"/>
          <w:sz w:val="22"/>
          <w:szCs w:val="22"/>
        </w:rPr>
        <w:t xml:space="preserve">   /   </w:t>
      </w:r>
      <w:hyperlink r:id="rId11">
        <w:r w:rsidR="007F31BF" w:rsidRPr="00083066">
          <w:rPr>
            <w:rStyle w:val="Hyperlink"/>
            <w:rFonts w:ascii="Calibri" w:hAnsi="Calibri" w:cs="Calibri"/>
            <w:sz w:val="22"/>
            <w:szCs w:val="22"/>
          </w:rPr>
          <w:t xml:space="preserve">Blog: </w:t>
        </w:r>
      </w:hyperlink>
      <w:hyperlink r:id="rId12">
        <w:r w:rsidR="007F31BF" w:rsidRPr="00083066">
          <w:rPr>
            <w:rStyle w:val="Hyperlink"/>
            <w:rFonts w:ascii="Calibri" w:hAnsi="Calibri" w:cs="Calibri"/>
            <w:sz w:val="22"/>
            <w:szCs w:val="22"/>
          </w:rPr>
          <w:t>event.tech</w:t>
        </w:r>
      </w:hyperlink>
    </w:p>
    <w:p w14:paraId="75D87C4D" w14:textId="77777777" w:rsidR="003B0B24" w:rsidRPr="003920A4" w:rsidRDefault="003B0B24" w:rsidP="004330C6">
      <w:pPr>
        <w:rPr>
          <w:rStyle w:val="Hyperlink"/>
          <w:rFonts w:ascii="Calibri" w:eastAsia="Arial" w:hAnsi="Calibri"/>
          <w:sz w:val="22"/>
        </w:rPr>
      </w:pPr>
    </w:p>
    <w:p w14:paraId="6D1390AD" w14:textId="5F933BB7" w:rsidR="007F31BF" w:rsidRPr="00DB37E7" w:rsidRDefault="007F31BF" w:rsidP="007F31BF">
      <w:pPr>
        <w:pStyle w:val="KeinLeerraum"/>
        <w:rPr>
          <w:rFonts w:ascii="Calibri" w:hAnsi="Calibri"/>
          <w:b/>
          <w:color w:val="808080"/>
          <w:sz w:val="18"/>
        </w:rPr>
      </w:pPr>
      <w:r>
        <w:rPr>
          <w:rFonts w:ascii="Calibri" w:hAnsi="Calibri"/>
          <w:b/>
          <w:color w:val="808080"/>
          <w:sz w:val="18"/>
        </w:rPr>
        <w:t>Über den Art Directors Club für Deutschland (ADC) e.V.</w:t>
      </w:r>
    </w:p>
    <w:p w14:paraId="6748B2BE" w14:textId="1F8D7675" w:rsidR="007F31BF" w:rsidRDefault="007F31BF" w:rsidP="007F31BF">
      <w:pPr>
        <w:pStyle w:val="KeinLeerraum"/>
        <w:rPr>
          <w:rFonts w:ascii="Calibri" w:hAnsi="Calibri"/>
          <w:b/>
          <w:color w:val="808080"/>
          <w:sz w:val="18"/>
        </w:rPr>
      </w:pPr>
      <w:r w:rsidRPr="007F31BF">
        <w:rPr>
          <w:rFonts w:ascii="Calibri" w:hAnsi="Calibri"/>
          <w:color w:val="808080"/>
          <w:sz w:val="18"/>
        </w:rPr>
        <w:t>Im Art Directors Club für Deutschland (ADC) e.V. haben sich über 700 führende Köpfe der kreativen Kommunikation zusammengeschlossen. Clubmitglieder sind renommierte Designer, Journalisten, Architekten, Szenographen, Fotografen, Illustratoren, Regisseure, Komponisten, Produzenten, Spezialisten für digitale Medien und Werber. Der ADC sieht sich als Maßstab der kreativen Exzellenz und zeichnet herausragende Kommunikation aus. Dazu veranstaltet er Wettbewerbe, Kongresse, Seminare, Vorträge, Events, B2BVeranstaltungen und gibt diverse Publikationen heraus.</w:t>
      </w:r>
      <w:r>
        <w:rPr>
          <w:rFonts w:ascii="Calibri" w:hAnsi="Calibri"/>
          <w:color w:val="808080"/>
          <w:sz w:val="18"/>
        </w:rPr>
        <w:t xml:space="preserve"> Weitere Informationen über den ADC finden Sie online auf </w:t>
      </w:r>
      <w:hyperlink r:id="rId13" w:history="1">
        <w:r w:rsidRPr="00693CFF">
          <w:rPr>
            <w:rStyle w:val="Hyperlink"/>
            <w:rFonts w:ascii="Calibri" w:hAnsi="Calibri"/>
            <w:sz w:val="18"/>
          </w:rPr>
          <w:t>www.adc.de</w:t>
        </w:r>
      </w:hyperlink>
      <w:r>
        <w:rPr>
          <w:rFonts w:ascii="Calibri" w:hAnsi="Calibri"/>
          <w:color w:val="808080" w:themeColor="background1" w:themeShade="80"/>
          <w:sz w:val="18"/>
        </w:rPr>
        <w:t>.</w:t>
      </w:r>
    </w:p>
    <w:p w14:paraId="2F69DE79" w14:textId="77777777" w:rsidR="007F31BF" w:rsidRDefault="007F31BF" w:rsidP="004330C6">
      <w:pPr>
        <w:pStyle w:val="KeinLeerraum"/>
        <w:rPr>
          <w:rFonts w:ascii="Calibri" w:hAnsi="Calibri"/>
          <w:b/>
          <w:color w:val="808080"/>
          <w:sz w:val="18"/>
        </w:rPr>
      </w:pPr>
    </w:p>
    <w:p w14:paraId="0D25991A" w14:textId="6AFE0DF2" w:rsidR="004330C6" w:rsidRPr="00DB37E7" w:rsidRDefault="004330C6" w:rsidP="004330C6">
      <w:pPr>
        <w:pStyle w:val="KeinLeerraum"/>
        <w:rPr>
          <w:rFonts w:ascii="Calibri" w:hAnsi="Calibri"/>
          <w:b/>
          <w:color w:val="808080"/>
          <w:sz w:val="18"/>
        </w:rPr>
      </w:pPr>
      <w:bookmarkStart w:id="1" w:name="_Hlk11836002"/>
      <w:r>
        <w:rPr>
          <w:rFonts w:ascii="Calibri" w:hAnsi="Calibri"/>
          <w:b/>
          <w:color w:val="808080"/>
          <w:sz w:val="18"/>
        </w:rPr>
        <w:t>Über die Adam Hall Group</w:t>
      </w:r>
    </w:p>
    <w:p w14:paraId="46FF4E06" w14:textId="77777777" w:rsidR="007F31BF" w:rsidRDefault="004330C6" w:rsidP="00083066">
      <w:pPr>
        <w:pStyle w:val="KeinLeerraum"/>
        <w:rPr>
          <w:rFonts w:ascii="Calibri" w:hAnsi="Calibri"/>
          <w:b/>
          <w:color w:val="808080"/>
          <w:sz w:val="18"/>
        </w:rPr>
      </w:pPr>
      <w:r>
        <w:rPr>
          <w:rFonts w:ascii="Calibri" w:hAnsi="Calibri"/>
          <w:color w:val="808080"/>
          <w:sz w:val="18"/>
        </w:rPr>
        <w:t>Die</w:t>
      </w:r>
      <w:bookmarkEnd w:id="1"/>
      <w:r>
        <w:rPr>
          <w:rFonts w:ascii="Calibri" w:hAnsi="Calibri"/>
          <w:color w:val="808080"/>
          <w:sz w:val="18"/>
        </w:rPr>
        <w:t xml:space="preserv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4">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p>
    <w:p w14:paraId="02D825C5" w14:textId="2139F1D5" w:rsidR="00083066" w:rsidRPr="00AB535A" w:rsidRDefault="004330C6" w:rsidP="00083066">
      <w:pPr>
        <w:pStyle w:val="KeinLeerraum"/>
        <w:rPr>
          <w:rFonts w:ascii="Calibri" w:hAnsi="Calibri"/>
          <w:b/>
          <w:color w:val="808080"/>
          <w:sz w:val="18"/>
          <w:lang w:val="en-US"/>
        </w:rPr>
      </w:pPr>
      <w:r w:rsidRPr="00AB535A">
        <w:rPr>
          <w:rFonts w:ascii="Calibri" w:hAnsi="Calibri"/>
          <w:b/>
          <w:color w:val="808080"/>
          <w:sz w:val="18"/>
          <w:lang w:val="en-US"/>
        </w:rPr>
        <w:br/>
      </w:r>
      <w:r w:rsidR="007F31BF" w:rsidRPr="00AB535A">
        <w:rPr>
          <w:rFonts w:ascii="Calibri" w:hAnsi="Calibri"/>
          <w:b/>
          <w:color w:val="808080"/>
          <w:sz w:val="18"/>
          <w:lang w:val="en-US"/>
        </w:rPr>
        <w:t xml:space="preserve">AHG </w:t>
      </w:r>
      <w:r w:rsidR="00083066" w:rsidRPr="00AB535A">
        <w:rPr>
          <w:rFonts w:ascii="Calibri" w:hAnsi="Calibri"/>
          <w:b/>
          <w:color w:val="808080"/>
          <w:sz w:val="18"/>
          <w:lang w:val="en-US"/>
        </w:rPr>
        <w:t xml:space="preserve">Pressekontakt: </w:t>
      </w:r>
    </w:p>
    <w:p w14:paraId="392DB2BC" w14:textId="77777777" w:rsidR="00083066" w:rsidRPr="00AB535A" w:rsidRDefault="00083066" w:rsidP="00083066">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292EAAAC" w14:textId="77777777" w:rsidR="00083066" w:rsidRPr="007159BB" w:rsidRDefault="00083066" w:rsidP="00083066">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B53F82" w:rsidP="00EB0039">
            <w:pPr>
              <w:pStyle w:val="KeinLeerraum"/>
              <w:ind w:left="142"/>
              <w:rPr>
                <w:rFonts w:ascii="Calibri" w:hAnsi="Calibri"/>
              </w:rPr>
            </w:pPr>
            <w:hyperlink r:id="rId15">
              <w:r w:rsidR="00083066">
                <w:rPr>
                  <w:rStyle w:val="Hyperlink"/>
                  <w:rFonts w:ascii="Calibri" w:hAnsi="Calibri"/>
                  <w:sz w:val="18"/>
                </w:rPr>
                <w:t>press@adamhall.com</w:t>
              </w:r>
            </w:hyperlink>
          </w:p>
        </w:tc>
      </w:tr>
    </w:tbl>
    <w:p w14:paraId="6F1C107F" w14:textId="25FCBB10" w:rsidR="000C2D39" w:rsidRDefault="000C2D39" w:rsidP="00083066">
      <w:pPr>
        <w:pStyle w:val="KeinLeerraum"/>
        <w:rPr>
          <w:rFonts w:ascii="Arial" w:hAnsi="Arial"/>
          <w:sz w:val="20"/>
        </w:rPr>
      </w:pPr>
    </w:p>
    <w:p w14:paraId="6BA12CA0" w14:textId="77777777" w:rsidR="007F31BF" w:rsidRDefault="007F31BF" w:rsidP="00083066">
      <w:pPr>
        <w:pStyle w:val="KeinLeerraum"/>
        <w:rPr>
          <w:rFonts w:ascii="Arial" w:hAnsi="Arial"/>
          <w:sz w:val="20"/>
        </w:rPr>
      </w:pPr>
    </w:p>
    <w:p w14:paraId="407CA63B" w14:textId="4A419D64" w:rsidR="007F31BF" w:rsidRPr="00DB37E7" w:rsidRDefault="007F31BF" w:rsidP="007F31BF">
      <w:pPr>
        <w:pStyle w:val="KeinLeerraum"/>
        <w:rPr>
          <w:rFonts w:ascii="Calibri" w:hAnsi="Calibri"/>
          <w:b/>
          <w:color w:val="808080"/>
          <w:sz w:val="18"/>
        </w:rPr>
      </w:pPr>
      <w:r>
        <w:rPr>
          <w:rFonts w:ascii="Calibri" w:hAnsi="Calibri"/>
          <w:b/>
          <w:color w:val="808080"/>
          <w:sz w:val="18"/>
        </w:rPr>
        <w:t>ADC Pressekontakt:</w:t>
      </w:r>
    </w:p>
    <w:p w14:paraId="58D4CB05" w14:textId="5E19E108" w:rsidR="007F31BF" w:rsidRDefault="007F31BF" w:rsidP="007F31BF">
      <w:pPr>
        <w:pStyle w:val="KeinLeerraum"/>
        <w:rPr>
          <w:rFonts w:ascii="Calibri" w:hAnsi="Calibri"/>
          <w:color w:val="808080" w:themeColor="background1" w:themeShade="80"/>
          <w:sz w:val="18"/>
        </w:rPr>
      </w:pPr>
      <w:r>
        <w:rPr>
          <w:rFonts w:ascii="Calibri" w:hAnsi="Calibri"/>
          <w:color w:val="808080"/>
          <w:sz w:val="18"/>
        </w:rPr>
        <w:t>Hannah Hör</w:t>
      </w:r>
      <w:r>
        <w:rPr>
          <w:rFonts w:ascii="Calibri" w:hAnsi="Calibri"/>
          <w:color w:val="808080"/>
          <w:sz w:val="18"/>
        </w:rPr>
        <w:br/>
        <w:t xml:space="preserve">Leitung PR &amp; Marketing </w:t>
      </w:r>
      <w:r w:rsidRPr="007F31BF">
        <w:rPr>
          <w:rFonts w:ascii="Calibri" w:hAnsi="Calibri"/>
          <w:color w:val="808080" w:themeColor="background1" w:themeShade="80"/>
          <w:sz w:val="18"/>
        </w:rPr>
        <w:t xml:space="preserve"> |</w:t>
      </w:r>
      <w:r>
        <w:rPr>
          <w:rFonts w:ascii="Calibri" w:hAnsi="Calibri"/>
          <w:color w:val="808080" w:themeColor="background1" w:themeShade="80"/>
          <w:sz w:val="18"/>
        </w:rPr>
        <w:t xml:space="preserve"> ADC</w:t>
      </w:r>
    </w:p>
    <w:p w14:paraId="21DAC9D3" w14:textId="3E88ED1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GB"/>
        </w:rPr>
        <w:t xml:space="preserve">Email: </w:t>
      </w:r>
      <w:hyperlink r:id="rId16" w:history="1">
        <w:r w:rsidRPr="0009668F">
          <w:rPr>
            <w:rStyle w:val="Hyperlink"/>
            <w:rFonts w:ascii="Calibri" w:hAnsi="Calibri"/>
            <w:sz w:val="18"/>
            <w:lang w:val="en-GB"/>
          </w:rPr>
          <w:t>Hannah.hoer@adc.de</w:t>
        </w:r>
      </w:hyperlink>
      <w:r>
        <w:rPr>
          <w:rFonts w:ascii="Calibri" w:hAnsi="Calibri"/>
          <w:color w:val="808080" w:themeColor="background1" w:themeShade="80"/>
          <w:sz w:val="18"/>
          <w:lang w:val="en-GB"/>
        </w:rPr>
        <w:t xml:space="preserve"> </w:t>
      </w:r>
    </w:p>
    <w:sectPr w:rsidR="007F31BF" w:rsidRPr="007F31BF"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D5586" w14:textId="77777777" w:rsidR="00B53F82" w:rsidRDefault="00B53F82" w:rsidP="004330C6">
      <w:r>
        <w:separator/>
      </w:r>
    </w:p>
  </w:endnote>
  <w:endnote w:type="continuationSeparator" w:id="0">
    <w:p w14:paraId="793ED4FB" w14:textId="77777777" w:rsidR="00B53F82" w:rsidRDefault="00B53F82" w:rsidP="004330C6">
      <w:r>
        <w:continuationSeparator/>
      </w:r>
    </w:p>
  </w:endnote>
  <w:endnote w:type="continuationNotice" w:id="1">
    <w:p w14:paraId="4106E051" w14:textId="77777777" w:rsidR="00B53F82" w:rsidRDefault="00B53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Roboto">
    <w:altName w:val="MS Minch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B53F82">
    <w:pPr>
      <w:pStyle w:val="Fuzeile"/>
    </w:pPr>
    <w:r>
      <w:rPr>
        <w:noProof/>
        <w:lang w:val="en-US" w:eastAsia="en-US" w:bidi="ar-SA"/>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65pt;height:31.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92127" w14:textId="77777777" w:rsidR="00B53F82" w:rsidRDefault="00B53F82" w:rsidP="004330C6">
      <w:r>
        <w:separator/>
      </w:r>
    </w:p>
  </w:footnote>
  <w:footnote w:type="continuationSeparator" w:id="0">
    <w:p w14:paraId="525F4503" w14:textId="77777777" w:rsidR="00B53F82" w:rsidRDefault="00B53F82" w:rsidP="004330C6">
      <w:r>
        <w:continuationSeparator/>
      </w:r>
    </w:p>
  </w:footnote>
  <w:footnote w:type="continuationNotice" w:id="1">
    <w:p w14:paraId="672AB833" w14:textId="77777777" w:rsidR="00B53F82" w:rsidRDefault="00B53F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bidi="ar-SA"/>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1BC"/>
    <w:rsid w:val="002B2157"/>
    <w:rsid w:val="002B49DF"/>
    <w:rsid w:val="002B520A"/>
    <w:rsid w:val="002C32D6"/>
    <w:rsid w:val="002D3E93"/>
    <w:rsid w:val="002D4A1E"/>
    <w:rsid w:val="00302508"/>
    <w:rsid w:val="00311FA5"/>
    <w:rsid w:val="00315C55"/>
    <w:rsid w:val="00317208"/>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089F"/>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675D9"/>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 w:val="00FF0F5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c.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dc.de/2018/11/06/der-adc-wettbewerb-2019-ist-eroeffnet/" TargetMode="External"/><Relationship Id="rId12" Type="http://schemas.openxmlformats.org/officeDocument/2006/relationships/hyperlink" Target="https://www.adamhal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Hannah.hoer@adc.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log.adamhall.com/"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www.adamhal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4694</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Alexander Cevolani</cp:lastModifiedBy>
  <cp:revision>3</cp:revision>
  <cp:lastPrinted>2019-01-10T17:28:00Z</cp:lastPrinted>
  <dcterms:created xsi:type="dcterms:W3CDTF">2019-06-24T14:23:00Z</dcterms:created>
  <dcterms:modified xsi:type="dcterms:W3CDTF">2019-06-25T04:44:00Z</dcterms:modified>
</cp:coreProperties>
</file>