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45D3B" w14:textId="77777777" w:rsidR="00EA389B" w:rsidRDefault="00EA389B">
      <w:pPr>
        <w:rPr>
          <w:rFonts w:ascii="Calibri" w:hAnsi="Calibri" w:cs="Calibri"/>
          <w:sz w:val="52"/>
        </w:rPr>
      </w:pPr>
    </w:p>
    <w:p w14:paraId="62A97254" w14:textId="77777777" w:rsidR="00EA389B" w:rsidRDefault="00000000">
      <w:pPr>
        <w:rPr>
          <w:rFonts w:ascii="Arial" w:hAnsi="Arial" w:cs="Arial"/>
          <w:b/>
          <w:color w:val="000000"/>
          <w:sz w:val="28"/>
        </w:rPr>
      </w:pPr>
      <w:r>
        <w:rPr>
          <w:rFonts w:ascii="Calibri" w:hAnsi="Calibri" w:cs="Calibri"/>
          <w:sz w:val="52"/>
        </w:rPr>
        <w:t>Pressemitteilung</w:t>
      </w:r>
    </w:p>
    <w:p w14:paraId="1993EED0" w14:textId="77777777" w:rsidR="00EA389B" w:rsidRDefault="00EA389B">
      <w:pPr>
        <w:rPr>
          <w:rFonts w:ascii="Arial" w:hAnsi="Arial" w:cs="Arial"/>
          <w:b/>
          <w:color w:val="000000"/>
          <w:sz w:val="28"/>
        </w:rPr>
      </w:pPr>
    </w:p>
    <w:p w14:paraId="5B3D636C" w14:textId="4369FCB2" w:rsidR="00EA389B" w:rsidRDefault="00000000">
      <w:pPr>
        <w:pStyle w:val="StandardWeb1"/>
        <w:spacing w:after="0"/>
        <w:rPr>
          <w:rFonts w:ascii="Calibri" w:hAnsi="Calibri" w:cs="Calibri"/>
        </w:rPr>
      </w:pPr>
      <w:r>
        <w:rPr>
          <w:rFonts w:ascii="Calibri" w:hAnsi="Calibri" w:cs="Calibri"/>
          <w:b/>
          <w:bCs/>
          <w:sz w:val="44"/>
          <w:szCs w:val="44"/>
        </w:rPr>
        <w:t xml:space="preserve">Adam Hall Group </w:t>
      </w:r>
      <w:r w:rsidR="00DC3B45">
        <w:rPr>
          <w:rFonts w:ascii="Calibri" w:hAnsi="Calibri" w:cs="Calibri"/>
          <w:b/>
          <w:bCs/>
          <w:sz w:val="44"/>
          <w:szCs w:val="44"/>
        </w:rPr>
        <w:t>ernennt</w:t>
      </w:r>
      <w:r>
        <w:rPr>
          <w:rFonts w:ascii="Calibri" w:hAnsi="Calibri" w:cs="Calibri"/>
          <w:b/>
          <w:bCs/>
          <w:sz w:val="44"/>
          <w:szCs w:val="44"/>
        </w:rPr>
        <w:t xml:space="preserve"> </w:t>
      </w:r>
      <w:r w:rsidR="0069162D">
        <w:rPr>
          <w:rFonts w:ascii="Calibri" w:hAnsi="Calibri" w:cs="Calibri"/>
          <w:b/>
          <w:bCs/>
          <w:sz w:val="44"/>
          <w:szCs w:val="44"/>
        </w:rPr>
        <w:t>H. ITO &amp; CO.</w:t>
      </w:r>
      <w:r w:rsidR="00577ED4">
        <w:rPr>
          <w:rFonts w:ascii="Calibri" w:hAnsi="Calibri" w:cs="Calibri"/>
          <w:b/>
          <w:bCs/>
          <w:sz w:val="44"/>
          <w:szCs w:val="44"/>
        </w:rPr>
        <w:t>LTD</w:t>
      </w:r>
      <w:r>
        <w:rPr>
          <w:rFonts w:ascii="Calibri" w:hAnsi="Calibri" w:cs="Calibri"/>
          <w:b/>
          <w:bCs/>
          <w:sz w:val="44"/>
          <w:szCs w:val="44"/>
        </w:rPr>
        <w:t xml:space="preserve"> </w:t>
      </w:r>
      <w:r w:rsidR="00DC3B45">
        <w:rPr>
          <w:rFonts w:ascii="Calibri" w:hAnsi="Calibri" w:cs="Calibri"/>
          <w:b/>
          <w:bCs/>
          <w:sz w:val="44"/>
          <w:szCs w:val="44"/>
        </w:rPr>
        <w:t xml:space="preserve">zum </w:t>
      </w:r>
      <w:r>
        <w:rPr>
          <w:rFonts w:ascii="Calibri" w:hAnsi="Calibri" w:cs="Calibri"/>
          <w:b/>
          <w:bCs/>
          <w:sz w:val="44"/>
          <w:szCs w:val="44"/>
        </w:rPr>
        <w:t>exklusive</w:t>
      </w:r>
      <w:r w:rsidR="00DC3B45">
        <w:rPr>
          <w:rFonts w:ascii="Calibri" w:hAnsi="Calibri" w:cs="Calibri"/>
          <w:b/>
          <w:bCs/>
          <w:sz w:val="44"/>
          <w:szCs w:val="44"/>
        </w:rPr>
        <w:t>n</w:t>
      </w:r>
      <w:r>
        <w:rPr>
          <w:rFonts w:ascii="Calibri" w:hAnsi="Calibri" w:cs="Calibri"/>
          <w:b/>
          <w:bCs/>
          <w:sz w:val="44"/>
          <w:szCs w:val="44"/>
        </w:rPr>
        <w:t xml:space="preserve"> </w:t>
      </w:r>
      <w:r w:rsidR="003000BC">
        <w:rPr>
          <w:rFonts w:ascii="Calibri" w:hAnsi="Calibri" w:cs="Calibri"/>
          <w:b/>
          <w:bCs/>
          <w:sz w:val="44"/>
          <w:szCs w:val="44"/>
        </w:rPr>
        <w:t xml:space="preserve">Cameo </w:t>
      </w:r>
      <w:r>
        <w:rPr>
          <w:rFonts w:ascii="Calibri" w:hAnsi="Calibri" w:cs="Calibri"/>
          <w:b/>
          <w:bCs/>
          <w:sz w:val="44"/>
          <w:szCs w:val="44"/>
        </w:rPr>
        <w:t xml:space="preserve">Vertriebspartner </w:t>
      </w:r>
      <w:r w:rsidR="003000BC">
        <w:rPr>
          <w:rFonts w:ascii="Calibri" w:hAnsi="Calibri" w:cs="Calibri"/>
          <w:b/>
          <w:bCs/>
          <w:sz w:val="44"/>
          <w:szCs w:val="44"/>
        </w:rPr>
        <w:t>in Japan</w:t>
      </w:r>
    </w:p>
    <w:p w14:paraId="5D1C1979" w14:textId="77777777" w:rsidR="0069162D" w:rsidRPr="0069162D" w:rsidRDefault="0069162D">
      <w:pPr>
        <w:pStyle w:val="StandardWeb1"/>
        <w:spacing w:after="0"/>
        <w:rPr>
          <w:rFonts w:ascii="Calibri" w:hAnsi="Calibri" w:cs="Calibri"/>
          <w:sz w:val="44"/>
          <w:szCs w:val="44"/>
        </w:rPr>
      </w:pPr>
    </w:p>
    <w:p w14:paraId="1A0A1EBC" w14:textId="16C054B9" w:rsidR="00EA389B" w:rsidRDefault="00000000">
      <w:r>
        <w:rPr>
          <w:rFonts w:ascii="Calibri" w:hAnsi="Calibri" w:cs="Calibri"/>
          <w:b/>
          <w:bCs/>
          <w:color w:val="000000"/>
          <w:sz w:val="22"/>
          <w:szCs w:val="22"/>
        </w:rPr>
        <w:t xml:space="preserve">Neu-Anspach – </w:t>
      </w:r>
      <w:r w:rsidR="00E61AB2" w:rsidRPr="00577ED4">
        <w:rPr>
          <w:rFonts w:ascii="Calibri" w:hAnsi="Calibri" w:cs="Calibri"/>
          <w:b/>
          <w:bCs/>
          <w:color w:val="000000"/>
          <w:sz w:val="22"/>
          <w:szCs w:val="22"/>
          <w:shd w:val="clear" w:color="auto" w:fill="FFFFFF"/>
        </w:rPr>
        <w:t>12</w:t>
      </w:r>
      <w:r w:rsidRPr="00577ED4">
        <w:rPr>
          <w:rFonts w:ascii="Calibri" w:hAnsi="Calibri" w:cs="Calibri"/>
          <w:b/>
          <w:bCs/>
          <w:color w:val="000000"/>
          <w:sz w:val="22"/>
          <w:szCs w:val="22"/>
          <w:shd w:val="clear" w:color="auto" w:fill="FFFFFF"/>
        </w:rPr>
        <w:t xml:space="preserve">. </w:t>
      </w:r>
      <w:r w:rsidR="003000BC" w:rsidRPr="00577ED4">
        <w:rPr>
          <w:rFonts w:ascii="Calibri" w:hAnsi="Calibri" w:cs="Calibri"/>
          <w:b/>
          <w:bCs/>
          <w:color w:val="000000"/>
          <w:sz w:val="22"/>
          <w:szCs w:val="22"/>
          <w:shd w:val="clear" w:color="auto" w:fill="FFFFFF"/>
        </w:rPr>
        <w:t>Dezember</w:t>
      </w:r>
      <w:r w:rsidRPr="00577ED4">
        <w:rPr>
          <w:rFonts w:ascii="Calibri" w:hAnsi="Calibri" w:cs="Calibri"/>
          <w:b/>
          <w:bCs/>
          <w:color w:val="000000"/>
          <w:sz w:val="22"/>
          <w:szCs w:val="22"/>
          <w:shd w:val="clear" w:color="auto" w:fill="FFFFFF"/>
        </w:rPr>
        <w:t xml:space="preserve"> 202</w:t>
      </w:r>
      <w:r w:rsidR="003000BC" w:rsidRPr="00577ED4">
        <w:rPr>
          <w:rFonts w:ascii="Calibri" w:hAnsi="Calibri" w:cs="Calibri"/>
          <w:b/>
          <w:bCs/>
          <w:color w:val="000000"/>
          <w:sz w:val="22"/>
          <w:szCs w:val="22"/>
          <w:shd w:val="clear" w:color="auto" w:fill="FFFFFF"/>
        </w:rPr>
        <w:t>3</w:t>
      </w:r>
      <w:r>
        <w:rPr>
          <w:rFonts w:ascii="Calibri" w:hAnsi="Calibri" w:cs="Calibri"/>
          <w:b/>
          <w:bCs/>
          <w:color w:val="000000"/>
          <w:sz w:val="22"/>
          <w:szCs w:val="22"/>
        </w:rPr>
        <w:t xml:space="preserve"> – Die Adam Hall Group baut ihr weltweites Vertriebsnetz </w:t>
      </w:r>
      <w:r w:rsidR="00DC3B45">
        <w:rPr>
          <w:rFonts w:ascii="Calibri" w:hAnsi="Calibri" w:cs="Calibri"/>
          <w:b/>
          <w:bCs/>
          <w:color w:val="000000"/>
          <w:sz w:val="22"/>
          <w:szCs w:val="22"/>
        </w:rPr>
        <w:t>weiter</w:t>
      </w:r>
      <w:r>
        <w:rPr>
          <w:rFonts w:ascii="Calibri" w:hAnsi="Calibri" w:cs="Calibri"/>
          <w:b/>
          <w:bCs/>
          <w:color w:val="000000"/>
          <w:sz w:val="22"/>
          <w:szCs w:val="22"/>
        </w:rPr>
        <w:t xml:space="preserve"> aus. Mit </w:t>
      </w:r>
      <w:r w:rsidR="00930476">
        <w:rPr>
          <w:rFonts w:ascii="Calibri" w:hAnsi="Calibri" w:cs="Calibri"/>
          <w:b/>
          <w:bCs/>
          <w:color w:val="000000"/>
          <w:sz w:val="22"/>
          <w:szCs w:val="22"/>
        </w:rPr>
        <w:t xml:space="preserve">H. ITO &amp; </w:t>
      </w:r>
      <w:proofErr w:type="gramStart"/>
      <w:r w:rsidR="00930476">
        <w:rPr>
          <w:rFonts w:ascii="Calibri" w:hAnsi="Calibri" w:cs="Calibri"/>
          <w:b/>
          <w:bCs/>
          <w:color w:val="000000"/>
          <w:sz w:val="22"/>
          <w:szCs w:val="22"/>
        </w:rPr>
        <w:t>CO.</w:t>
      </w:r>
      <w:r w:rsidR="00577ED4">
        <w:rPr>
          <w:rFonts w:ascii="Calibri" w:hAnsi="Calibri" w:cs="Calibri"/>
          <w:b/>
          <w:bCs/>
          <w:color w:val="000000"/>
          <w:sz w:val="22"/>
          <w:szCs w:val="22"/>
        </w:rPr>
        <w:t>,</w:t>
      </w:r>
      <w:r w:rsidR="00930476">
        <w:rPr>
          <w:rFonts w:ascii="Calibri" w:hAnsi="Calibri" w:cs="Calibri"/>
          <w:b/>
          <w:bCs/>
          <w:color w:val="000000"/>
          <w:sz w:val="22"/>
          <w:szCs w:val="22"/>
        </w:rPr>
        <w:t>LTD</w:t>
      </w:r>
      <w:proofErr w:type="gramEnd"/>
      <w:r w:rsidR="00E93D8B">
        <w:rPr>
          <w:rFonts w:ascii="Calibri" w:hAnsi="Calibri" w:cs="Calibri"/>
          <w:b/>
          <w:bCs/>
          <w:color w:val="000000"/>
          <w:sz w:val="22"/>
          <w:szCs w:val="22"/>
        </w:rPr>
        <w:t xml:space="preserve"> aus Tokio, Japan</w:t>
      </w:r>
      <w:r>
        <w:rPr>
          <w:rFonts w:ascii="Calibri" w:hAnsi="Calibri" w:cs="Calibri"/>
          <w:b/>
          <w:bCs/>
          <w:color w:val="000000"/>
          <w:sz w:val="22"/>
          <w:szCs w:val="22"/>
        </w:rPr>
        <w:t xml:space="preserve"> gewinnt der Eventtechnik-Anbieter mit Hauptsitz im hessischen Neu-Anspach einen neuen Partner, der ab sofort den exklusiven Vertrieb für die </w:t>
      </w:r>
      <w:r w:rsidR="00E93D8B">
        <w:rPr>
          <w:rFonts w:ascii="Calibri" w:hAnsi="Calibri" w:cs="Calibri"/>
          <w:b/>
          <w:bCs/>
          <w:color w:val="000000"/>
          <w:sz w:val="22"/>
          <w:szCs w:val="22"/>
        </w:rPr>
        <w:t>Lichttechnik-</w:t>
      </w:r>
      <w:r>
        <w:rPr>
          <w:rFonts w:ascii="Calibri" w:hAnsi="Calibri" w:cs="Calibri"/>
          <w:b/>
          <w:bCs/>
          <w:color w:val="000000"/>
          <w:sz w:val="22"/>
          <w:szCs w:val="22"/>
        </w:rPr>
        <w:t>Lösungen der Adam Hall Group Marke</w:t>
      </w:r>
      <w:r w:rsidR="00E93D8B">
        <w:rPr>
          <w:rFonts w:ascii="Calibri" w:hAnsi="Calibri" w:cs="Calibri"/>
          <w:b/>
          <w:bCs/>
          <w:color w:val="000000"/>
          <w:sz w:val="22"/>
          <w:szCs w:val="22"/>
        </w:rPr>
        <w:t xml:space="preserve"> Cameo</w:t>
      </w:r>
      <w:r>
        <w:rPr>
          <w:rFonts w:ascii="Calibri" w:hAnsi="Calibri" w:cs="Calibri"/>
          <w:b/>
          <w:bCs/>
          <w:color w:val="000000"/>
          <w:sz w:val="22"/>
          <w:szCs w:val="22"/>
        </w:rPr>
        <w:t xml:space="preserve"> </w:t>
      </w:r>
      <w:r w:rsidR="00E93D8B">
        <w:rPr>
          <w:rFonts w:ascii="Calibri" w:hAnsi="Calibri" w:cs="Calibri"/>
          <w:b/>
          <w:bCs/>
          <w:color w:val="000000"/>
          <w:sz w:val="22"/>
          <w:szCs w:val="22"/>
        </w:rPr>
        <w:t xml:space="preserve">in Japan </w:t>
      </w:r>
      <w:r>
        <w:rPr>
          <w:rFonts w:ascii="Calibri" w:hAnsi="Calibri" w:cs="Calibri"/>
          <w:b/>
          <w:bCs/>
          <w:color w:val="000000"/>
          <w:sz w:val="22"/>
          <w:szCs w:val="22"/>
        </w:rPr>
        <w:t>übernimmt.</w:t>
      </w:r>
    </w:p>
    <w:p w14:paraId="1149DBBB" w14:textId="77777777" w:rsidR="00EA389B" w:rsidRDefault="00EA389B"/>
    <w:p w14:paraId="597F48B5" w14:textId="0E01C810" w:rsidR="001400A7" w:rsidRDefault="00930476">
      <w:pPr>
        <w:rPr>
          <w:rFonts w:ascii="Calibri" w:hAnsi="Calibri" w:cs="Calibri"/>
          <w:color w:val="000000"/>
          <w:sz w:val="22"/>
          <w:szCs w:val="22"/>
        </w:rPr>
      </w:pPr>
      <w:r>
        <w:rPr>
          <w:rFonts w:ascii="Calibri" w:hAnsi="Calibri" w:cs="Calibri"/>
          <w:color w:val="000000"/>
          <w:sz w:val="22"/>
          <w:szCs w:val="22"/>
        </w:rPr>
        <w:t xml:space="preserve">H. ITO &amp; </w:t>
      </w:r>
      <w:proofErr w:type="gramStart"/>
      <w:r>
        <w:rPr>
          <w:rFonts w:ascii="Calibri" w:hAnsi="Calibri" w:cs="Calibri"/>
          <w:color w:val="000000"/>
          <w:sz w:val="22"/>
          <w:szCs w:val="22"/>
        </w:rPr>
        <w:t>CO.</w:t>
      </w:r>
      <w:r w:rsidR="00577ED4">
        <w:rPr>
          <w:rFonts w:ascii="Calibri" w:hAnsi="Calibri" w:cs="Calibri"/>
          <w:color w:val="000000"/>
          <w:sz w:val="22"/>
          <w:szCs w:val="22"/>
        </w:rPr>
        <w:t>,LTD</w:t>
      </w:r>
      <w:proofErr w:type="gramEnd"/>
      <w:r w:rsidR="00577ED4">
        <w:rPr>
          <w:rFonts w:ascii="Calibri" w:hAnsi="Calibri" w:cs="Calibri"/>
          <w:color w:val="000000"/>
          <w:sz w:val="22"/>
          <w:szCs w:val="22"/>
        </w:rPr>
        <w:t xml:space="preserve"> </w:t>
      </w:r>
      <w:r w:rsidR="004865CF">
        <w:rPr>
          <w:rFonts w:ascii="Calibri" w:hAnsi="Calibri" w:cs="Calibri"/>
          <w:color w:val="000000"/>
          <w:sz w:val="22"/>
          <w:szCs w:val="22"/>
        </w:rPr>
        <w:t xml:space="preserve">wurde 1979 in Tokio gegründet und gehört zu den </w:t>
      </w:r>
      <w:r w:rsidR="001400A7">
        <w:rPr>
          <w:rFonts w:ascii="Calibri" w:hAnsi="Calibri" w:cs="Calibri"/>
          <w:color w:val="000000"/>
          <w:sz w:val="22"/>
          <w:szCs w:val="22"/>
        </w:rPr>
        <w:t xml:space="preserve">anerkanntesten </w:t>
      </w:r>
      <w:r w:rsidR="00D56AAB">
        <w:rPr>
          <w:rFonts w:ascii="Calibri" w:hAnsi="Calibri" w:cs="Calibri"/>
          <w:color w:val="000000"/>
          <w:sz w:val="22"/>
          <w:szCs w:val="22"/>
        </w:rPr>
        <w:t>Vertriebs- und Verleih-</w:t>
      </w:r>
      <w:r w:rsidR="001400A7">
        <w:rPr>
          <w:rFonts w:ascii="Calibri" w:hAnsi="Calibri" w:cs="Calibri"/>
          <w:color w:val="000000"/>
          <w:sz w:val="22"/>
          <w:szCs w:val="22"/>
        </w:rPr>
        <w:t xml:space="preserve">Anbietern professioneller Lichttechnik in Japan. </w:t>
      </w:r>
      <w:r w:rsidR="008D3B00">
        <w:rPr>
          <w:rFonts w:ascii="Calibri" w:hAnsi="Calibri" w:cs="Calibri"/>
          <w:color w:val="000000"/>
          <w:sz w:val="22"/>
          <w:szCs w:val="22"/>
        </w:rPr>
        <w:t>In mehr</w:t>
      </w:r>
      <w:r w:rsidR="001400A7">
        <w:rPr>
          <w:rFonts w:ascii="Calibri" w:hAnsi="Calibri" w:cs="Calibri"/>
          <w:color w:val="000000"/>
          <w:sz w:val="22"/>
          <w:szCs w:val="22"/>
        </w:rPr>
        <w:t xml:space="preserve"> </w:t>
      </w:r>
      <w:r w:rsidR="008D3B00">
        <w:rPr>
          <w:rFonts w:ascii="Calibri" w:hAnsi="Calibri" w:cs="Calibri"/>
          <w:color w:val="000000"/>
          <w:sz w:val="22"/>
          <w:szCs w:val="22"/>
        </w:rPr>
        <w:t>als</w:t>
      </w:r>
      <w:r w:rsidR="001400A7">
        <w:rPr>
          <w:rFonts w:ascii="Calibri" w:hAnsi="Calibri" w:cs="Calibri"/>
          <w:color w:val="000000"/>
          <w:sz w:val="22"/>
          <w:szCs w:val="22"/>
        </w:rPr>
        <w:t xml:space="preserve"> 40 Jahren</w:t>
      </w:r>
      <w:r w:rsidR="008D3B00">
        <w:rPr>
          <w:rFonts w:ascii="Calibri" w:hAnsi="Calibri" w:cs="Calibri"/>
          <w:color w:val="000000"/>
          <w:sz w:val="22"/>
          <w:szCs w:val="22"/>
        </w:rPr>
        <w:t xml:space="preserve"> konnte das Unternehmen </w:t>
      </w:r>
      <w:r w:rsidR="00D56AAB">
        <w:rPr>
          <w:rFonts w:ascii="Calibri" w:hAnsi="Calibri" w:cs="Calibri"/>
          <w:color w:val="000000"/>
          <w:sz w:val="22"/>
          <w:szCs w:val="22"/>
        </w:rPr>
        <w:t xml:space="preserve">sowohl </w:t>
      </w:r>
      <w:r w:rsidR="008D3B00">
        <w:rPr>
          <w:rFonts w:ascii="Calibri" w:hAnsi="Calibri" w:cs="Calibri"/>
          <w:color w:val="000000"/>
          <w:sz w:val="22"/>
          <w:szCs w:val="22"/>
        </w:rPr>
        <w:t>ein umfangreiches Netzwerk an Partnern und Kunden aufbauen</w:t>
      </w:r>
      <w:r w:rsidR="00D56AAB">
        <w:rPr>
          <w:rFonts w:ascii="Calibri" w:hAnsi="Calibri" w:cs="Calibri"/>
          <w:color w:val="000000"/>
          <w:sz w:val="22"/>
          <w:szCs w:val="22"/>
        </w:rPr>
        <w:t xml:space="preserve"> als auch sein Service-Angebot stetig erweitern.</w:t>
      </w:r>
    </w:p>
    <w:p w14:paraId="0315354E" w14:textId="77777777" w:rsidR="00EA389B" w:rsidRDefault="00EA389B"/>
    <w:p w14:paraId="5FAA93E0" w14:textId="33DF064F" w:rsidR="00EA389B" w:rsidRDefault="00443768">
      <w:r>
        <w:rPr>
          <w:rFonts w:ascii="Calibri" w:hAnsi="Calibri" w:cs="Calibri"/>
          <w:color w:val="212121"/>
          <w:sz w:val="22"/>
          <w:szCs w:val="22"/>
        </w:rPr>
        <w:t>„</w:t>
      </w:r>
      <w:r w:rsidR="00BE695F" w:rsidRPr="00BE695F">
        <w:rPr>
          <w:rFonts w:ascii="Calibri" w:hAnsi="Calibri" w:cs="Calibri"/>
          <w:color w:val="212121"/>
          <w:sz w:val="22"/>
          <w:szCs w:val="22"/>
        </w:rPr>
        <w:t>Wir freuen uns über die neue Vertriebspartnerschaft mit der Adam Hall Group</w:t>
      </w:r>
      <w:r w:rsidR="00BE695F">
        <w:rPr>
          <w:rFonts w:ascii="Calibri" w:hAnsi="Calibri" w:cs="Calibri"/>
          <w:color w:val="212121"/>
          <w:sz w:val="22"/>
          <w:szCs w:val="22"/>
        </w:rPr>
        <w:t xml:space="preserve">“, </w:t>
      </w:r>
      <w:r>
        <w:rPr>
          <w:rFonts w:ascii="Calibri" w:hAnsi="Calibri" w:cs="Calibri"/>
          <w:color w:val="212121"/>
          <w:sz w:val="22"/>
          <w:szCs w:val="22"/>
        </w:rPr>
        <w:t xml:space="preserve">kommentiert </w:t>
      </w:r>
      <w:proofErr w:type="spellStart"/>
      <w:r w:rsidR="00E93D8B" w:rsidRPr="00443768">
        <w:rPr>
          <w:rFonts w:ascii="Calibri" w:hAnsi="Calibri" w:cs="Calibri"/>
          <w:color w:val="212121"/>
          <w:sz w:val="22"/>
          <w:szCs w:val="22"/>
        </w:rPr>
        <w:t>Akihiko</w:t>
      </w:r>
      <w:proofErr w:type="spellEnd"/>
      <w:r w:rsidR="00E93D8B" w:rsidRPr="00443768">
        <w:rPr>
          <w:rFonts w:ascii="Calibri" w:hAnsi="Calibri" w:cs="Calibri"/>
          <w:color w:val="212121"/>
          <w:sz w:val="22"/>
          <w:szCs w:val="22"/>
        </w:rPr>
        <w:t xml:space="preserve"> Sato, Präs</w:t>
      </w:r>
      <w:r w:rsidRPr="00443768">
        <w:rPr>
          <w:rFonts w:ascii="Calibri" w:hAnsi="Calibri" w:cs="Calibri"/>
          <w:color w:val="212121"/>
          <w:sz w:val="22"/>
          <w:szCs w:val="22"/>
        </w:rPr>
        <w:t xml:space="preserve">ident von H. ITO &amp; </w:t>
      </w:r>
      <w:proofErr w:type="gramStart"/>
      <w:r w:rsidRPr="00443768">
        <w:rPr>
          <w:rFonts w:ascii="Calibri" w:hAnsi="Calibri" w:cs="Calibri"/>
          <w:color w:val="212121"/>
          <w:sz w:val="22"/>
          <w:szCs w:val="22"/>
        </w:rPr>
        <w:t>CO.,LTD.</w:t>
      </w:r>
      <w:proofErr w:type="gramEnd"/>
      <w:r w:rsidRPr="00443768">
        <w:rPr>
          <w:rFonts w:ascii="Calibri" w:hAnsi="Calibri" w:cs="Calibri"/>
          <w:color w:val="212121"/>
          <w:sz w:val="22"/>
          <w:szCs w:val="22"/>
        </w:rPr>
        <w:t xml:space="preserve"> </w:t>
      </w:r>
      <w:r>
        <w:rPr>
          <w:rFonts w:ascii="Calibri" w:hAnsi="Calibri" w:cs="Calibri"/>
          <w:color w:val="212121"/>
          <w:sz w:val="22"/>
          <w:szCs w:val="22"/>
        </w:rPr>
        <w:t>„</w:t>
      </w:r>
      <w:r w:rsidR="00BE695F" w:rsidRPr="00BE695F">
        <w:rPr>
          <w:rFonts w:ascii="Calibri" w:hAnsi="Calibri" w:cs="Calibri"/>
          <w:color w:val="212121"/>
          <w:sz w:val="22"/>
          <w:szCs w:val="22"/>
        </w:rPr>
        <w:t>Die Lösungen von Cameo decken alle professionellen Beleuchtungsanforderungen ab und geben uns die Möglichkeit, der japanischen Beleuchtungsindustrie neue, innovative Produkte anzubieten.</w:t>
      </w:r>
      <w:r>
        <w:rPr>
          <w:rFonts w:ascii="Calibri" w:hAnsi="Calibri" w:cs="Calibri"/>
          <w:color w:val="212121"/>
          <w:sz w:val="22"/>
          <w:szCs w:val="22"/>
        </w:rPr>
        <w:t>“</w:t>
      </w:r>
      <w:r w:rsidRPr="00443768">
        <w:rPr>
          <w:rFonts w:ascii="Calibri" w:hAnsi="Calibri" w:cs="Calibri"/>
          <w:color w:val="212121"/>
          <w:sz w:val="22"/>
          <w:szCs w:val="22"/>
        </w:rPr>
        <w:t xml:space="preserve"> </w:t>
      </w:r>
    </w:p>
    <w:p w14:paraId="2DF7EE77" w14:textId="77777777" w:rsidR="00EA389B" w:rsidRDefault="00EA389B"/>
    <w:p w14:paraId="1B841FE7" w14:textId="7564CC99" w:rsidR="00EA389B" w:rsidRDefault="003670C6">
      <w:pPr>
        <w:rPr>
          <w:rFonts w:ascii="Calibri" w:hAnsi="Calibri" w:cs="Calibri"/>
          <w:sz w:val="22"/>
          <w:szCs w:val="22"/>
        </w:rPr>
      </w:pPr>
      <w:r>
        <w:rPr>
          <w:rFonts w:ascii="Calibri" w:hAnsi="Calibri" w:cs="Calibri"/>
          <w:sz w:val="22"/>
          <w:szCs w:val="22"/>
        </w:rPr>
        <w:t>Glenn Lin</w:t>
      </w:r>
      <w:r w:rsidRPr="003670C6">
        <w:rPr>
          <w:rFonts w:ascii="Calibri" w:hAnsi="Calibri" w:cs="Calibri"/>
          <w:sz w:val="22"/>
          <w:szCs w:val="22"/>
        </w:rPr>
        <w:t xml:space="preserve">, </w:t>
      </w:r>
      <w:r w:rsidRPr="003670C6">
        <w:rPr>
          <w:rFonts w:ascii="Calibri" w:hAnsi="Calibri" w:cs="Calibri"/>
          <w:color w:val="191919"/>
          <w:sz w:val="22"/>
          <w:szCs w:val="22"/>
        </w:rPr>
        <w:t>Business Development Manager, Asia Pacific</w:t>
      </w:r>
      <w:r w:rsidRPr="003670C6">
        <w:rPr>
          <w:rFonts w:ascii="Calibri" w:hAnsi="Calibri" w:cs="Calibri"/>
          <w:sz w:val="22"/>
          <w:szCs w:val="22"/>
        </w:rPr>
        <w:t>: „</w:t>
      </w:r>
      <w:r w:rsidR="001E75C2" w:rsidRPr="003670C6">
        <w:rPr>
          <w:rFonts w:ascii="Calibri" w:hAnsi="Calibri" w:cs="Calibri"/>
          <w:sz w:val="22"/>
          <w:szCs w:val="22"/>
        </w:rPr>
        <w:t>Japan</w:t>
      </w:r>
      <w:r w:rsidR="001E75C2">
        <w:rPr>
          <w:rFonts w:ascii="Calibri" w:hAnsi="Calibri" w:cs="Calibri"/>
          <w:sz w:val="22"/>
          <w:szCs w:val="22"/>
        </w:rPr>
        <w:t xml:space="preserve"> besitzt eine lange und außergewöhnliche </w:t>
      </w:r>
      <w:r w:rsidR="00D71876">
        <w:rPr>
          <w:rFonts w:ascii="Calibri" w:hAnsi="Calibri" w:cs="Calibri"/>
          <w:sz w:val="22"/>
          <w:szCs w:val="22"/>
        </w:rPr>
        <w:t xml:space="preserve">kulturelle </w:t>
      </w:r>
      <w:r w:rsidR="001E75C2">
        <w:rPr>
          <w:rFonts w:ascii="Calibri" w:hAnsi="Calibri" w:cs="Calibri"/>
          <w:sz w:val="22"/>
          <w:szCs w:val="22"/>
        </w:rPr>
        <w:t>Tradition, die auch im professionellen Theater- und Eventmarkt ihre</w:t>
      </w:r>
      <w:r w:rsidR="00026B21">
        <w:rPr>
          <w:rFonts w:ascii="Calibri" w:hAnsi="Calibri" w:cs="Calibri"/>
          <w:sz w:val="22"/>
          <w:szCs w:val="22"/>
        </w:rPr>
        <w:t xml:space="preserve">n Ausdruck findet. Wir freuen uns, mit H. ITO &amp; </w:t>
      </w:r>
      <w:proofErr w:type="gramStart"/>
      <w:r w:rsidR="00026B21">
        <w:rPr>
          <w:rFonts w:ascii="Calibri" w:hAnsi="Calibri" w:cs="Calibri"/>
          <w:sz w:val="22"/>
          <w:szCs w:val="22"/>
        </w:rPr>
        <w:t>CO.</w:t>
      </w:r>
      <w:r w:rsidR="00577ED4">
        <w:rPr>
          <w:rFonts w:ascii="Calibri" w:hAnsi="Calibri" w:cs="Calibri"/>
          <w:sz w:val="22"/>
          <w:szCs w:val="22"/>
        </w:rPr>
        <w:t>,LTD</w:t>
      </w:r>
      <w:proofErr w:type="gramEnd"/>
      <w:r w:rsidR="00577ED4">
        <w:rPr>
          <w:rFonts w:ascii="Calibri" w:hAnsi="Calibri" w:cs="Calibri"/>
          <w:sz w:val="22"/>
          <w:szCs w:val="22"/>
        </w:rPr>
        <w:t xml:space="preserve"> </w:t>
      </w:r>
      <w:r w:rsidR="00026B21">
        <w:rPr>
          <w:rFonts w:ascii="Calibri" w:hAnsi="Calibri" w:cs="Calibri"/>
          <w:sz w:val="22"/>
          <w:szCs w:val="22"/>
        </w:rPr>
        <w:t xml:space="preserve">einen erfahrenen Partner gefunden zu haben und sind gespannt, wo unsere Cameo Scheinwerfer in naher Zukunft </w:t>
      </w:r>
      <w:r w:rsidR="0069162D">
        <w:rPr>
          <w:rFonts w:ascii="Calibri" w:hAnsi="Calibri" w:cs="Calibri"/>
          <w:sz w:val="22"/>
          <w:szCs w:val="22"/>
        </w:rPr>
        <w:t>überall zum Einsatz kommen werden.“</w:t>
      </w:r>
    </w:p>
    <w:p w14:paraId="36C89E23" w14:textId="77777777" w:rsidR="002E3BB0" w:rsidRDefault="002E3BB0">
      <w:pPr>
        <w:rPr>
          <w:rFonts w:ascii="Calibri" w:hAnsi="Calibri" w:cs="Calibri"/>
          <w:sz w:val="22"/>
          <w:szCs w:val="22"/>
        </w:rPr>
      </w:pPr>
    </w:p>
    <w:p w14:paraId="4967678D" w14:textId="0EC4FE6B" w:rsidR="002E3BB0" w:rsidRPr="00A31869" w:rsidRDefault="002E3BB0">
      <w:pPr>
        <w:rPr>
          <w:rFonts w:ascii="Calibri" w:hAnsi="Calibri" w:cs="Calibri"/>
          <w:sz w:val="22"/>
          <w:szCs w:val="22"/>
        </w:rPr>
      </w:pPr>
      <w:r w:rsidRPr="00A31869">
        <w:rPr>
          <w:rFonts w:ascii="Calibri" w:hAnsi="Calibri" w:cs="Calibri"/>
          <w:sz w:val="22"/>
          <w:szCs w:val="22"/>
        </w:rPr>
        <w:t>Vom 14.-16. Februar</w:t>
      </w:r>
      <w:r w:rsidR="00A31869" w:rsidRPr="00A31869">
        <w:rPr>
          <w:rFonts w:ascii="Calibri" w:hAnsi="Calibri" w:cs="Calibri"/>
          <w:sz w:val="22"/>
          <w:szCs w:val="22"/>
        </w:rPr>
        <w:t xml:space="preserve"> 2024 </w:t>
      </w:r>
      <w:r w:rsidR="00A31869">
        <w:rPr>
          <w:rFonts w:ascii="Calibri" w:hAnsi="Calibri" w:cs="Calibri"/>
          <w:sz w:val="22"/>
          <w:szCs w:val="22"/>
        </w:rPr>
        <w:t>präsentiert</w:t>
      </w:r>
      <w:r w:rsidR="00A31869" w:rsidRPr="00A31869">
        <w:rPr>
          <w:rFonts w:ascii="Calibri" w:hAnsi="Calibri" w:cs="Calibri"/>
          <w:sz w:val="22"/>
          <w:szCs w:val="22"/>
        </w:rPr>
        <w:t xml:space="preserve"> </w:t>
      </w:r>
      <w:r w:rsidR="00A31869">
        <w:rPr>
          <w:rFonts w:ascii="Calibri" w:hAnsi="Calibri" w:cs="Calibri"/>
          <w:color w:val="000000"/>
          <w:sz w:val="22"/>
          <w:szCs w:val="22"/>
        </w:rPr>
        <w:t xml:space="preserve">H. ITO &amp; </w:t>
      </w:r>
      <w:proofErr w:type="gramStart"/>
      <w:r w:rsidR="00A31869">
        <w:rPr>
          <w:rFonts w:ascii="Calibri" w:hAnsi="Calibri" w:cs="Calibri"/>
          <w:color w:val="000000"/>
          <w:sz w:val="22"/>
          <w:szCs w:val="22"/>
        </w:rPr>
        <w:t>CO.</w:t>
      </w:r>
      <w:r w:rsidR="00577ED4">
        <w:rPr>
          <w:rFonts w:ascii="Calibri" w:hAnsi="Calibri" w:cs="Calibri"/>
          <w:color w:val="000000"/>
          <w:sz w:val="22"/>
          <w:szCs w:val="22"/>
        </w:rPr>
        <w:t>,LTD</w:t>
      </w:r>
      <w:proofErr w:type="gramEnd"/>
      <w:r w:rsidR="00577ED4">
        <w:rPr>
          <w:rFonts w:ascii="Calibri" w:hAnsi="Calibri" w:cs="Calibri"/>
          <w:color w:val="000000"/>
          <w:sz w:val="22"/>
          <w:szCs w:val="22"/>
        </w:rPr>
        <w:t xml:space="preserve"> </w:t>
      </w:r>
      <w:r w:rsidR="00A31869">
        <w:rPr>
          <w:rFonts w:ascii="Calibri" w:hAnsi="Calibri" w:cs="Calibri"/>
          <w:color w:val="000000"/>
          <w:sz w:val="22"/>
          <w:szCs w:val="22"/>
        </w:rPr>
        <w:t>das Cameo-Portfolio a</w:t>
      </w:r>
      <w:r w:rsidR="00527398">
        <w:rPr>
          <w:rFonts w:ascii="Calibri" w:hAnsi="Calibri" w:cs="Calibri"/>
          <w:color w:val="000000"/>
          <w:sz w:val="22"/>
          <w:szCs w:val="22"/>
        </w:rPr>
        <w:t xml:space="preserve">uf der </w:t>
      </w:r>
      <w:hyperlink r:id="rId7" w:history="1">
        <w:proofErr w:type="spellStart"/>
        <w:r w:rsidR="00527398" w:rsidRPr="005E7A3B">
          <w:rPr>
            <w:rStyle w:val="Hyperlink"/>
            <w:rFonts w:ascii="Calibri" w:hAnsi="Calibri" w:cs="Calibri"/>
            <w:sz w:val="22"/>
            <w:szCs w:val="22"/>
          </w:rPr>
          <w:t>ProLight</w:t>
        </w:r>
        <w:proofErr w:type="spellEnd"/>
        <w:r w:rsidR="00527398" w:rsidRPr="005E7A3B">
          <w:rPr>
            <w:rStyle w:val="Hyperlink"/>
            <w:rFonts w:ascii="Calibri" w:hAnsi="Calibri" w:cs="Calibri"/>
            <w:sz w:val="22"/>
            <w:szCs w:val="22"/>
          </w:rPr>
          <w:t xml:space="preserve"> &amp; </w:t>
        </w:r>
        <w:proofErr w:type="spellStart"/>
        <w:r w:rsidR="00527398" w:rsidRPr="005E7A3B">
          <w:rPr>
            <w:rStyle w:val="Hyperlink"/>
            <w:rFonts w:ascii="Calibri" w:hAnsi="Calibri" w:cs="Calibri"/>
            <w:sz w:val="22"/>
            <w:szCs w:val="22"/>
          </w:rPr>
          <w:t>ProVisual</w:t>
        </w:r>
        <w:proofErr w:type="spellEnd"/>
      </w:hyperlink>
      <w:r w:rsidR="00527398">
        <w:rPr>
          <w:rFonts w:ascii="Calibri" w:hAnsi="Calibri" w:cs="Calibri"/>
          <w:color w:val="000000"/>
          <w:sz w:val="22"/>
          <w:szCs w:val="22"/>
        </w:rPr>
        <w:t xml:space="preserve"> </w:t>
      </w:r>
      <w:r w:rsidR="000D568B">
        <w:rPr>
          <w:rFonts w:ascii="Calibri" w:hAnsi="Calibri" w:cs="Calibri"/>
          <w:color w:val="000000"/>
          <w:sz w:val="22"/>
          <w:szCs w:val="22"/>
        </w:rPr>
        <w:t xml:space="preserve">Messe </w:t>
      </w:r>
      <w:r w:rsidR="00527398">
        <w:rPr>
          <w:rFonts w:ascii="Calibri" w:hAnsi="Calibri" w:cs="Calibri"/>
          <w:color w:val="000000"/>
          <w:sz w:val="22"/>
          <w:szCs w:val="22"/>
        </w:rPr>
        <w:t>in Tokio, Japan.</w:t>
      </w:r>
    </w:p>
    <w:p w14:paraId="1EFC66F7" w14:textId="77777777" w:rsidR="00EA389B" w:rsidRPr="00A31869" w:rsidRDefault="00EA389B"/>
    <w:p w14:paraId="5406C3EE" w14:textId="77777777" w:rsidR="00EA389B" w:rsidRPr="00577ED4" w:rsidRDefault="00000000">
      <w:pPr>
        <w:rPr>
          <w:rFonts w:ascii="Calibri" w:hAnsi="Calibri" w:cs="Calibri"/>
          <w:b/>
          <w:bCs/>
          <w:sz w:val="22"/>
          <w:szCs w:val="22"/>
        </w:rPr>
      </w:pPr>
      <w:r w:rsidRPr="00577ED4">
        <w:rPr>
          <w:rFonts w:ascii="Calibri" w:hAnsi="Calibri" w:cs="Calibri"/>
          <w:color w:val="000000"/>
          <w:sz w:val="22"/>
          <w:szCs w:val="22"/>
        </w:rPr>
        <w:t>#</w:t>
      </w:r>
      <w:r w:rsidR="00711FF4" w:rsidRPr="00577ED4">
        <w:rPr>
          <w:rFonts w:ascii="Calibri" w:hAnsi="Calibri" w:cs="Calibri"/>
          <w:color w:val="000000"/>
          <w:sz w:val="22"/>
          <w:szCs w:val="22"/>
        </w:rPr>
        <w:t>Cameo</w:t>
      </w:r>
      <w:r w:rsidRPr="00577ED4">
        <w:rPr>
          <w:rFonts w:ascii="Calibri" w:hAnsi="Calibri" w:cs="Calibri"/>
          <w:color w:val="000000"/>
          <w:sz w:val="22"/>
          <w:szCs w:val="22"/>
        </w:rPr>
        <w:t xml:space="preserve"> </w:t>
      </w:r>
      <w:r w:rsidRPr="00577ED4">
        <w:rPr>
          <w:rFonts w:ascii="Calibri" w:hAnsi="Calibri" w:cs="Calibri"/>
          <w:color w:val="000000"/>
          <w:sz w:val="22"/>
          <w:szCs w:val="22"/>
          <w:lang w:eastAsia="ar-SA" w:bidi="ar-SA"/>
        </w:rPr>
        <w:t>#</w:t>
      </w:r>
      <w:r w:rsidR="00711FF4" w:rsidRPr="00577ED4">
        <w:rPr>
          <w:rFonts w:ascii="Calibri" w:hAnsi="Calibri" w:cs="Calibri"/>
          <w:color w:val="000000"/>
          <w:sz w:val="22"/>
          <w:szCs w:val="22"/>
          <w:lang w:eastAsia="ar-SA" w:bidi="ar-SA"/>
        </w:rPr>
        <w:t>ForLumenBeings</w:t>
      </w:r>
      <w:r w:rsidRPr="00577ED4">
        <w:rPr>
          <w:rFonts w:ascii="Calibri" w:hAnsi="Calibri" w:cs="Calibri"/>
          <w:color w:val="000000"/>
          <w:sz w:val="22"/>
          <w:szCs w:val="22"/>
          <w:lang w:eastAsia="ar-SA" w:bidi="ar-SA"/>
        </w:rPr>
        <w:t xml:space="preserve"> </w:t>
      </w:r>
      <w:r w:rsidRPr="00577ED4">
        <w:rPr>
          <w:rFonts w:ascii="Calibri" w:hAnsi="Calibri" w:cs="Calibri"/>
          <w:color w:val="000000"/>
          <w:sz w:val="22"/>
          <w:szCs w:val="22"/>
        </w:rPr>
        <w:t>#EventTech #ExperienceEventTech</w:t>
      </w:r>
      <w:r w:rsidR="00711FF4" w:rsidRPr="00577ED4">
        <w:rPr>
          <w:rFonts w:ascii="Calibri" w:hAnsi="Calibri" w:cs="Calibri"/>
          <w:color w:val="000000"/>
          <w:sz w:val="22"/>
          <w:szCs w:val="22"/>
        </w:rPr>
        <w:t>nology</w:t>
      </w:r>
    </w:p>
    <w:p w14:paraId="22977620" w14:textId="77777777" w:rsidR="00EA389B" w:rsidRPr="00577ED4" w:rsidRDefault="00EA389B">
      <w:pPr>
        <w:rPr>
          <w:rFonts w:ascii="Calibri" w:hAnsi="Calibri" w:cs="Calibri"/>
          <w:b/>
          <w:bCs/>
          <w:sz w:val="22"/>
          <w:szCs w:val="22"/>
        </w:rPr>
      </w:pPr>
    </w:p>
    <w:p w14:paraId="279B7C59" w14:textId="77777777" w:rsidR="00EA389B" w:rsidRDefault="00000000">
      <w:pPr>
        <w:pStyle w:val="StandardWeb1"/>
        <w:spacing w:after="0"/>
      </w:pPr>
      <w:r w:rsidRPr="00DC3B45">
        <w:rPr>
          <w:rFonts w:ascii="Calibri" w:hAnsi="Calibri" w:cs="Calibri"/>
          <w:b/>
          <w:bCs/>
          <w:sz w:val="22"/>
          <w:szCs w:val="22"/>
        </w:rPr>
        <w:t xml:space="preserve">Weitere Informationen: </w:t>
      </w:r>
    </w:p>
    <w:p w14:paraId="12FE2A31" w14:textId="77777777" w:rsidR="00EA389B" w:rsidRPr="00577ED4" w:rsidRDefault="00000000">
      <w:pPr>
        <w:pStyle w:val="StandardWeb1"/>
        <w:spacing w:after="0"/>
      </w:pPr>
      <w:hyperlink r:id="rId8" w:history="1">
        <w:r w:rsidR="00C64B2F" w:rsidRPr="00577ED4">
          <w:rPr>
            <w:rStyle w:val="Hyperlink"/>
            <w:rFonts w:ascii="Calibri" w:hAnsi="Calibri" w:cs="Calibri"/>
            <w:sz w:val="22"/>
            <w:szCs w:val="22"/>
          </w:rPr>
          <w:t>h-ito</w:t>
        </w:r>
        <w:r w:rsidR="00C64B2F" w:rsidRPr="00577ED4">
          <w:rPr>
            <w:rStyle w:val="Hyperlink"/>
            <w:rFonts w:ascii="Calibri" w:hAnsi="Calibri" w:cs="Calibri"/>
            <w:sz w:val="22"/>
            <w:szCs w:val="22"/>
          </w:rPr>
          <w:t>.</w:t>
        </w:r>
        <w:r w:rsidR="00C64B2F" w:rsidRPr="00577ED4">
          <w:rPr>
            <w:rStyle w:val="Hyperlink"/>
            <w:rFonts w:ascii="Calibri" w:hAnsi="Calibri" w:cs="Calibri"/>
            <w:sz w:val="22"/>
            <w:szCs w:val="22"/>
          </w:rPr>
          <w:t>com</w:t>
        </w:r>
      </w:hyperlink>
    </w:p>
    <w:p w14:paraId="3BA554B2" w14:textId="77777777" w:rsidR="00711FF4" w:rsidRDefault="00000000" w:rsidP="00711FF4">
      <w:pPr>
        <w:pStyle w:val="StandardWeb1"/>
        <w:spacing w:after="0"/>
      </w:pPr>
      <w:hyperlink r:id="rId9" w:history="1"/>
    </w:p>
    <w:p w14:paraId="50AF01A9" w14:textId="77777777" w:rsidR="00EA389B" w:rsidRPr="00577ED4" w:rsidRDefault="00000000" w:rsidP="00711FF4">
      <w:pPr>
        <w:pStyle w:val="StandardWeb1"/>
        <w:spacing w:after="0"/>
      </w:pPr>
      <w:hyperlink r:id="rId10" w:history="1">
        <w:r>
          <w:rPr>
            <w:rStyle w:val="Hyperlink"/>
            <w:rFonts w:ascii="Calibri" w:hAnsi="Calibri" w:cs="Calibri"/>
            <w:sz w:val="22"/>
            <w:szCs w:val="22"/>
          </w:rPr>
          <w:t>adamhall.com</w:t>
        </w:r>
      </w:hyperlink>
    </w:p>
    <w:p w14:paraId="64DF97CB" w14:textId="77777777" w:rsidR="00EA389B" w:rsidRPr="00577ED4" w:rsidRDefault="00000000">
      <w:hyperlink r:id="rId11" w:history="1">
        <w:r w:rsidR="00711FF4">
          <w:rPr>
            <w:rStyle w:val="Hyperlink"/>
            <w:rFonts w:ascii="Calibri" w:hAnsi="Calibri" w:cs="Calibri"/>
            <w:sz w:val="22"/>
            <w:szCs w:val="22"/>
          </w:rPr>
          <w:t>cameolight.com</w:t>
        </w:r>
      </w:hyperlink>
    </w:p>
    <w:p w14:paraId="70CF3A0F" w14:textId="77777777" w:rsidR="00EA389B" w:rsidRPr="00DC3B45" w:rsidRDefault="00EA389B">
      <w:pPr>
        <w:rPr>
          <w:rFonts w:ascii="Calibri" w:eastAsia="Arial" w:hAnsi="Calibri" w:cs="Calibri"/>
          <w:sz w:val="22"/>
        </w:rPr>
      </w:pPr>
    </w:p>
    <w:p w14:paraId="58F34031" w14:textId="77777777" w:rsidR="00EA389B" w:rsidRDefault="00000000">
      <w:pPr>
        <w:pStyle w:val="KeinLeerraum1"/>
        <w:rPr>
          <w:rFonts w:ascii="Calibri" w:hAnsi="Calibri" w:cs="Calibri"/>
          <w:color w:val="808080"/>
          <w:sz w:val="18"/>
        </w:rPr>
      </w:pPr>
      <w:r>
        <w:rPr>
          <w:rFonts w:ascii="Calibri" w:hAnsi="Calibri" w:cs="Calibri"/>
          <w:b/>
          <w:color w:val="808080"/>
          <w:sz w:val="18"/>
        </w:rPr>
        <w:t>Über die Adam Hall Group</w:t>
      </w:r>
    </w:p>
    <w:p w14:paraId="06F283A0" w14:textId="77777777" w:rsidR="005E7A3B" w:rsidRPr="005E7A3B" w:rsidRDefault="005E7A3B" w:rsidP="005E7A3B">
      <w:pPr>
        <w:rPr>
          <w:rFonts w:ascii="Calibri" w:hAnsi="Calibri" w:cs="Calibri"/>
          <w:bCs/>
          <w:color w:val="808080"/>
          <w:sz w:val="18"/>
          <w:szCs w:val="18"/>
        </w:rPr>
      </w:pPr>
      <w:bookmarkStart w:id="0" w:name="_Hlk15465985"/>
      <w:r w:rsidRPr="005E7A3B">
        <w:rPr>
          <w:rFonts w:ascii="Calibri" w:hAnsi="Calibri" w:cs="Calibri"/>
          <w:bCs/>
          <w:color w:val="8080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w:t>
      </w:r>
      <w:r w:rsidRPr="005E7A3B">
        <w:rPr>
          <w:rFonts w:ascii="Calibri" w:hAnsi="Calibri" w:cs="Calibri"/>
          <w:bCs/>
          <w:color w:val="808080"/>
          <w:sz w:val="18"/>
          <w:szCs w:val="18"/>
        </w:rPr>
        <w:lastRenderedPageBreak/>
        <w:t xml:space="preserve">Verleihunternehmen, Rundfunkstudios, AV- und Systemintegratoren, private wie öffentliche Unternehmen sowie industrielle </w:t>
      </w:r>
      <w:proofErr w:type="spellStart"/>
      <w:r w:rsidRPr="005E7A3B">
        <w:rPr>
          <w:rFonts w:ascii="Calibri" w:hAnsi="Calibri" w:cs="Calibri"/>
          <w:bCs/>
          <w:color w:val="808080"/>
          <w:sz w:val="18"/>
          <w:szCs w:val="18"/>
        </w:rPr>
        <w:t>Flightcase</w:t>
      </w:r>
      <w:proofErr w:type="spellEnd"/>
      <w:r w:rsidRPr="005E7A3B">
        <w:rPr>
          <w:rFonts w:ascii="Calibri" w:hAnsi="Calibri" w:cs="Calibri"/>
          <w:bCs/>
          <w:color w:val="808080"/>
          <w:sz w:val="18"/>
          <w:szCs w:val="18"/>
        </w:rPr>
        <w:t xml:space="preserve"> Hersteller. Die Firma bietet eine große Palette von professionellen Audio- und Lichttechnologien sowie Bühnenequipment und </w:t>
      </w:r>
      <w:proofErr w:type="spellStart"/>
      <w:r w:rsidRPr="005E7A3B">
        <w:rPr>
          <w:rFonts w:ascii="Calibri" w:hAnsi="Calibri" w:cs="Calibri"/>
          <w:bCs/>
          <w:color w:val="808080"/>
          <w:sz w:val="18"/>
          <w:szCs w:val="18"/>
        </w:rPr>
        <w:t>Flightcase</w:t>
      </w:r>
      <w:proofErr w:type="spellEnd"/>
      <w:r w:rsidRPr="005E7A3B">
        <w:rPr>
          <w:rFonts w:ascii="Calibri" w:hAnsi="Calibri" w:cs="Calibri"/>
          <w:bCs/>
          <w:color w:val="808080"/>
          <w:sz w:val="18"/>
          <w:szCs w:val="18"/>
        </w:rPr>
        <w:t xml:space="preserve"> Hardware unter den Marken LD Systems®, Cameo®, Gravity®, Defender®, Palmer® und Adam Hall®. </w:t>
      </w:r>
    </w:p>
    <w:p w14:paraId="20B05337" w14:textId="77777777" w:rsidR="005E7A3B" w:rsidRPr="005E7A3B" w:rsidRDefault="005E7A3B" w:rsidP="005E7A3B">
      <w:pPr>
        <w:rPr>
          <w:rFonts w:ascii="Calibri" w:hAnsi="Calibri" w:cs="Calibri"/>
          <w:bCs/>
          <w:color w:val="808080"/>
          <w:sz w:val="18"/>
          <w:szCs w:val="18"/>
        </w:rPr>
      </w:pPr>
      <w:r w:rsidRPr="005E7A3B">
        <w:rPr>
          <w:rFonts w:ascii="Calibri" w:hAnsi="Calibri" w:cs="Calibri"/>
          <w:bCs/>
          <w:color w:val="808080"/>
          <w:sz w:val="18"/>
          <w:szCs w:val="18"/>
        </w:rPr>
        <w:t xml:space="preserve">Gegründet 1975, hat sich die Adam Hall Group zu einem modernen, innovativen Unternehmen für Eventtechnik entwickelt; dazu gehört der </w:t>
      </w:r>
      <w:proofErr w:type="spellStart"/>
      <w:r w:rsidRPr="005E7A3B">
        <w:rPr>
          <w:rFonts w:ascii="Calibri" w:hAnsi="Calibri" w:cs="Calibri"/>
          <w:bCs/>
          <w:color w:val="808080"/>
          <w:sz w:val="18"/>
          <w:szCs w:val="18"/>
        </w:rPr>
        <w:t>Logistics</w:t>
      </w:r>
      <w:proofErr w:type="spellEnd"/>
      <w:r w:rsidRPr="005E7A3B">
        <w:rPr>
          <w:rFonts w:ascii="Calibri" w:hAnsi="Calibri" w:cs="Calibri"/>
          <w:bCs/>
          <w:color w:val="808080"/>
          <w:sz w:val="18"/>
          <w:szCs w:val="18"/>
        </w:rPr>
        <w:t xml:space="preserve">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w:t>
      </w:r>
      <w:proofErr w:type="spellStart"/>
      <w:r w:rsidRPr="005E7A3B">
        <w:rPr>
          <w:rFonts w:ascii="Calibri" w:hAnsi="Calibri" w:cs="Calibri"/>
          <w:bCs/>
          <w:color w:val="808080"/>
          <w:sz w:val="18"/>
          <w:szCs w:val="18"/>
        </w:rPr>
        <w:t>Red</w:t>
      </w:r>
      <w:proofErr w:type="spellEnd"/>
      <w:r w:rsidRPr="005E7A3B">
        <w:rPr>
          <w:rFonts w:ascii="Calibri" w:hAnsi="Calibri" w:cs="Calibri"/>
          <w:bCs/>
          <w:color w:val="808080"/>
          <w:sz w:val="18"/>
          <w:szCs w:val="18"/>
        </w:rPr>
        <w:t xml:space="preserve"> </w:t>
      </w:r>
      <w:proofErr w:type="spellStart"/>
      <w:r w:rsidRPr="005E7A3B">
        <w:rPr>
          <w:rFonts w:ascii="Calibri" w:hAnsi="Calibri" w:cs="Calibri"/>
          <w:bCs/>
          <w:color w:val="808080"/>
          <w:sz w:val="18"/>
          <w:szCs w:val="18"/>
        </w:rPr>
        <w:t>Dot</w:t>
      </w:r>
      <w:proofErr w:type="spellEnd"/>
      <w:r w:rsidRPr="005E7A3B">
        <w:rPr>
          <w:rFonts w:ascii="Calibri" w:hAnsi="Calibri" w:cs="Calibri"/>
          <w:bCs/>
          <w:color w:val="808080"/>
          <w:sz w:val="18"/>
          <w:szCs w:val="18"/>
        </w:rPr>
        <w:t>“, „German Design Award“ und „</w:t>
      </w:r>
      <w:proofErr w:type="spellStart"/>
      <w:r w:rsidRPr="005E7A3B">
        <w:rPr>
          <w:rFonts w:ascii="Calibri" w:hAnsi="Calibri" w:cs="Calibri"/>
          <w:bCs/>
          <w:color w:val="808080"/>
          <w:sz w:val="18"/>
          <w:szCs w:val="18"/>
        </w:rPr>
        <w:t>iF</w:t>
      </w:r>
      <w:proofErr w:type="spellEnd"/>
      <w:r w:rsidRPr="005E7A3B">
        <w:rPr>
          <w:rFonts w:ascii="Calibri" w:hAnsi="Calibri" w:cs="Calibri"/>
          <w:bCs/>
          <w:color w:val="808080"/>
          <w:sz w:val="18"/>
          <w:szCs w:val="18"/>
        </w:rPr>
        <w:t xml:space="preserve"> Industrie Forum Design“ mit einer Reihe von internationalen Auszeichnungen bedacht. In Zusammenarbeit mit der Designagentur „Studio F.A. Porsche“ zeigt </w:t>
      </w:r>
      <w:proofErr w:type="gramStart"/>
      <w:r w:rsidRPr="005E7A3B">
        <w:rPr>
          <w:rFonts w:ascii="Calibri" w:hAnsi="Calibri" w:cs="Calibri"/>
          <w:bCs/>
          <w:color w:val="808080"/>
          <w:sz w:val="18"/>
          <w:szCs w:val="18"/>
        </w:rPr>
        <w:t>LD Systems</w:t>
      </w:r>
      <w:proofErr w:type="gramEnd"/>
      <w:r w:rsidRPr="005E7A3B">
        <w:rPr>
          <w:rFonts w:ascii="Calibri" w:hAnsi="Calibri" w:cs="Calibri"/>
          <w:bCs/>
          <w:color w:val="808080"/>
          <w:sz w:val="18"/>
          <w:szCs w:val="18"/>
        </w:rPr>
        <w:t>® mit dem ikonischen Säulenlautsprecher MAUI® P900 die Zukunft des Pro-Audio-Design und wurde dafür jüngst mit dem begehrten „German Design Award“ ausgezeichnet</w:t>
      </w:r>
      <w:bookmarkEnd w:id="0"/>
      <w:r w:rsidRPr="005E7A3B">
        <w:rPr>
          <w:rFonts w:ascii="Calibri" w:hAnsi="Calibri" w:cs="Calibri"/>
          <w:bCs/>
          <w:color w:val="808080"/>
          <w:sz w:val="18"/>
          <w:szCs w:val="18"/>
        </w:rPr>
        <w:t xml:space="preserve">. </w:t>
      </w:r>
    </w:p>
    <w:p w14:paraId="27752067" w14:textId="77777777" w:rsidR="005E7A3B" w:rsidRPr="005E7A3B" w:rsidRDefault="005E7A3B" w:rsidP="005E7A3B">
      <w:pPr>
        <w:rPr>
          <w:rFonts w:ascii="Calibri" w:hAnsi="Calibri" w:cs="Calibri"/>
          <w:bCs/>
          <w:color w:val="808080"/>
          <w:sz w:val="18"/>
          <w:szCs w:val="18"/>
        </w:rPr>
      </w:pPr>
      <w:r w:rsidRPr="005E7A3B">
        <w:rPr>
          <w:rFonts w:ascii="Calibri" w:hAnsi="Calibri" w:cs="Calibri"/>
          <w:bCs/>
          <w:color w:val="808080"/>
          <w:sz w:val="18"/>
          <w:szCs w:val="18"/>
        </w:rPr>
        <w:t xml:space="preserve">Mehr Information zur Adam Hall Group im Internet unter </w:t>
      </w:r>
      <w:hyperlink r:id="rId12" w:history="1">
        <w:r>
          <w:rPr>
            <w:rStyle w:val="Hyperlink"/>
            <w:rFonts w:ascii="Calibri" w:hAnsi="Calibri" w:cs="Calibri"/>
            <w:bCs/>
            <w:sz w:val="18"/>
            <w:szCs w:val="18"/>
          </w:rPr>
          <w:t>www.adamhall.com</w:t>
        </w:r>
      </w:hyperlink>
      <w:r w:rsidRPr="005E7A3B">
        <w:rPr>
          <w:rFonts w:ascii="Calibri" w:hAnsi="Calibri" w:cs="Calibri"/>
          <w:bCs/>
          <w:color w:val="808080"/>
          <w:sz w:val="18"/>
          <w:szCs w:val="18"/>
        </w:rPr>
        <w:t>.</w:t>
      </w:r>
    </w:p>
    <w:p w14:paraId="5368C477" w14:textId="77777777" w:rsidR="00095142" w:rsidRDefault="00095142">
      <w:pPr>
        <w:pStyle w:val="KeinLeerraum1"/>
      </w:pPr>
    </w:p>
    <w:sectPr w:rsidR="00095142">
      <w:headerReference w:type="default" r:id="rId13"/>
      <w:footerReference w:type="default" r:id="rId14"/>
      <w:pgSz w:w="12240" w:h="15840"/>
      <w:pgMar w:top="1418" w:right="1127" w:bottom="766" w:left="1418" w:header="709" w:footer="70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3A215" w14:textId="77777777" w:rsidR="00825F99" w:rsidRDefault="00825F99">
      <w:r>
        <w:separator/>
      </w:r>
    </w:p>
  </w:endnote>
  <w:endnote w:type="continuationSeparator" w:id="0">
    <w:p w14:paraId="76568740" w14:textId="77777777" w:rsidR="00825F99" w:rsidRDefault="00825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484A5" w14:textId="77777777" w:rsidR="00EA389B" w:rsidRDefault="00A46DC2">
    <w:pPr>
      <w:pStyle w:val="Fuzeile"/>
    </w:pPr>
    <w:r>
      <w:rPr>
        <w:noProof/>
      </w:rPr>
      <w:drawing>
        <wp:inline distT="0" distB="0" distL="0" distR="0" wp14:anchorId="314E178B" wp14:editId="1BE9F6C1">
          <wp:extent cx="6465570" cy="396240"/>
          <wp:effectExtent l="0" t="0" r="0" b="0"/>
          <wp:docPr id="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5570" cy="396240"/>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3D03D" w14:textId="77777777" w:rsidR="00825F99" w:rsidRDefault="00825F99">
      <w:r>
        <w:separator/>
      </w:r>
    </w:p>
  </w:footnote>
  <w:footnote w:type="continuationSeparator" w:id="0">
    <w:p w14:paraId="108E7E8D" w14:textId="77777777" w:rsidR="00825F99" w:rsidRDefault="00825F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43F4D" w14:textId="77777777" w:rsidR="00EA389B" w:rsidRDefault="00A46DC2" w:rsidP="005E7A3B">
    <w:pPr>
      <w:pStyle w:val="Kopfzeile"/>
      <w:jc w:val="right"/>
    </w:pPr>
    <w:r>
      <w:rPr>
        <w:noProof/>
      </w:rPr>
      <w:drawing>
        <wp:inline distT="0" distB="0" distL="0" distR="0" wp14:anchorId="52073E95" wp14:editId="7AF8AE92">
          <wp:extent cx="1965325" cy="64770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5325" cy="647700"/>
                  </a:xfrm>
                  <a:prstGeom prst="rect">
                    <a:avLst/>
                  </a:prstGeom>
                  <a:solidFill>
                    <a:srgbClr val="FFFFFF"/>
                  </a:solidFill>
                  <a:ln>
                    <a:noFill/>
                  </a:ln>
                </pic:spPr>
              </pic:pic>
            </a:graphicData>
          </a:graphic>
        </wp:inline>
      </w:drawing>
    </w:r>
  </w:p>
  <w:p w14:paraId="534D66F4" w14:textId="77777777" w:rsidR="005E7A3B" w:rsidRDefault="005E7A3B">
    <w:pPr>
      <w:pStyle w:val="Kopfzeile"/>
    </w:pPr>
  </w:p>
  <w:p w14:paraId="5B7393C1" w14:textId="77777777" w:rsidR="005E7A3B" w:rsidRDefault="005E7A3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776228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B45"/>
    <w:rsid w:val="00026B21"/>
    <w:rsid w:val="00095142"/>
    <w:rsid w:val="000D568B"/>
    <w:rsid w:val="001400A7"/>
    <w:rsid w:val="00164FEC"/>
    <w:rsid w:val="001B5C59"/>
    <w:rsid w:val="001E45D4"/>
    <w:rsid w:val="001E75C2"/>
    <w:rsid w:val="002E3BB0"/>
    <w:rsid w:val="003000BC"/>
    <w:rsid w:val="00307764"/>
    <w:rsid w:val="003670C6"/>
    <w:rsid w:val="00443768"/>
    <w:rsid w:val="004865CF"/>
    <w:rsid w:val="004C7349"/>
    <w:rsid w:val="00527398"/>
    <w:rsid w:val="00577ED4"/>
    <w:rsid w:val="005E7A3B"/>
    <w:rsid w:val="0069162D"/>
    <w:rsid w:val="006B1A20"/>
    <w:rsid w:val="00711FF4"/>
    <w:rsid w:val="00712AAA"/>
    <w:rsid w:val="00825F99"/>
    <w:rsid w:val="008D3B00"/>
    <w:rsid w:val="00930476"/>
    <w:rsid w:val="00930DB6"/>
    <w:rsid w:val="00A31869"/>
    <w:rsid w:val="00A46DC2"/>
    <w:rsid w:val="00BE695F"/>
    <w:rsid w:val="00C64B2F"/>
    <w:rsid w:val="00CB6F7C"/>
    <w:rsid w:val="00D56AAB"/>
    <w:rsid w:val="00D64F2E"/>
    <w:rsid w:val="00D71876"/>
    <w:rsid w:val="00DC3B45"/>
    <w:rsid w:val="00E61AB2"/>
    <w:rsid w:val="00E63206"/>
    <w:rsid w:val="00E93D8B"/>
    <w:rsid w:val="00EA389B"/>
    <w:rsid w:val="00EA73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6DCA83"/>
  <w15:chartTrackingRefBased/>
  <w15:docId w15:val="{02851F05-E8EE-1640-B2E5-190AC568C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sz w:val="24"/>
      <w:szCs w:val="24"/>
      <w:lang w:bidi="de-DE"/>
    </w:rPr>
  </w:style>
  <w:style w:type="paragraph" w:styleId="berschrift1">
    <w:name w:val="heading 1"/>
    <w:basedOn w:val="Standard"/>
    <w:next w:val="Textkrper"/>
    <w:qFormat/>
    <w:pPr>
      <w:numPr>
        <w:numId w:val="1"/>
      </w:numPr>
      <w:spacing w:before="28" w:after="100"/>
      <w:outlineLvl w:val="0"/>
    </w:pPr>
    <w:rPr>
      <w:b/>
      <w:bCs/>
      <w:kern w:val="1"/>
      <w:sz w:val="48"/>
      <w:szCs w:val="48"/>
      <w:lang w:eastAsia="ar-SA"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1">
    <w:name w:val="Absatz-Standardschriftart1"/>
  </w:style>
  <w:style w:type="character" w:customStyle="1" w:styleId="Absatz-Standardschriftart2">
    <w:name w:val="Absatz-Standardschriftart2"/>
  </w:style>
  <w:style w:type="character" w:customStyle="1" w:styleId="author-l2kyzrhsoyms">
    <w:name w:val="author-l2kyzrhsoyms"/>
    <w:basedOn w:val="Absatz-Standardschriftart2"/>
  </w:style>
  <w:style w:type="character" w:styleId="Fett">
    <w:name w:val="Strong"/>
    <w:qFormat/>
    <w:rPr>
      <w:b/>
      <w:bCs/>
    </w:rPr>
  </w:style>
  <w:style w:type="character" w:styleId="Hyperlink">
    <w:name w:val="Hyperlink"/>
    <w:rPr>
      <w:color w:val="0000FF"/>
      <w:u w:val="single"/>
    </w:rPr>
  </w:style>
  <w:style w:type="character" w:customStyle="1" w:styleId="KopfzeileZchn">
    <w:name w:val="Kopfzeile Zchn"/>
    <w:rPr>
      <w:rFonts w:ascii="Times New Roman" w:hAnsi="Times New Roman" w:cs="Times New Roman"/>
    </w:rPr>
  </w:style>
  <w:style w:type="character" w:customStyle="1" w:styleId="FuzeileZchn">
    <w:name w:val="Fußzeile Zchn"/>
    <w:rPr>
      <w:rFonts w:ascii="Times New Roman" w:hAnsi="Times New Roman" w:cs="Times New Roman"/>
    </w:rPr>
  </w:style>
  <w:style w:type="character" w:customStyle="1" w:styleId="SprechblasentextZchn">
    <w:name w:val="Sprechblasentext Zchn"/>
    <w:rPr>
      <w:rFonts w:ascii="Segoe UI" w:hAnsi="Segoe UI" w:cs="Segoe UI"/>
      <w:sz w:val="18"/>
      <w:szCs w:val="18"/>
    </w:rPr>
  </w:style>
  <w:style w:type="character" w:customStyle="1" w:styleId="Kommentarzeichen1">
    <w:name w:val="Kommentarzeichen1"/>
    <w:rPr>
      <w:sz w:val="16"/>
      <w:szCs w:val="16"/>
    </w:rPr>
  </w:style>
  <w:style w:type="character" w:customStyle="1" w:styleId="KommentartextZchn">
    <w:name w:val="Kommentartext Zchn"/>
    <w:rPr>
      <w:rFonts w:ascii="Times New Roman" w:eastAsia="Times New Roman" w:hAnsi="Times New Roman" w:cs="Times New Roman"/>
      <w:sz w:val="20"/>
      <w:szCs w:val="20"/>
    </w:rPr>
  </w:style>
  <w:style w:type="character" w:customStyle="1" w:styleId="KommentarthemaZchn">
    <w:name w:val="Kommentarthema Zchn"/>
    <w:rPr>
      <w:rFonts w:ascii="Times New Roman" w:eastAsia="Times New Roman" w:hAnsi="Times New Roman" w:cs="Times New Roman"/>
      <w:b/>
      <w:bCs/>
      <w:sz w:val="20"/>
      <w:szCs w:val="20"/>
    </w:rPr>
  </w:style>
  <w:style w:type="character" w:customStyle="1" w:styleId="apple-converted-space">
    <w:name w:val="apple-converted-space"/>
    <w:basedOn w:val="Absatz-Standardschriftart2"/>
  </w:style>
  <w:style w:type="character" w:customStyle="1" w:styleId="BesuchterLink1">
    <w:name w:val="BesuchterLink1"/>
    <w:rPr>
      <w:color w:val="954F72"/>
      <w:u w:val="single"/>
    </w:rPr>
  </w:style>
  <w:style w:type="character" w:customStyle="1" w:styleId="berschrift1Zchn">
    <w:name w:val="Überschrift 1 Zchn"/>
    <w:rPr>
      <w:rFonts w:ascii="Times New Roman" w:eastAsia="Times New Roman" w:hAnsi="Times New Roman" w:cs="Times New Roman"/>
      <w:b/>
      <w:bCs/>
      <w:kern w:val="1"/>
      <w:sz w:val="48"/>
      <w:szCs w:val="48"/>
      <w:lang w:eastAsia="ar-SA" w:bidi="ar-SA"/>
    </w:rPr>
  </w:style>
  <w:style w:type="character" w:customStyle="1" w:styleId="h4">
    <w:name w:val="h4"/>
    <w:basedOn w:val="Absatz-Standardschriftart2"/>
  </w:style>
  <w:style w:type="character" w:customStyle="1" w:styleId="NichtaufgelsteErwhnung1">
    <w:name w:val="Nicht aufgelöste Erwähnung1"/>
    <w:rPr>
      <w:color w:val="605E5C"/>
    </w:rPr>
  </w:style>
  <w:style w:type="character" w:customStyle="1" w:styleId="ListLabel1">
    <w:name w:val="ListLabel 1"/>
    <w:rPr>
      <w:sz w:val="20"/>
    </w:rPr>
  </w:style>
  <w:style w:type="character" w:customStyle="1" w:styleId="ListLabel2">
    <w:name w:val="ListLabel 2"/>
    <w:rPr>
      <w:rFonts w:eastAsia="Times New Roman" w:cs="Times New Roman"/>
    </w:rPr>
  </w:style>
  <w:style w:type="character" w:customStyle="1" w:styleId="ListLabel3">
    <w:name w:val="ListLabel 3"/>
    <w:rPr>
      <w:rFonts w:cs="Courier New"/>
    </w:rPr>
  </w:style>
  <w:style w:type="paragraph" w:customStyle="1" w:styleId="berschrift">
    <w:name w:val="Überschrift"/>
    <w:basedOn w:val="Standard"/>
    <w:next w:val="Textkrper"/>
    <w:pPr>
      <w:keepNext/>
      <w:spacing w:before="240" w:after="120"/>
    </w:pPr>
    <w:rPr>
      <w:rFonts w:ascii="Calibri" w:eastAsia="Microsoft YaHei" w:hAnsi="Calibri" w:cs="Lucida Sans"/>
      <w:sz w:val="36"/>
      <w:szCs w:val="28"/>
    </w:rPr>
  </w:style>
  <w:style w:type="paragraph" w:styleId="Textkrper">
    <w:name w:val="Body Text"/>
    <w:basedOn w:val="Standard"/>
    <w:pPr>
      <w:spacing w:after="120"/>
    </w:pPr>
  </w:style>
  <w:style w:type="paragraph" w:styleId="Liste">
    <w:name w:val="List"/>
    <w:basedOn w:val="Textkrper"/>
    <w:rPr>
      <w:rFonts w:ascii="Calibri" w:hAnsi="Calibri" w:cs="Lucida Sans"/>
    </w:rPr>
  </w:style>
  <w:style w:type="paragraph" w:customStyle="1" w:styleId="Beschriftung2">
    <w:name w:val="Beschriftung2"/>
    <w:basedOn w:val="Standard"/>
    <w:pPr>
      <w:suppressLineNumbers/>
      <w:spacing w:before="120" w:after="120"/>
    </w:pPr>
    <w:rPr>
      <w:rFonts w:ascii="Calibri" w:hAnsi="Calibri" w:cs="Lucida Sans"/>
      <w:i/>
      <w:iCs/>
      <w:sz w:val="22"/>
    </w:rPr>
  </w:style>
  <w:style w:type="paragraph" w:customStyle="1" w:styleId="Verzeichnis">
    <w:name w:val="Verzeichnis"/>
    <w:basedOn w:val="Standard"/>
    <w:pPr>
      <w:suppressLineNumbers/>
    </w:pPr>
    <w:rPr>
      <w:rFonts w:ascii="Calibri" w:hAnsi="Calibri" w:cs="Lucida Sans"/>
    </w:rPr>
  </w:style>
  <w:style w:type="paragraph" w:customStyle="1" w:styleId="Beschriftung1">
    <w:name w:val="Beschriftung1"/>
    <w:basedOn w:val="Standard"/>
    <w:pPr>
      <w:suppressLineNumbers/>
      <w:spacing w:before="120" w:after="120"/>
    </w:pPr>
    <w:rPr>
      <w:rFonts w:ascii="Calibri" w:hAnsi="Calibri" w:cs="Lucida Sans"/>
      <w:i/>
      <w:iCs/>
      <w:sz w:val="22"/>
    </w:rPr>
  </w:style>
  <w:style w:type="paragraph" w:customStyle="1" w:styleId="KeinLeerraum1">
    <w:name w:val="Kein Leerraum1"/>
    <w:pPr>
      <w:widowControl w:val="0"/>
      <w:suppressAutoHyphens/>
    </w:pPr>
    <w:rPr>
      <w:rFonts w:ascii="Roboto" w:eastAsia="Tahoma" w:hAnsi="Roboto" w:cs="Mangal"/>
      <w:kern w:val="1"/>
      <w:sz w:val="28"/>
      <w:szCs w:val="24"/>
      <w:lang w:bidi="de-DE"/>
    </w:rPr>
  </w:style>
  <w:style w:type="paragraph" w:styleId="Kopfzeile">
    <w:name w:val="header"/>
    <w:basedOn w:val="Standard"/>
    <w:pPr>
      <w:suppressLineNumbers/>
      <w:tabs>
        <w:tab w:val="center" w:pos="4703"/>
        <w:tab w:val="right" w:pos="9406"/>
      </w:tabs>
    </w:pPr>
  </w:style>
  <w:style w:type="paragraph" w:styleId="Fuzeile">
    <w:name w:val="footer"/>
    <w:basedOn w:val="Standard"/>
    <w:pPr>
      <w:suppressLineNumbers/>
      <w:tabs>
        <w:tab w:val="center" w:pos="4703"/>
        <w:tab w:val="right" w:pos="9406"/>
      </w:tabs>
    </w:pPr>
  </w:style>
  <w:style w:type="paragraph" w:customStyle="1" w:styleId="Sprechblasentext1">
    <w:name w:val="Sprechblasentext1"/>
    <w:basedOn w:val="Standard"/>
    <w:rPr>
      <w:rFonts w:ascii="Segoe UI" w:hAnsi="Segoe UI" w:cs="Segoe UI"/>
      <w:sz w:val="18"/>
      <w:szCs w:val="18"/>
    </w:rPr>
  </w:style>
  <w:style w:type="paragraph" w:customStyle="1" w:styleId="Kommentartext1">
    <w:name w:val="Kommentartext1"/>
    <w:basedOn w:val="Standard"/>
    <w:rPr>
      <w:sz w:val="20"/>
      <w:szCs w:val="20"/>
    </w:rPr>
  </w:style>
  <w:style w:type="paragraph" w:customStyle="1" w:styleId="Kommentarthema1">
    <w:name w:val="Kommentarthema1"/>
    <w:basedOn w:val="Kommentartext1"/>
    <w:rPr>
      <w:b/>
      <w:bCs/>
    </w:rPr>
  </w:style>
  <w:style w:type="paragraph" w:customStyle="1" w:styleId="berarbeitung1">
    <w:name w:val="Überarbeitung1"/>
    <w:pPr>
      <w:suppressAutoHyphens/>
    </w:pPr>
    <w:rPr>
      <w:sz w:val="24"/>
      <w:szCs w:val="24"/>
      <w:lang w:bidi="de-DE"/>
    </w:rPr>
  </w:style>
  <w:style w:type="paragraph" w:customStyle="1" w:styleId="Listenabsatz1">
    <w:name w:val="Listenabsatz1"/>
    <w:basedOn w:val="Standard"/>
    <w:pPr>
      <w:ind w:left="720"/>
    </w:pPr>
  </w:style>
  <w:style w:type="paragraph" w:customStyle="1" w:styleId="StandardWeb1">
    <w:name w:val="Standard (Web)1"/>
    <w:basedOn w:val="Standard"/>
    <w:pPr>
      <w:spacing w:before="28" w:after="100"/>
    </w:pPr>
    <w:rPr>
      <w:lang w:eastAsia="ar-SA" w:bidi="ar-SA"/>
    </w:rPr>
  </w:style>
  <w:style w:type="paragraph" w:customStyle="1" w:styleId="xmsolistparagraph">
    <w:name w:val="x_msolistparagraph"/>
    <w:basedOn w:val="Standard"/>
    <w:pPr>
      <w:spacing w:before="28" w:after="100"/>
    </w:pPr>
    <w:rPr>
      <w:lang w:eastAsia="ar-SA" w:bidi="ar-SA"/>
    </w:rPr>
  </w:style>
  <w:style w:type="character" w:styleId="BesuchterLink">
    <w:name w:val="FollowedHyperlink"/>
    <w:uiPriority w:val="99"/>
    <w:semiHidden/>
    <w:unhideWhenUsed/>
    <w:rsid w:val="00D56AAB"/>
    <w:rPr>
      <w:color w:val="954F72"/>
      <w:u w:val="single"/>
    </w:rPr>
  </w:style>
  <w:style w:type="character" w:styleId="NichtaufgelsteErwhnung">
    <w:name w:val="Unresolved Mention"/>
    <w:uiPriority w:val="99"/>
    <w:semiHidden/>
    <w:unhideWhenUsed/>
    <w:rsid w:val="005E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h-ito.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prolight-provisual.jp/" TargetMode="External"/><Relationship Id="rId12" Type="http://schemas.openxmlformats.org/officeDocument/2006/relationships/hyperlink" Target="https://www.adamhall.com/de-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meolight.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palmer-germany.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3013</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Event Edit</Company>
  <LinksUpToDate>false</LinksUpToDate>
  <CharactersWithSpaces>3485</CharactersWithSpaces>
  <SharedDoc>false</SharedDoc>
  <HLinks>
    <vt:vector size="36" baseType="variant">
      <vt:variant>
        <vt:i4>7209003</vt:i4>
      </vt:variant>
      <vt:variant>
        <vt:i4>15</vt:i4>
      </vt:variant>
      <vt:variant>
        <vt:i4>0</vt:i4>
      </vt:variant>
      <vt:variant>
        <vt:i4>5</vt:i4>
      </vt:variant>
      <vt:variant>
        <vt:lpwstr>https://www.adamhall.com/de-de</vt:lpwstr>
      </vt:variant>
      <vt:variant>
        <vt:lpwstr/>
      </vt:variant>
      <vt:variant>
        <vt:i4>3997793</vt:i4>
      </vt:variant>
      <vt:variant>
        <vt:i4>12</vt:i4>
      </vt:variant>
      <vt:variant>
        <vt:i4>0</vt:i4>
      </vt:variant>
      <vt:variant>
        <vt:i4>5</vt:i4>
      </vt:variant>
      <vt:variant>
        <vt:lpwstr>https://www.cameolight.com/</vt:lpwstr>
      </vt:variant>
      <vt:variant>
        <vt:lpwstr/>
      </vt:variant>
      <vt:variant>
        <vt:i4>4259930</vt:i4>
      </vt:variant>
      <vt:variant>
        <vt:i4>9</vt:i4>
      </vt:variant>
      <vt:variant>
        <vt:i4>0</vt:i4>
      </vt:variant>
      <vt:variant>
        <vt:i4>5</vt:i4>
      </vt:variant>
      <vt:variant>
        <vt:lpwstr>http://www.adamhall.com/</vt:lpwstr>
      </vt:variant>
      <vt:variant>
        <vt:lpwstr/>
      </vt:variant>
      <vt:variant>
        <vt:i4>3473459</vt:i4>
      </vt:variant>
      <vt:variant>
        <vt:i4>6</vt:i4>
      </vt:variant>
      <vt:variant>
        <vt:i4>0</vt:i4>
      </vt:variant>
      <vt:variant>
        <vt:i4>5</vt:i4>
      </vt:variant>
      <vt:variant>
        <vt:lpwstr>https://www.palmer-germany.com/</vt:lpwstr>
      </vt:variant>
      <vt:variant>
        <vt:lpwstr/>
      </vt:variant>
      <vt:variant>
        <vt:i4>4915272</vt:i4>
      </vt:variant>
      <vt:variant>
        <vt:i4>3</vt:i4>
      </vt:variant>
      <vt:variant>
        <vt:i4>0</vt:i4>
      </vt:variant>
      <vt:variant>
        <vt:i4>5</vt:i4>
      </vt:variant>
      <vt:variant>
        <vt:lpwstr>http://www.h-ito.com/</vt:lpwstr>
      </vt:variant>
      <vt:variant>
        <vt:lpwstr/>
      </vt:variant>
      <vt:variant>
        <vt:i4>3539003</vt:i4>
      </vt:variant>
      <vt:variant>
        <vt:i4>0</vt:i4>
      </vt:variant>
      <vt:variant>
        <vt:i4>0</vt:i4>
      </vt:variant>
      <vt:variant>
        <vt:i4>5</vt:i4>
      </vt:variant>
      <vt:variant>
        <vt:lpwstr>https://prolight-provisual.jp/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cp:lastModifiedBy>Elisa Posteraro</cp:lastModifiedBy>
  <cp:revision>3</cp:revision>
  <cp:lastPrinted>2019-01-10T16:28:00Z</cp:lastPrinted>
  <dcterms:created xsi:type="dcterms:W3CDTF">2023-12-05T12:01:00Z</dcterms:created>
  <dcterms:modified xsi:type="dcterms:W3CDTF">2023-12-08T11:47:00Z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Adam Hall GmbH</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