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38A839B8" w:rsidR="004330C6" w:rsidRPr="00F82EDE" w:rsidRDefault="00CB17C2" w:rsidP="003817D3">
      <w:pPr>
        <w:rPr>
          <w:rFonts w:ascii="Calibri" w:hAnsi="Calibri" w:cs="Calibri"/>
          <w:b/>
          <w:color w:val="000000" w:themeColor="text1"/>
          <w:sz w:val="28"/>
          <w:bdr w:val="none" w:sz="0" w:space="0" w:color="auto" w:frame="1"/>
          <w:lang w:val="en-US"/>
        </w:rPr>
      </w:pPr>
      <w:r w:rsidRPr="00F82EDE">
        <w:rPr>
          <w:rFonts w:ascii="Calibri" w:hAnsi="Calibri" w:cs="Calibri"/>
          <w:sz w:val="52"/>
          <w:lang w:val="en-US"/>
        </w:rPr>
        <w:t>Press Release</w:t>
      </w:r>
    </w:p>
    <w:p w14:paraId="16383BF3" w14:textId="77777777" w:rsidR="004330C6" w:rsidRPr="00F82EDE"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F82EDE" w:rsidRDefault="004330C6" w:rsidP="003817D3">
      <w:pPr>
        <w:rPr>
          <w:rFonts w:ascii="Calibri" w:hAnsi="Calibri" w:cs="Calibri"/>
          <w:b/>
          <w:color w:val="000000" w:themeColor="text1"/>
          <w:sz w:val="28"/>
          <w:bdr w:val="none" w:sz="0" w:space="0" w:color="auto" w:frame="1"/>
          <w:lang w:val="en-US"/>
        </w:rPr>
      </w:pPr>
    </w:p>
    <w:p w14:paraId="6F77F2E1" w14:textId="2B625FA4" w:rsidR="0015146F" w:rsidRPr="00F82EDE" w:rsidRDefault="0015146F" w:rsidP="00627E21">
      <w:pPr>
        <w:rPr>
          <w:rFonts w:asciiTheme="minorHAnsi" w:hAnsiTheme="minorHAnsi" w:cstheme="minorHAnsi"/>
          <w:b/>
          <w:bCs/>
          <w:sz w:val="40"/>
          <w:szCs w:val="40"/>
          <w:lang w:val="en-US"/>
        </w:rPr>
      </w:pPr>
      <w:r w:rsidRPr="00F82EDE">
        <w:rPr>
          <w:rFonts w:asciiTheme="minorHAnsi" w:hAnsiTheme="minorHAnsi" w:cstheme="minorHAnsi"/>
          <w:b/>
          <w:bCs/>
          <w:sz w:val="40"/>
          <w:szCs w:val="40"/>
          <w:lang w:val="en-US"/>
        </w:rPr>
        <w:t xml:space="preserve">Adam Hall Group appoints </w:t>
      </w:r>
      <w:proofErr w:type="spellStart"/>
      <w:r w:rsidR="000B7356" w:rsidRPr="00F82EDE">
        <w:rPr>
          <w:rFonts w:asciiTheme="minorHAnsi" w:hAnsiTheme="minorHAnsi" w:cstheme="minorHAnsi"/>
          <w:b/>
          <w:bCs/>
          <w:sz w:val="40"/>
          <w:szCs w:val="40"/>
          <w:lang w:val="en-US"/>
        </w:rPr>
        <w:t>Ampco</w:t>
      </w:r>
      <w:proofErr w:type="spellEnd"/>
      <w:r w:rsidR="000B7356" w:rsidRPr="00F82EDE">
        <w:rPr>
          <w:rFonts w:asciiTheme="minorHAnsi" w:hAnsiTheme="minorHAnsi" w:cstheme="minorHAnsi"/>
          <w:b/>
          <w:bCs/>
          <w:sz w:val="40"/>
          <w:szCs w:val="40"/>
          <w:lang w:val="en-US"/>
        </w:rPr>
        <w:t xml:space="preserve"> Flashlight</w:t>
      </w:r>
      <w:r w:rsidR="005A6AD5" w:rsidRPr="00F82EDE">
        <w:rPr>
          <w:rFonts w:asciiTheme="minorHAnsi" w:hAnsiTheme="minorHAnsi" w:cstheme="minorHAnsi"/>
          <w:b/>
          <w:bCs/>
          <w:sz w:val="40"/>
          <w:szCs w:val="40"/>
          <w:lang w:val="en-US"/>
        </w:rPr>
        <w:t xml:space="preserve"> Sales</w:t>
      </w:r>
      <w:r w:rsidR="00067796" w:rsidRPr="00F82EDE">
        <w:rPr>
          <w:rFonts w:asciiTheme="minorHAnsi" w:hAnsiTheme="minorHAnsi" w:cstheme="minorHAnsi"/>
          <w:b/>
          <w:bCs/>
          <w:sz w:val="40"/>
          <w:szCs w:val="40"/>
          <w:lang w:val="en-US"/>
        </w:rPr>
        <w:t xml:space="preserve"> </w:t>
      </w:r>
      <w:r w:rsidRPr="00F82EDE">
        <w:rPr>
          <w:rFonts w:asciiTheme="minorHAnsi" w:hAnsiTheme="minorHAnsi" w:cstheme="minorHAnsi"/>
          <w:b/>
          <w:bCs/>
          <w:sz w:val="40"/>
          <w:szCs w:val="40"/>
          <w:lang w:val="en-US"/>
        </w:rPr>
        <w:t xml:space="preserve">as </w:t>
      </w:r>
      <w:r w:rsidR="005A6AD5" w:rsidRPr="00F82EDE">
        <w:rPr>
          <w:rFonts w:asciiTheme="minorHAnsi" w:hAnsiTheme="minorHAnsi" w:cstheme="minorHAnsi"/>
          <w:b/>
          <w:bCs/>
          <w:sz w:val="40"/>
          <w:szCs w:val="40"/>
          <w:lang w:val="en-US"/>
        </w:rPr>
        <w:t>CAMEO Pro</w:t>
      </w:r>
      <w:r w:rsidR="007B5D65" w:rsidRPr="00F82EDE">
        <w:rPr>
          <w:rFonts w:asciiTheme="minorHAnsi" w:hAnsiTheme="minorHAnsi" w:cstheme="minorHAnsi"/>
          <w:b/>
          <w:bCs/>
          <w:sz w:val="40"/>
          <w:szCs w:val="40"/>
          <w:lang w:val="en-US"/>
        </w:rPr>
        <w:t xml:space="preserve"> </w:t>
      </w:r>
      <w:r w:rsidRPr="00F82EDE">
        <w:rPr>
          <w:rFonts w:asciiTheme="minorHAnsi" w:hAnsiTheme="minorHAnsi" w:cstheme="minorHAnsi"/>
          <w:b/>
          <w:bCs/>
          <w:sz w:val="40"/>
          <w:szCs w:val="40"/>
          <w:lang w:val="en-US"/>
        </w:rPr>
        <w:t xml:space="preserve">Partner for </w:t>
      </w:r>
      <w:r w:rsidR="00067796" w:rsidRPr="00F82EDE">
        <w:rPr>
          <w:rFonts w:asciiTheme="minorHAnsi" w:hAnsiTheme="minorHAnsi" w:cstheme="minorHAnsi"/>
          <w:b/>
          <w:bCs/>
          <w:sz w:val="40"/>
          <w:szCs w:val="40"/>
          <w:lang w:val="en-US"/>
        </w:rPr>
        <w:t xml:space="preserve">the </w:t>
      </w:r>
      <w:r w:rsidR="005A6AD5" w:rsidRPr="00F82EDE">
        <w:rPr>
          <w:rFonts w:asciiTheme="minorHAnsi" w:hAnsiTheme="minorHAnsi" w:cstheme="minorHAnsi"/>
          <w:b/>
          <w:bCs/>
          <w:sz w:val="40"/>
          <w:szCs w:val="40"/>
          <w:lang w:val="en-US"/>
        </w:rPr>
        <w:t xml:space="preserve">Dutch </w:t>
      </w:r>
      <w:r w:rsidR="00FD2238" w:rsidRPr="00F82EDE">
        <w:rPr>
          <w:rFonts w:asciiTheme="minorHAnsi" w:hAnsiTheme="minorHAnsi" w:cstheme="minorHAnsi"/>
          <w:b/>
          <w:bCs/>
          <w:sz w:val="40"/>
          <w:szCs w:val="40"/>
          <w:lang w:val="en-US"/>
        </w:rPr>
        <w:t>R</w:t>
      </w:r>
      <w:r w:rsidR="005A6AD5" w:rsidRPr="00F82EDE">
        <w:rPr>
          <w:rFonts w:asciiTheme="minorHAnsi" w:hAnsiTheme="minorHAnsi" w:cstheme="minorHAnsi"/>
          <w:b/>
          <w:bCs/>
          <w:sz w:val="40"/>
          <w:szCs w:val="40"/>
          <w:lang w:val="en-US"/>
        </w:rPr>
        <w:t xml:space="preserve">ental </w:t>
      </w:r>
      <w:r w:rsidR="00067796" w:rsidRPr="00F82EDE">
        <w:rPr>
          <w:rFonts w:asciiTheme="minorHAnsi" w:hAnsiTheme="minorHAnsi" w:cstheme="minorHAnsi"/>
          <w:b/>
          <w:bCs/>
          <w:sz w:val="40"/>
          <w:szCs w:val="40"/>
          <w:lang w:val="en-US"/>
        </w:rPr>
        <w:t xml:space="preserve">&amp; Install </w:t>
      </w:r>
      <w:r w:rsidR="00FD2238" w:rsidRPr="00F82EDE">
        <w:rPr>
          <w:rFonts w:asciiTheme="minorHAnsi" w:hAnsiTheme="minorHAnsi" w:cstheme="minorHAnsi"/>
          <w:b/>
          <w:bCs/>
          <w:sz w:val="40"/>
          <w:szCs w:val="40"/>
          <w:lang w:val="en-US"/>
        </w:rPr>
        <w:t>M</w:t>
      </w:r>
      <w:r w:rsidR="005A6AD5" w:rsidRPr="00F82EDE">
        <w:rPr>
          <w:rFonts w:asciiTheme="minorHAnsi" w:hAnsiTheme="minorHAnsi" w:cstheme="minorHAnsi"/>
          <w:b/>
          <w:bCs/>
          <w:sz w:val="40"/>
          <w:szCs w:val="40"/>
          <w:lang w:val="en-US"/>
        </w:rPr>
        <w:t>arket</w:t>
      </w:r>
    </w:p>
    <w:p w14:paraId="67ADA41D" w14:textId="77777777" w:rsidR="0015146F" w:rsidRPr="00F82EDE" w:rsidRDefault="0015146F" w:rsidP="0015146F">
      <w:pPr>
        <w:rPr>
          <w:rFonts w:asciiTheme="minorHAnsi" w:hAnsiTheme="minorHAnsi" w:cstheme="minorHAnsi"/>
          <w:lang w:val="en-US"/>
        </w:rPr>
      </w:pPr>
      <w:r w:rsidRPr="00F82EDE">
        <w:rPr>
          <w:rFonts w:asciiTheme="minorHAnsi" w:hAnsiTheme="minorHAnsi" w:cstheme="minorHAnsi"/>
          <w:sz w:val="44"/>
          <w:szCs w:val="44"/>
          <w:lang w:val="en-US"/>
        </w:rPr>
        <w:t> </w:t>
      </w:r>
    </w:p>
    <w:p w14:paraId="5590B997" w14:textId="0289DFC0" w:rsidR="0068395D" w:rsidRPr="00F82EDE" w:rsidRDefault="0015146F" w:rsidP="003304CA">
      <w:pPr>
        <w:rPr>
          <w:rFonts w:asciiTheme="minorHAnsi" w:hAnsiTheme="minorHAnsi" w:cstheme="minorHAnsi"/>
          <w:b/>
          <w:bCs/>
          <w:color w:val="000000"/>
          <w:sz w:val="22"/>
          <w:szCs w:val="22"/>
          <w:lang w:val="en-US"/>
        </w:rPr>
      </w:pPr>
      <w:bookmarkStart w:id="0" w:name="_Hlk128568784"/>
      <w:r w:rsidRPr="00F82EDE">
        <w:rPr>
          <w:rFonts w:asciiTheme="minorHAnsi" w:hAnsiTheme="minorHAnsi" w:cstheme="minorHAnsi"/>
          <w:b/>
          <w:bCs/>
          <w:color w:val="000000"/>
          <w:sz w:val="22"/>
          <w:szCs w:val="22"/>
          <w:lang w:val="en-US"/>
        </w:rPr>
        <w:t>Neu-</w:t>
      </w:r>
      <w:proofErr w:type="spellStart"/>
      <w:r w:rsidRPr="00F82EDE">
        <w:rPr>
          <w:rFonts w:asciiTheme="minorHAnsi" w:hAnsiTheme="minorHAnsi" w:cstheme="minorHAnsi"/>
          <w:b/>
          <w:bCs/>
          <w:color w:val="000000"/>
          <w:sz w:val="22"/>
          <w:szCs w:val="22"/>
          <w:lang w:val="en-US"/>
        </w:rPr>
        <w:t>Anspach</w:t>
      </w:r>
      <w:proofErr w:type="spellEnd"/>
      <w:r w:rsidRPr="00F82EDE">
        <w:rPr>
          <w:rFonts w:asciiTheme="minorHAnsi" w:hAnsiTheme="minorHAnsi" w:cstheme="minorHAnsi"/>
          <w:b/>
          <w:bCs/>
          <w:color w:val="000000"/>
          <w:sz w:val="22"/>
          <w:szCs w:val="22"/>
          <w:lang w:val="en-US"/>
        </w:rPr>
        <w:t xml:space="preserve">, Germany – </w:t>
      </w:r>
      <w:r w:rsidR="00471EF4">
        <w:rPr>
          <w:rFonts w:asciiTheme="minorHAnsi" w:hAnsiTheme="minorHAnsi" w:cstheme="minorHAnsi"/>
          <w:b/>
          <w:bCs/>
          <w:color w:val="000000"/>
          <w:sz w:val="22"/>
          <w:szCs w:val="22"/>
          <w:lang w:val="en-US"/>
        </w:rPr>
        <w:t xml:space="preserve">21 </w:t>
      </w:r>
      <w:r w:rsidR="000B7356" w:rsidRPr="00F82EDE">
        <w:rPr>
          <w:rFonts w:asciiTheme="minorHAnsi" w:hAnsiTheme="minorHAnsi" w:cstheme="minorHAnsi"/>
          <w:b/>
          <w:bCs/>
          <w:color w:val="000000"/>
          <w:sz w:val="22"/>
          <w:szCs w:val="22"/>
          <w:lang w:val="en-US"/>
        </w:rPr>
        <w:t>April</w:t>
      </w:r>
      <w:r w:rsidRPr="00F82EDE">
        <w:rPr>
          <w:rFonts w:asciiTheme="minorHAnsi" w:hAnsiTheme="minorHAnsi" w:cstheme="minorHAnsi"/>
          <w:b/>
          <w:bCs/>
          <w:color w:val="000000"/>
          <w:sz w:val="22"/>
          <w:szCs w:val="22"/>
          <w:lang w:val="en-US"/>
        </w:rPr>
        <w:t xml:space="preserve"> 2023 – </w:t>
      </w:r>
      <w:bookmarkEnd w:id="0"/>
      <w:r w:rsidR="003304CA" w:rsidRPr="00F82EDE">
        <w:rPr>
          <w:rFonts w:asciiTheme="minorHAnsi" w:hAnsiTheme="minorHAnsi" w:cstheme="minorHAnsi"/>
          <w:b/>
          <w:bCs/>
          <w:color w:val="000000"/>
          <w:sz w:val="22"/>
          <w:szCs w:val="22"/>
          <w:lang w:val="en-US"/>
        </w:rPr>
        <w:t xml:space="preserve">The Adam Hall Group continues to expand its international sales and partner network. With immediate effect, </w:t>
      </w:r>
      <w:proofErr w:type="spellStart"/>
      <w:r w:rsidR="003304CA" w:rsidRPr="00F82EDE">
        <w:rPr>
          <w:rFonts w:asciiTheme="minorHAnsi" w:hAnsiTheme="minorHAnsi" w:cstheme="minorHAnsi"/>
          <w:b/>
          <w:bCs/>
          <w:color w:val="000000"/>
          <w:sz w:val="22"/>
          <w:szCs w:val="22"/>
          <w:lang w:val="en-US"/>
        </w:rPr>
        <w:t>Ampco</w:t>
      </w:r>
      <w:proofErr w:type="spellEnd"/>
      <w:r w:rsidR="003304CA" w:rsidRPr="00F82EDE">
        <w:rPr>
          <w:rFonts w:asciiTheme="minorHAnsi" w:hAnsiTheme="minorHAnsi" w:cstheme="minorHAnsi"/>
          <w:b/>
          <w:bCs/>
          <w:color w:val="000000"/>
          <w:sz w:val="22"/>
          <w:szCs w:val="22"/>
          <w:lang w:val="en-US"/>
        </w:rPr>
        <w:t xml:space="preserve"> Flashlight Sales will distribute the Cameo lighting portfolio as a Cameo PRO partner for the Dutch rental and installation market. The collaboration with the leading Dutch rental and sales specialist follows a hybrid, non-exclusive approach and provides for the sale of Cameo lighting solutions to Dutch rental and installation customers. For the future, </w:t>
      </w:r>
      <w:proofErr w:type="spellStart"/>
      <w:r w:rsidR="003304CA" w:rsidRPr="00F82EDE">
        <w:rPr>
          <w:rFonts w:asciiTheme="minorHAnsi" w:hAnsiTheme="minorHAnsi" w:cstheme="minorHAnsi"/>
          <w:b/>
          <w:bCs/>
          <w:color w:val="000000"/>
          <w:sz w:val="22"/>
          <w:szCs w:val="22"/>
          <w:lang w:val="en-US"/>
        </w:rPr>
        <w:t>Ampco</w:t>
      </w:r>
      <w:proofErr w:type="spellEnd"/>
      <w:r w:rsidR="003304CA" w:rsidRPr="00F82EDE">
        <w:rPr>
          <w:rFonts w:asciiTheme="minorHAnsi" w:hAnsiTheme="minorHAnsi" w:cstheme="minorHAnsi"/>
          <w:b/>
          <w:bCs/>
          <w:color w:val="000000"/>
          <w:sz w:val="22"/>
          <w:szCs w:val="22"/>
          <w:lang w:val="en-US"/>
        </w:rPr>
        <w:t xml:space="preserve"> Flashlight Sales and the Adam Hall Group aim to expand the cooperation to include other brands from the portfolio of the German event technology provider headquartered in Neu-</w:t>
      </w:r>
      <w:proofErr w:type="spellStart"/>
      <w:r w:rsidR="003304CA" w:rsidRPr="00F82EDE">
        <w:rPr>
          <w:rFonts w:asciiTheme="minorHAnsi" w:hAnsiTheme="minorHAnsi" w:cstheme="minorHAnsi"/>
          <w:b/>
          <w:bCs/>
          <w:color w:val="000000"/>
          <w:sz w:val="22"/>
          <w:szCs w:val="22"/>
          <w:lang w:val="en-US"/>
        </w:rPr>
        <w:t>Anspach</w:t>
      </w:r>
      <w:proofErr w:type="spellEnd"/>
      <w:r w:rsidR="003304CA" w:rsidRPr="00F82EDE">
        <w:rPr>
          <w:rFonts w:asciiTheme="minorHAnsi" w:hAnsiTheme="minorHAnsi" w:cstheme="minorHAnsi"/>
          <w:b/>
          <w:bCs/>
          <w:color w:val="000000"/>
          <w:sz w:val="22"/>
          <w:szCs w:val="22"/>
          <w:lang w:val="en-US"/>
        </w:rPr>
        <w:t>, Hessen.</w:t>
      </w:r>
    </w:p>
    <w:p w14:paraId="5ADC7F22" w14:textId="77777777" w:rsidR="003304CA" w:rsidRPr="00F82EDE" w:rsidRDefault="003304CA" w:rsidP="003304CA">
      <w:pPr>
        <w:rPr>
          <w:rFonts w:ascii="Calibri" w:hAnsi="Calibri" w:cs="Calibri"/>
          <w:color w:val="000000" w:themeColor="text1"/>
          <w:sz w:val="22"/>
          <w:szCs w:val="22"/>
          <w:lang w:val="en-US"/>
        </w:rPr>
      </w:pPr>
    </w:p>
    <w:p w14:paraId="4A501F9C" w14:textId="68B0AC8E" w:rsidR="00005C20" w:rsidRPr="00F82EDE" w:rsidRDefault="001B6302" w:rsidP="00186C4A">
      <w:pPr>
        <w:pStyle w:val="xmsolistparagraph"/>
        <w:spacing w:before="0" w:beforeAutospacing="0" w:after="0" w:afterAutospacing="0"/>
        <w:rPr>
          <w:rFonts w:ascii="Calibri" w:hAnsi="Calibri" w:cs="Calibri"/>
          <w:color w:val="000000" w:themeColor="text1"/>
          <w:sz w:val="22"/>
          <w:szCs w:val="22"/>
          <w:lang w:val="en-US"/>
        </w:rPr>
      </w:pPr>
      <w:proofErr w:type="spellStart"/>
      <w:r w:rsidRPr="00F82EDE">
        <w:rPr>
          <w:rFonts w:ascii="Calibri" w:hAnsi="Calibri" w:cs="Calibri"/>
          <w:color w:val="000000" w:themeColor="text1"/>
          <w:sz w:val="22"/>
          <w:szCs w:val="22"/>
          <w:lang w:val="en-US"/>
        </w:rPr>
        <w:t>Ampco</w:t>
      </w:r>
      <w:proofErr w:type="spellEnd"/>
      <w:r w:rsidRPr="00F82EDE">
        <w:rPr>
          <w:rFonts w:ascii="Calibri" w:hAnsi="Calibri" w:cs="Calibri"/>
          <w:color w:val="000000" w:themeColor="text1"/>
          <w:sz w:val="22"/>
          <w:szCs w:val="22"/>
          <w:lang w:val="en-US"/>
        </w:rPr>
        <w:t xml:space="preserve"> Flashlight Group </w:t>
      </w:r>
      <w:r w:rsidR="000A7ECC" w:rsidRPr="00F82EDE">
        <w:rPr>
          <w:rFonts w:ascii="Calibri" w:hAnsi="Calibri" w:cs="Calibri"/>
          <w:color w:val="000000" w:themeColor="text1"/>
          <w:sz w:val="22"/>
          <w:szCs w:val="22"/>
          <w:lang w:val="en-US"/>
        </w:rPr>
        <w:t>specializes</w:t>
      </w:r>
      <w:r w:rsidRPr="00F82EDE">
        <w:rPr>
          <w:rFonts w:ascii="Calibri" w:hAnsi="Calibri" w:cs="Calibri"/>
          <w:color w:val="000000" w:themeColor="text1"/>
          <w:sz w:val="22"/>
          <w:szCs w:val="22"/>
          <w:lang w:val="en-US"/>
        </w:rPr>
        <w:t xml:space="preserve"> in lighting, audio, rigging and video sales &amp; rental. Based in Utrecht, the company draws on decades of experience in the fields of touring, installation, corporate </w:t>
      </w:r>
      <w:r w:rsidR="00F82EDE" w:rsidRPr="00F82EDE">
        <w:rPr>
          <w:rFonts w:ascii="Calibri" w:hAnsi="Calibri" w:cs="Calibri"/>
          <w:color w:val="000000" w:themeColor="text1"/>
          <w:sz w:val="22"/>
          <w:szCs w:val="22"/>
          <w:lang w:val="en-US"/>
        </w:rPr>
        <w:t>events,</w:t>
      </w:r>
      <w:r w:rsidRPr="00F82EDE">
        <w:rPr>
          <w:rFonts w:ascii="Calibri" w:hAnsi="Calibri" w:cs="Calibri"/>
          <w:color w:val="000000" w:themeColor="text1"/>
          <w:sz w:val="22"/>
          <w:szCs w:val="22"/>
          <w:lang w:val="en-US"/>
        </w:rPr>
        <w:t xml:space="preserve"> and broadcast. In addition to Cameo, the sales brands in the lighting business include Ayrton, ETC, SGM, Rosco and others.</w:t>
      </w:r>
    </w:p>
    <w:p w14:paraId="6E8960BC" w14:textId="77777777" w:rsidR="001B6302" w:rsidRPr="00F82EDE" w:rsidRDefault="001B6302" w:rsidP="00186C4A">
      <w:pPr>
        <w:pStyle w:val="xmsolistparagraph"/>
        <w:spacing w:before="0" w:beforeAutospacing="0" w:after="0" w:afterAutospacing="0"/>
        <w:rPr>
          <w:rFonts w:ascii="Calibri" w:hAnsi="Calibri" w:cs="Calibri"/>
          <w:color w:val="000000" w:themeColor="text1"/>
          <w:sz w:val="22"/>
          <w:szCs w:val="22"/>
          <w:lang w:val="en-US"/>
        </w:rPr>
      </w:pPr>
    </w:p>
    <w:p w14:paraId="5FCBA716" w14:textId="2A462037" w:rsidR="00E16CA7" w:rsidRPr="00F82EDE" w:rsidRDefault="00B00150" w:rsidP="00BA13C1">
      <w:pPr>
        <w:pStyle w:val="xmsolistparagraph"/>
        <w:spacing w:before="0" w:beforeAutospacing="0" w:after="0" w:afterAutospacing="0"/>
        <w:rPr>
          <w:rFonts w:ascii="Calibri" w:hAnsi="Calibri" w:cs="Calibri"/>
          <w:color w:val="000000" w:themeColor="text1"/>
          <w:sz w:val="22"/>
          <w:szCs w:val="22"/>
          <w:lang w:val="en-US"/>
        </w:rPr>
      </w:pPr>
      <w:r w:rsidRPr="00F82EDE">
        <w:rPr>
          <w:rFonts w:ascii="Calibri" w:hAnsi="Calibri" w:cs="Calibri"/>
          <w:color w:val="000000" w:themeColor="text1"/>
          <w:sz w:val="22"/>
          <w:szCs w:val="22"/>
          <w:lang w:val="en-US"/>
        </w:rPr>
        <w:t xml:space="preserve">"With Cameo we add a strong brand to our portfolio and complete the offer for our customers in entertainment, education, leisure and </w:t>
      </w:r>
      <w:r w:rsidR="0068395D" w:rsidRPr="00F82EDE">
        <w:rPr>
          <w:rFonts w:ascii="Calibri" w:hAnsi="Calibri" w:cs="Calibri"/>
          <w:color w:val="000000" w:themeColor="text1"/>
          <w:sz w:val="22"/>
          <w:szCs w:val="22"/>
          <w:lang w:val="en-US"/>
        </w:rPr>
        <w:t>theatre</w:t>
      </w:r>
      <w:r w:rsidRPr="00F82EDE">
        <w:rPr>
          <w:rFonts w:ascii="Calibri" w:hAnsi="Calibri" w:cs="Calibri"/>
          <w:color w:val="000000" w:themeColor="text1"/>
          <w:sz w:val="22"/>
          <w:szCs w:val="22"/>
          <w:lang w:val="en-US"/>
        </w:rPr>
        <w:t xml:space="preserve">" says Chris van </w:t>
      </w:r>
      <w:proofErr w:type="spellStart"/>
      <w:r w:rsidRPr="00F82EDE">
        <w:rPr>
          <w:rFonts w:ascii="Calibri" w:hAnsi="Calibri" w:cs="Calibri"/>
          <w:color w:val="000000" w:themeColor="text1"/>
          <w:sz w:val="22"/>
          <w:szCs w:val="22"/>
          <w:lang w:val="en-US"/>
        </w:rPr>
        <w:t>Etten</w:t>
      </w:r>
      <w:proofErr w:type="spellEnd"/>
      <w:r w:rsidRPr="00F82EDE">
        <w:rPr>
          <w:rFonts w:ascii="Calibri" w:hAnsi="Calibri" w:cs="Calibri"/>
          <w:color w:val="000000" w:themeColor="text1"/>
          <w:sz w:val="22"/>
          <w:szCs w:val="22"/>
          <w:lang w:val="en-US"/>
        </w:rPr>
        <w:t xml:space="preserve">, </w:t>
      </w:r>
      <w:r w:rsidR="00627E21" w:rsidRPr="00F82EDE">
        <w:rPr>
          <w:rFonts w:ascii="Calibri" w:hAnsi="Calibri" w:cs="Calibri"/>
          <w:color w:val="000000" w:themeColor="text1"/>
          <w:sz w:val="22"/>
          <w:szCs w:val="22"/>
          <w:lang w:val="en-US"/>
        </w:rPr>
        <w:t>C</w:t>
      </w:r>
      <w:r w:rsidRPr="00F82EDE">
        <w:rPr>
          <w:rFonts w:ascii="Calibri" w:hAnsi="Calibri" w:cs="Calibri"/>
          <w:color w:val="000000" w:themeColor="text1"/>
          <w:sz w:val="22"/>
          <w:szCs w:val="22"/>
          <w:lang w:val="en-US"/>
        </w:rPr>
        <w:t xml:space="preserve">ommercial </w:t>
      </w:r>
      <w:r w:rsidR="00627E21" w:rsidRPr="00F82EDE">
        <w:rPr>
          <w:rFonts w:ascii="Calibri" w:hAnsi="Calibri" w:cs="Calibri"/>
          <w:color w:val="000000" w:themeColor="text1"/>
          <w:sz w:val="22"/>
          <w:szCs w:val="22"/>
          <w:lang w:val="en-US"/>
        </w:rPr>
        <w:t>M</w:t>
      </w:r>
      <w:r w:rsidRPr="00F82EDE">
        <w:rPr>
          <w:rFonts w:ascii="Calibri" w:hAnsi="Calibri" w:cs="Calibri"/>
          <w:color w:val="000000" w:themeColor="text1"/>
          <w:sz w:val="22"/>
          <w:szCs w:val="22"/>
          <w:lang w:val="en-US"/>
        </w:rPr>
        <w:t xml:space="preserve">anager </w:t>
      </w:r>
      <w:proofErr w:type="spellStart"/>
      <w:r w:rsidRPr="00F82EDE">
        <w:rPr>
          <w:rFonts w:ascii="Calibri" w:hAnsi="Calibri" w:cs="Calibri"/>
          <w:color w:val="000000" w:themeColor="text1"/>
          <w:sz w:val="22"/>
          <w:szCs w:val="22"/>
          <w:lang w:val="en-US"/>
        </w:rPr>
        <w:t>Ampco</w:t>
      </w:r>
      <w:proofErr w:type="spellEnd"/>
      <w:r w:rsidRPr="00F82EDE">
        <w:rPr>
          <w:rFonts w:ascii="Calibri" w:hAnsi="Calibri" w:cs="Calibri"/>
          <w:color w:val="000000" w:themeColor="text1"/>
          <w:sz w:val="22"/>
          <w:szCs w:val="22"/>
          <w:lang w:val="en-US"/>
        </w:rPr>
        <w:t xml:space="preserve"> Flashlight Sales. "Together with our other brands and our product specialists, we see a great future for Cameo's innovative and strong product lines</w:t>
      </w:r>
      <w:r w:rsidR="00A003D1" w:rsidRPr="00F82EDE">
        <w:rPr>
          <w:rFonts w:ascii="Calibri" w:hAnsi="Calibri" w:cs="Calibri"/>
          <w:color w:val="000000" w:themeColor="text1"/>
          <w:sz w:val="22"/>
          <w:szCs w:val="22"/>
          <w:lang w:val="en-US"/>
        </w:rPr>
        <w:t>.</w:t>
      </w:r>
      <w:r w:rsidRPr="00F82EDE">
        <w:rPr>
          <w:rFonts w:ascii="Calibri" w:hAnsi="Calibri" w:cs="Calibri"/>
          <w:color w:val="000000" w:themeColor="text1"/>
          <w:sz w:val="22"/>
          <w:szCs w:val="22"/>
          <w:lang w:val="en-US"/>
        </w:rPr>
        <w:t>"</w:t>
      </w:r>
    </w:p>
    <w:p w14:paraId="1CB58A76" w14:textId="7B8D8B62" w:rsidR="00B00150" w:rsidRPr="00F82EDE" w:rsidRDefault="00B00150" w:rsidP="00BA13C1">
      <w:pPr>
        <w:pStyle w:val="xmsolistparagraph"/>
        <w:spacing w:before="0" w:beforeAutospacing="0" w:after="0" w:afterAutospacing="0"/>
        <w:rPr>
          <w:rFonts w:ascii="Calibri" w:hAnsi="Calibri" w:cs="Calibri"/>
          <w:color w:val="000000" w:themeColor="text1"/>
          <w:sz w:val="22"/>
          <w:szCs w:val="22"/>
          <w:lang w:val="en-US"/>
        </w:rPr>
      </w:pPr>
    </w:p>
    <w:p w14:paraId="4B6A412D" w14:textId="54528DAD" w:rsidR="001B17DE" w:rsidRPr="00F82EDE" w:rsidRDefault="0016157B" w:rsidP="00297648">
      <w:pPr>
        <w:rPr>
          <w:rFonts w:ascii="Calibri" w:hAnsi="Calibri" w:cs="Calibri"/>
          <w:color w:val="000000" w:themeColor="text1"/>
          <w:sz w:val="22"/>
          <w:szCs w:val="22"/>
          <w:lang w:val="en-US" w:eastAsia="zh-CN" w:bidi="ar-SA"/>
        </w:rPr>
      </w:pPr>
      <w:r w:rsidRPr="00F82EDE">
        <w:rPr>
          <w:rFonts w:ascii="Calibri" w:hAnsi="Calibri" w:cs="Calibri"/>
          <w:color w:val="000000" w:themeColor="text1"/>
          <w:sz w:val="22"/>
          <w:szCs w:val="22"/>
          <w:lang w:val="en-US" w:eastAsia="zh-CN" w:bidi="ar-SA"/>
        </w:rPr>
        <w:t xml:space="preserve">Markus Jahnel, COO Adam Hall Group, adds: "We are very pleased to welcome </w:t>
      </w:r>
      <w:proofErr w:type="spellStart"/>
      <w:r w:rsidRPr="00F82EDE">
        <w:rPr>
          <w:rFonts w:ascii="Calibri" w:hAnsi="Calibri" w:cs="Calibri"/>
          <w:color w:val="000000" w:themeColor="text1"/>
          <w:sz w:val="22"/>
          <w:szCs w:val="22"/>
          <w:lang w:val="en-US" w:eastAsia="zh-CN" w:bidi="ar-SA"/>
        </w:rPr>
        <w:t>Ampco</w:t>
      </w:r>
      <w:proofErr w:type="spellEnd"/>
      <w:r w:rsidRPr="00F82EDE">
        <w:rPr>
          <w:rFonts w:ascii="Calibri" w:hAnsi="Calibri" w:cs="Calibri"/>
          <w:color w:val="000000" w:themeColor="text1"/>
          <w:sz w:val="22"/>
          <w:szCs w:val="22"/>
          <w:lang w:val="en-US" w:eastAsia="zh-CN" w:bidi="ar-SA"/>
        </w:rPr>
        <w:t xml:space="preserve"> Flashlight Sales as an experienced and versatile partner for our Cameo range in the Netherlands. The </w:t>
      </w:r>
      <w:proofErr w:type="spellStart"/>
      <w:r w:rsidRPr="00F82EDE">
        <w:rPr>
          <w:rFonts w:ascii="Calibri" w:hAnsi="Calibri" w:cs="Calibri"/>
          <w:color w:val="000000" w:themeColor="text1"/>
          <w:sz w:val="22"/>
          <w:szCs w:val="22"/>
          <w:lang w:val="en-US" w:eastAsia="zh-CN" w:bidi="ar-SA"/>
        </w:rPr>
        <w:t>Ampco</w:t>
      </w:r>
      <w:proofErr w:type="spellEnd"/>
      <w:r w:rsidRPr="00F82EDE">
        <w:rPr>
          <w:rFonts w:ascii="Calibri" w:hAnsi="Calibri" w:cs="Calibri"/>
          <w:color w:val="000000" w:themeColor="text1"/>
          <w:sz w:val="22"/>
          <w:szCs w:val="22"/>
          <w:lang w:val="en-US" w:eastAsia="zh-CN" w:bidi="ar-SA"/>
        </w:rPr>
        <w:t xml:space="preserve"> Flashlight team offers an excellent network and has convinced us with its outstanding expertise and customer services. We look forward to future cooperation and many exciting Cameo projects.</w:t>
      </w:r>
    </w:p>
    <w:p w14:paraId="1CABB971" w14:textId="02F5D74E" w:rsidR="00E16CA7" w:rsidRPr="00F82EDE" w:rsidRDefault="00E16CA7" w:rsidP="00297648">
      <w:pPr>
        <w:rPr>
          <w:rFonts w:ascii="Calibri" w:hAnsi="Calibri" w:cs="Calibri"/>
          <w:color w:val="000000" w:themeColor="text1"/>
          <w:sz w:val="22"/>
          <w:szCs w:val="22"/>
          <w:lang w:val="en-US" w:eastAsia="zh-CN" w:bidi="ar-SA"/>
        </w:rPr>
      </w:pPr>
    </w:p>
    <w:p w14:paraId="5FEAF5D2" w14:textId="21767B03" w:rsidR="006D2E7A" w:rsidRPr="00F82EDE" w:rsidRDefault="004F7F31" w:rsidP="00186C4A">
      <w:pPr>
        <w:rPr>
          <w:rFonts w:ascii="Calibri" w:hAnsi="Calibri" w:cs="Calibri"/>
          <w:color w:val="000000" w:themeColor="text1"/>
          <w:sz w:val="22"/>
          <w:szCs w:val="22"/>
          <w:lang w:val="en-US" w:eastAsia="zh-CN" w:bidi="ar-SA"/>
        </w:rPr>
      </w:pPr>
      <w:r w:rsidRPr="00F82EDE">
        <w:rPr>
          <w:rFonts w:ascii="Calibri" w:hAnsi="Calibri" w:cs="Calibri"/>
          <w:color w:val="000000" w:themeColor="text1"/>
          <w:sz w:val="22"/>
          <w:szCs w:val="22"/>
          <w:lang w:val="en-US"/>
        </w:rPr>
        <w:t>#</w:t>
      </w:r>
      <w:r w:rsidR="00A003D1" w:rsidRPr="00F82EDE">
        <w:rPr>
          <w:rFonts w:ascii="Calibri" w:hAnsi="Calibri" w:cs="Calibri"/>
          <w:color w:val="000000" w:themeColor="text1"/>
          <w:sz w:val="22"/>
          <w:szCs w:val="22"/>
          <w:lang w:val="en-US"/>
        </w:rPr>
        <w:t>Cameo</w:t>
      </w:r>
      <w:r w:rsidRPr="00F82EDE">
        <w:rPr>
          <w:rFonts w:ascii="Calibri" w:hAnsi="Calibri" w:cs="Calibri"/>
          <w:color w:val="000000" w:themeColor="text1"/>
          <w:sz w:val="22"/>
          <w:szCs w:val="22"/>
          <w:lang w:val="en-US"/>
        </w:rPr>
        <w:t xml:space="preserve"> </w:t>
      </w:r>
      <w:r w:rsidR="00E963E0" w:rsidRPr="00F82EDE">
        <w:rPr>
          <w:rFonts w:ascii="Calibri" w:hAnsi="Calibri" w:cs="Calibri"/>
          <w:color w:val="000000" w:themeColor="text1"/>
          <w:sz w:val="22"/>
          <w:szCs w:val="22"/>
          <w:lang w:val="en-US" w:eastAsia="zh-CN" w:bidi="ar-SA"/>
        </w:rPr>
        <w:t>#</w:t>
      </w:r>
      <w:r w:rsidR="00A003D1" w:rsidRPr="00F82EDE">
        <w:rPr>
          <w:rFonts w:ascii="Calibri" w:hAnsi="Calibri" w:cs="Calibri"/>
          <w:color w:val="000000" w:themeColor="text1"/>
          <w:sz w:val="22"/>
          <w:szCs w:val="22"/>
          <w:lang w:val="en-US" w:eastAsia="zh-CN" w:bidi="ar-SA"/>
        </w:rPr>
        <w:t>ForLumenBeings</w:t>
      </w:r>
      <w:r w:rsidR="00E963E0" w:rsidRPr="00F82EDE">
        <w:rPr>
          <w:rFonts w:ascii="Calibri" w:hAnsi="Calibri" w:cs="Calibri"/>
          <w:color w:val="000000" w:themeColor="text1"/>
          <w:sz w:val="22"/>
          <w:szCs w:val="22"/>
          <w:lang w:val="en-US" w:eastAsia="zh-CN" w:bidi="ar-SA"/>
        </w:rPr>
        <w:t xml:space="preserve"> </w:t>
      </w:r>
      <w:r w:rsidR="006D2E7A" w:rsidRPr="00F82EDE">
        <w:rPr>
          <w:rFonts w:ascii="Calibri" w:hAnsi="Calibri" w:cs="Calibri"/>
          <w:color w:val="000000" w:themeColor="text1"/>
          <w:sz w:val="22"/>
          <w:szCs w:val="22"/>
          <w:lang w:val="en-US"/>
        </w:rPr>
        <w:t>#EventTech</w:t>
      </w:r>
      <w:r w:rsidR="000234FF" w:rsidRPr="00F82EDE">
        <w:rPr>
          <w:rFonts w:ascii="Calibri" w:hAnsi="Calibri" w:cs="Calibri"/>
          <w:color w:val="000000" w:themeColor="text1"/>
          <w:sz w:val="22"/>
          <w:szCs w:val="22"/>
          <w:lang w:val="en-US"/>
        </w:rPr>
        <w:t xml:space="preserve"> </w:t>
      </w:r>
      <w:r w:rsidR="00BF7D07" w:rsidRPr="00F82EDE">
        <w:rPr>
          <w:rFonts w:ascii="Calibri" w:hAnsi="Calibri" w:cs="Calibri"/>
          <w:color w:val="000000" w:themeColor="text1"/>
          <w:sz w:val="22"/>
          <w:szCs w:val="22"/>
          <w:lang w:val="en-US"/>
        </w:rPr>
        <w:t>#ExperienceEventTech</w:t>
      </w:r>
    </w:p>
    <w:p w14:paraId="1895AF19" w14:textId="77777777" w:rsidR="00F22DE6" w:rsidRPr="00F82EDE" w:rsidRDefault="00F22DE6" w:rsidP="004330C6">
      <w:pPr>
        <w:rPr>
          <w:rFonts w:ascii="Calibri" w:hAnsi="Calibri" w:cs="Calibri"/>
          <w:b/>
          <w:sz w:val="22"/>
          <w:szCs w:val="22"/>
          <w:lang w:val="en-US"/>
        </w:rPr>
      </w:pPr>
    </w:p>
    <w:p w14:paraId="5811FEEE" w14:textId="6DC2E0EF" w:rsidR="00545862" w:rsidRPr="00F82EDE" w:rsidRDefault="00CB17C2" w:rsidP="004330C6">
      <w:pPr>
        <w:rPr>
          <w:rFonts w:ascii="Calibri" w:hAnsi="Calibri" w:cs="Calibri"/>
          <w:sz w:val="22"/>
          <w:szCs w:val="22"/>
          <w:lang w:val="en-US"/>
        </w:rPr>
      </w:pPr>
      <w:r w:rsidRPr="00F82EDE">
        <w:rPr>
          <w:rFonts w:ascii="Calibri" w:hAnsi="Calibri" w:cs="Calibri"/>
          <w:b/>
          <w:sz w:val="22"/>
          <w:szCs w:val="22"/>
          <w:lang w:val="en-US"/>
        </w:rPr>
        <w:t>More</w:t>
      </w:r>
      <w:r w:rsidR="006D2E7A" w:rsidRPr="00F82EDE">
        <w:rPr>
          <w:rFonts w:ascii="Calibri" w:hAnsi="Calibri" w:cs="Calibri"/>
          <w:b/>
          <w:sz w:val="22"/>
          <w:szCs w:val="22"/>
          <w:lang w:val="en-US"/>
        </w:rPr>
        <w:t xml:space="preserve"> </w:t>
      </w:r>
      <w:r w:rsidRPr="00F82EDE">
        <w:rPr>
          <w:rFonts w:ascii="Calibri" w:hAnsi="Calibri" w:cs="Calibri"/>
          <w:b/>
          <w:sz w:val="22"/>
          <w:szCs w:val="22"/>
          <w:lang w:val="en-US"/>
        </w:rPr>
        <w:t>i</w:t>
      </w:r>
      <w:r w:rsidR="006D2E7A" w:rsidRPr="00F82EDE">
        <w:rPr>
          <w:rFonts w:ascii="Calibri" w:hAnsi="Calibri" w:cs="Calibri"/>
          <w:b/>
          <w:sz w:val="22"/>
          <w:szCs w:val="22"/>
          <w:lang w:val="en-US"/>
        </w:rPr>
        <w:t xml:space="preserve">nformation: </w:t>
      </w:r>
      <w:r w:rsidR="006D2E7A" w:rsidRPr="00F82EDE">
        <w:rPr>
          <w:rFonts w:ascii="Calibri" w:eastAsia="Arial" w:hAnsi="Calibri" w:cs="Calibri"/>
          <w:b/>
          <w:sz w:val="22"/>
          <w:szCs w:val="22"/>
          <w:lang w:val="en-US"/>
        </w:rPr>
        <w:br/>
      </w:r>
      <w:hyperlink r:id="rId7" w:history="1">
        <w:r w:rsidR="00A003D1" w:rsidRPr="00F82EDE">
          <w:rPr>
            <w:rStyle w:val="Hyperlink"/>
            <w:rFonts w:ascii="Calibri" w:hAnsi="Calibri" w:cs="Calibri"/>
            <w:sz w:val="22"/>
            <w:szCs w:val="22"/>
            <w:lang w:val="en-US"/>
          </w:rPr>
          <w:t>ampco-flashlight.com</w:t>
        </w:r>
      </w:hyperlink>
    </w:p>
    <w:p w14:paraId="689926A2" w14:textId="77777777" w:rsidR="00A003D1" w:rsidRPr="00F82EDE" w:rsidRDefault="00A003D1" w:rsidP="004330C6">
      <w:pPr>
        <w:rPr>
          <w:rFonts w:ascii="Calibri" w:hAnsi="Calibri" w:cs="Calibri"/>
          <w:sz w:val="22"/>
          <w:szCs w:val="22"/>
          <w:lang w:val="en-US"/>
        </w:rPr>
      </w:pPr>
    </w:p>
    <w:p w14:paraId="3A8DA64F" w14:textId="310B06C7" w:rsidR="0068395D" w:rsidRPr="00F82EDE" w:rsidRDefault="00471EF4" w:rsidP="00E16CA7">
      <w:pPr>
        <w:rPr>
          <w:rFonts w:ascii="Calibri" w:hAnsi="Calibri" w:cs="Calibri"/>
          <w:sz w:val="22"/>
          <w:szCs w:val="22"/>
          <w:lang w:val="en-US"/>
        </w:rPr>
      </w:pPr>
      <w:hyperlink r:id="rId8" w:history="1">
        <w:r w:rsidR="00A003D1" w:rsidRPr="00F82EDE">
          <w:rPr>
            <w:rStyle w:val="Hyperlink"/>
            <w:rFonts w:ascii="Calibri" w:hAnsi="Calibri" w:cs="Calibri"/>
            <w:sz w:val="22"/>
            <w:szCs w:val="22"/>
            <w:lang w:val="en-US"/>
          </w:rPr>
          <w:t>cameolight.com</w:t>
        </w:r>
      </w:hyperlink>
    </w:p>
    <w:p w14:paraId="5FF11683" w14:textId="605BBDCF" w:rsidR="00E16CA7" w:rsidRPr="00F82EDE" w:rsidRDefault="00471EF4" w:rsidP="00E16CA7">
      <w:pPr>
        <w:rPr>
          <w:rStyle w:val="Hyperlink"/>
          <w:rFonts w:ascii="Calibri" w:eastAsia="Arial" w:hAnsi="Calibri" w:cs="Calibri"/>
          <w:color w:val="auto"/>
          <w:sz w:val="22"/>
          <w:szCs w:val="22"/>
          <w:u w:val="none"/>
          <w:lang w:val="en-US"/>
        </w:rPr>
      </w:pPr>
      <w:hyperlink r:id="rId9">
        <w:r w:rsidR="00E16CA7" w:rsidRPr="00F82EDE">
          <w:rPr>
            <w:rStyle w:val="Hyperlink"/>
            <w:rFonts w:ascii="Calibri" w:hAnsi="Calibri" w:cs="Calibri"/>
            <w:sz w:val="22"/>
            <w:szCs w:val="22"/>
            <w:lang w:val="en-US"/>
          </w:rPr>
          <w:t>adamhall.com</w:t>
        </w:r>
      </w:hyperlink>
    </w:p>
    <w:p w14:paraId="75913D7F" w14:textId="66BF2E2E" w:rsidR="00E16CA7" w:rsidRPr="00F82EDE" w:rsidRDefault="00471EF4" w:rsidP="004330C6">
      <w:pPr>
        <w:rPr>
          <w:rFonts w:ascii="Calibri" w:eastAsia="Arial" w:hAnsi="Calibri" w:cs="Calibri"/>
          <w:color w:val="0000FF"/>
          <w:sz w:val="22"/>
          <w:szCs w:val="22"/>
          <w:u w:val="single"/>
          <w:lang w:val="en-US"/>
        </w:rPr>
      </w:pPr>
      <w:hyperlink r:id="rId10" w:history="1">
        <w:r w:rsidR="00E16CA7" w:rsidRPr="00F82EDE">
          <w:rPr>
            <w:rStyle w:val="Hyperlink"/>
            <w:rFonts w:ascii="Calibri" w:eastAsia="Arial" w:hAnsi="Calibri" w:cs="Calibri"/>
            <w:sz w:val="22"/>
            <w:szCs w:val="22"/>
            <w:lang w:val="en-US"/>
          </w:rPr>
          <w:t>blog.adamhall.com</w:t>
        </w:r>
      </w:hyperlink>
    </w:p>
    <w:p w14:paraId="157734CC" w14:textId="77777777" w:rsidR="00EA6251" w:rsidRPr="00F82EDE" w:rsidRDefault="00EA6251" w:rsidP="004330C6">
      <w:pPr>
        <w:rPr>
          <w:rStyle w:val="Hyperlink"/>
          <w:rFonts w:ascii="Calibri" w:eastAsia="Arial" w:hAnsi="Calibri" w:cs="Calibri"/>
          <w:sz w:val="22"/>
          <w:szCs w:val="22"/>
          <w:lang w:val="en-US"/>
        </w:rPr>
      </w:pPr>
    </w:p>
    <w:p w14:paraId="481124FD" w14:textId="77777777" w:rsidR="00471EF4" w:rsidRDefault="00471EF4" w:rsidP="00CB17C2">
      <w:pPr>
        <w:rPr>
          <w:rFonts w:ascii="Calibri" w:hAnsi="Calibri" w:cs="Calibri"/>
          <w:b/>
          <w:color w:val="808080"/>
          <w:kern w:val="2"/>
          <w:sz w:val="18"/>
          <w:lang w:val="en-US"/>
        </w:rPr>
      </w:pPr>
    </w:p>
    <w:p w14:paraId="1EF76E07" w14:textId="77777777" w:rsidR="00471EF4" w:rsidRDefault="00471EF4" w:rsidP="00CB17C2">
      <w:pPr>
        <w:rPr>
          <w:rFonts w:ascii="Calibri" w:hAnsi="Calibri" w:cs="Calibri"/>
          <w:b/>
          <w:color w:val="808080"/>
          <w:kern w:val="2"/>
          <w:sz w:val="18"/>
          <w:lang w:val="en-US"/>
        </w:rPr>
      </w:pPr>
    </w:p>
    <w:p w14:paraId="09F6193F" w14:textId="77777777" w:rsidR="00471EF4" w:rsidRDefault="00471EF4" w:rsidP="00CB17C2">
      <w:pPr>
        <w:rPr>
          <w:rFonts w:ascii="Calibri" w:hAnsi="Calibri" w:cs="Calibri"/>
          <w:b/>
          <w:color w:val="808080"/>
          <w:kern w:val="2"/>
          <w:sz w:val="18"/>
          <w:lang w:val="en-US"/>
        </w:rPr>
      </w:pPr>
    </w:p>
    <w:p w14:paraId="681D9492" w14:textId="77777777" w:rsidR="00471EF4" w:rsidRDefault="00471EF4" w:rsidP="00CB17C2">
      <w:pPr>
        <w:rPr>
          <w:rFonts w:ascii="Calibri" w:hAnsi="Calibri" w:cs="Calibri"/>
          <w:b/>
          <w:color w:val="808080"/>
          <w:kern w:val="2"/>
          <w:sz w:val="18"/>
          <w:lang w:val="en-US"/>
        </w:rPr>
      </w:pPr>
    </w:p>
    <w:p w14:paraId="24BF178B" w14:textId="77777777" w:rsidR="00471EF4" w:rsidRDefault="00471EF4" w:rsidP="00CB17C2">
      <w:pPr>
        <w:rPr>
          <w:rFonts w:ascii="Calibri" w:hAnsi="Calibri" w:cs="Calibri"/>
          <w:b/>
          <w:color w:val="808080"/>
          <w:kern w:val="2"/>
          <w:sz w:val="18"/>
          <w:lang w:val="en-US"/>
        </w:rPr>
      </w:pPr>
    </w:p>
    <w:p w14:paraId="3EF9C83A" w14:textId="51D99F3F" w:rsidR="00CB17C2" w:rsidRPr="00F82EDE" w:rsidRDefault="00CB17C2" w:rsidP="00CB17C2">
      <w:pPr>
        <w:rPr>
          <w:rFonts w:ascii="Calibri" w:hAnsi="Calibri" w:cs="Calibri"/>
          <w:b/>
          <w:color w:val="808080"/>
          <w:kern w:val="2"/>
          <w:sz w:val="18"/>
          <w:lang w:val="en-US"/>
        </w:rPr>
      </w:pPr>
      <w:r w:rsidRPr="00F82EDE">
        <w:rPr>
          <w:rFonts w:ascii="Calibri" w:hAnsi="Calibri" w:cs="Calibri"/>
          <w:b/>
          <w:color w:val="808080"/>
          <w:kern w:val="2"/>
          <w:sz w:val="18"/>
          <w:lang w:val="en-US"/>
        </w:rPr>
        <w:t>About the Adam Hall Group</w:t>
      </w:r>
    </w:p>
    <w:p w14:paraId="0F8329C5" w14:textId="77777777" w:rsidR="00CB17C2" w:rsidRPr="00F82EDE" w:rsidRDefault="00CB17C2" w:rsidP="00CB17C2">
      <w:pPr>
        <w:rPr>
          <w:rFonts w:ascii="Calibri" w:hAnsi="Calibri" w:cs="Calibri"/>
          <w:color w:val="808080"/>
          <w:kern w:val="2"/>
          <w:sz w:val="18"/>
          <w:lang w:val="en-US"/>
        </w:rPr>
      </w:pPr>
      <w:r w:rsidRPr="00F82EDE">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 case manufacturers. The company offers a wide range of professional audio and lighting technology as well as stage equipment and flight case hardware under its own brands LD Systems®, Cameo®, Gravity®, Defender®, Palmer® and Adam Hall®. </w:t>
      </w:r>
    </w:p>
    <w:p w14:paraId="11CC66ED" w14:textId="469DC516" w:rsidR="000C2D39" w:rsidRPr="00F82EDE" w:rsidRDefault="00CB17C2" w:rsidP="00E16CA7">
      <w:pPr>
        <w:rPr>
          <w:color w:val="0000FF"/>
          <w:sz w:val="22"/>
          <w:szCs w:val="22"/>
          <w:u w:val="single"/>
          <w:lang w:val="en-US"/>
        </w:rPr>
      </w:pPr>
      <w:r w:rsidRPr="00F82EDE">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sidRPr="00F82EDE">
        <w:rPr>
          <w:rFonts w:ascii="Calibri" w:hAnsi="Calibri" w:cs="Calibri"/>
          <w:color w:val="808080"/>
          <w:kern w:val="2"/>
          <w:sz w:val="18"/>
          <w:lang w:val="en-US"/>
        </w:rPr>
        <w:t>metres</w:t>
      </w:r>
      <w:proofErr w:type="spellEnd"/>
      <w:r w:rsidRPr="00F82EDE">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sidRPr="00F82EDE">
        <w:rPr>
          <w:rFonts w:ascii="Calibri" w:hAnsi="Calibri" w:cs="Calibri"/>
          <w:color w:val="808080"/>
          <w:kern w:val="2"/>
          <w:sz w:val="18"/>
          <w:lang w:val="en-US"/>
        </w:rPr>
        <w:t>iF</w:t>
      </w:r>
      <w:proofErr w:type="spellEnd"/>
      <w:r w:rsidRPr="00F82EDE">
        <w:rPr>
          <w:rFonts w:ascii="Calibri" w:hAnsi="Calibri" w:cs="Calibri"/>
          <w:color w:val="808080"/>
          <w:kern w:val="2"/>
          <w:sz w:val="18"/>
          <w:lang w:val="en-US"/>
        </w:rPr>
        <w:t xml:space="preserve"> </w:t>
      </w:r>
      <w:proofErr w:type="spellStart"/>
      <w:r w:rsidRPr="00F82EDE">
        <w:rPr>
          <w:rFonts w:ascii="Calibri" w:hAnsi="Calibri" w:cs="Calibri"/>
          <w:color w:val="808080"/>
          <w:kern w:val="2"/>
          <w:sz w:val="18"/>
          <w:lang w:val="en-US"/>
        </w:rPr>
        <w:t>Industrie</w:t>
      </w:r>
      <w:proofErr w:type="spellEnd"/>
      <w:r w:rsidRPr="00F82EDE">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t>
      </w:r>
      <w:hyperlink r:id="rId11" w:history="1">
        <w:r w:rsidR="00AE6E4F" w:rsidRPr="00F82EDE">
          <w:rPr>
            <w:rStyle w:val="Hyperlink"/>
            <w:rFonts w:ascii="Calibri" w:hAnsi="Calibri" w:cs="Calibri"/>
            <w:bCs/>
            <w:sz w:val="18"/>
            <w:szCs w:val="18"/>
            <w:lang w:val="en-US"/>
          </w:rPr>
          <w:t>www.adamhall.com</w:t>
        </w:r>
      </w:hyperlink>
      <w:r w:rsidR="00AE6E4F" w:rsidRPr="00F82EDE">
        <w:rPr>
          <w:rFonts w:ascii="Calibri" w:hAnsi="Calibri" w:cs="Calibri"/>
          <w:bCs/>
          <w:color w:val="808080" w:themeColor="background1" w:themeShade="80"/>
          <w:sz w:val="18"/>
          <w:szCs w:val="18"/>
          <w:lang w:val="en-US"/>
        </w:rPr>
        <w:t>.</w:t>
      </w:r>
    </w:p>
    <w:sectPr w:rsidR="000C2D39" w:rsidRPr="00F82EDE"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16D16" w14:textId="77777777" w:rsidR="0015036B" w:rsidRDefault="0015036B" w:rsidP="004330C6">
      <w:r>
        <w:separator/>
      </w:r>
    </w:p>
  </w:endnote>
  <w:endnote w:type="continuationSeparator" w:id="0">
    <w:p w14:paraId="68382258" w14:textId="77777777" w:rsidR="0015036B" w:rsidRDefault="0015036B" w:rsidP="004330C6">
      <w:r>
        <w:continuationSeparator/>
      </w:r>
    </w:p>
  </w:endnote>
  <w:endnote w:type="continuationNotice" w:id="1">
    <w:p w14:paraId="79CC8CB0" w14:textId="77777777" w:rsidR="0015036B" w:rsidRDefault="00150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471EF4">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pt;height:30.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95327" w14:textId="77777777" w:rsidR="0015036B" w:rsidRDefault="0015036B" w:rsidP="004330C6">
      <w:r>
        <w:separator/>
      </w:r>
    </w:p>
  </w:footnote>
  <w:footnote w:type="continuationSeparator" w:id="0">
    <w:p w14:paraId="4C1BC3C0" w14:textId="77777777" w:rsidR="0015036B" w:rsidRDefault="0015036B" w:rsidP="004330C6">
      <w:r>
        <w:continuationSeparator/>
      </w:r>
    </w:p>
  </w:footnote>
  <w:footnote w:type="continuationNotice" w:id="1">
    <w:p w14:paraId="65FB20E0" w14:textId="77777777" w:rsidR="0015036B" w:rsidRDefault="001503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C20"/>
    <w:rsid w:val="00010D62"/>
    <w:rsid w:val="00012478"/>
    <w:rsid w:val="0001272F"/>
    <w:rsid w:val="00016A96"/>
    <w:rsid w:val="0002119C"/>
    <w:rsid w:val="000234FF"/>
    <w:rsid w:val="000310C8"/>
    <w:rsid w:val="00031E80"/>
    <w:rsid w:val="00033981"/>
    <w:rsid w:val="00042DFF"/>
    <w:rsid w:val="000619FA"/>
    <w:rsid w:val="00065925"/>
    <w:rsid w:val="00067679"/>
    <w:rsid w:val="00067796"/>
    <w:rsid w:val="00072E19"/>
    <w:rsid w:val="00074460"/>
    <w:rsid w:val="000818EA"/>
    <w:rsid w:val="0008303C"/>
    <w:rsid w:val="000857C6"/>
    <w:rsid w:val="00086C2C"/>
    <w:rsid w:val="00086F46"/>
    <w:rsid w:val="00092E57"/>
    <w:rsid w:val="00093AB0"/>
    <w:rsid w:val="00093B1E"/>
    <w:rsid w:val="0009428B"/>
    <w:rsid w:val="00094AE6"/>
    <w:rsid w:val="000A5344"/>
    <w:rsid w:val="000A6A15"/>
    <w:rsid w:val="000A7ECC"/>
    <w:rsid w:val="000B4FE3"/>
    <w:rsid w:val="000B7356"/>
    <w:rsid w:val="000C106B"/>
    <w:rsid w:val="000C2D39"/>
    <w:rsid w:val="000C5BAB"/>
    <w:rsid w:val="000C6485"/>
    <w:rsid w:val="000C6A86"/>
    <w:rsid w:val="000E1872"/>
    <w:rsid w:val="000E3320"/>
    <w:rsid w:val="000E3EBF"/>
    <w:rsid w:val="000F7DE2"/>
    <w:rsid w:val="00103362"/>
    <w:rsid w:val="00111329"/>
    <w:rsid w:val="00113043"/>
    <w:rsid w:val="00117B88"/>
    <w:rsid w:val="00124F49"/>
    <w:rsid w:val="00126A74"/>
    <w:rsid w:val="00134EF8"/>
    <w:rsid w:val="0013536D"/>
    <w:rsid w:val="00135BAE"/>
    <w:rsid w:val="0013668C"/>
    <w:rsid w:val="001452D7"/>
    <w:rsid w:val="00145E8F"/>
    <w:rsid w:val="0015036B"/>
    <w:rsid w:val="0015146F"/>
    <w:rsid w:val="001527D0"/>
    <w:rsid w:val="001543F7"/>
    <w:rsid w:val="0016157B"/>
    <w:rsid w:val="00164685"/>
    <w:rsid w:val="00172DD9"/>
    <w:rsid w:val="00175DBD"/>
    <w:rsid w:val="00182E91"/>
    <w:rsid w:val="00184D8B"/>
    <w:rsid w:val="00186C4A"/>
    <w:rsid w:val="001905C4"/>
    <w:rsid w:val="00190662"/>
    <w:rsid w:val="00197BE9"/>
    <w:rsid w:val="001A0CD2"/>
    <w:rsid w:val="001A1584"/>
    <w:rsid w:val="001B0461"/>
    <w:rsid w:val="001B17DE"/>
    <w:rsid w:val="001B399A"/>
    <w:rsid w:val="001B6302"/>
    <w:rsid w:val="001B7E2C"/>
    <w:rsid w:val="001C4225"/>
    <w:rsid w:val="001C5825"/>
    <w:rsid w:val="001C5D7F"/>
    <w:rsid w:val="001D6F99"/>
    <w:rsid w:val="001E51CC"/>
    <w:rsid w:val="001E6845"/>
    <w:rsid w:val="001F0E84"/>
    <w:rsid w:val="001F10C9"/>
    <w:rsid w:val="001F2A5A"/>
    <w:rsid w:val="001F6733"/>
    <w:rsid w:val="001F7FE2"/>
    <w:rsid w:val="0020235E"/>
    <w:rsid w:val="002034DB"/>
    <w:rsid w:val="00207525"/>
    <w:rsid w:val="00215123"/>
    <w:rsid w:val="002171CF"/>
    <w:rsid w:val="002176EA"/>
    <w:rsid w:val="00220D39"/>
    <w:rsid w:val="002271AF"/>
    <w:rsid w:val="002341AE"/>
    <w:rsid w:val="00243B58"/>
    <w:rsid w:val="00244F2D"/>
    <w:rsid w:val="0024709A"/>
    <w:rsid w:val="00247442"/>
    <w:rsid w:val="00247B14"/>
    <w:rsid w:val="00247EDB"/>
    <w:rsid w:val="00253E5A"/>
    <w:rsid w:val="00262049"/>
    <w:rsid w:val="00262160"/>
    <w:rsid w:val="00262D17"/>
    <w:rsid w:val="00270E73"/>
    <w:rsid w:val="0027394B"/>
    <w:rsid w:val="00283958"/>
    <w:rsid w:val="00285810"/>
    <w:rsid w:val="00285891"/>
    <w:rsid w:val="00295164"/>
    <w:rsid w:val="002956B9"/>
    <w:rsid w:val="00297648"/>
    <w:rsid w:val="0029799B"/>
    <w:rsid w:val="002979EC"/>
    <w:rsid w:val="002A3B03"/>
    <w:rsid w:val="002A71BC"/>
    <w:rsid w:val="002B2157"/>
    <w:rsid w:val="002B49DF"/>
    <w:rsid w:val="002B520A"/>
    <w:rsid w:val="002C32D6"/>
    <w:rsid w:val="002C38B9"/>
    <w:rsid w:val="002C64C0"/>
    <w:rsid w:val="002D3E93"/>
    <w:rsid w:val="002D4A1E"/>
    <w:rsid w:val="002E1853"/>
    <w:rsid w:val="002E3EAF"/>
    <w:rsid w:val="002F20E1"/>
    <w:rsid w:val="002F48B1"/>
    <w:rsid w:val="00302508"/>
    <w:rsid w:val="00311FA5"/>
    <w:rsid w:val="00317208"/>
    <w:rsid w:val="00323EFE"/>
    <w:rsid w:val="003304CA"/>
    <w:rsid w:val="00330CEE"/>
    <w:rsid w:val="00340CFE"/>
    <w:rsid w:val="003416F0"/>
    <w:rsid w:val="00343156"/>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930E9"/>
    <w:rsid w:val="003A439A"/>
    <w:rsid w:val="003A569F"/>
    <w:rsid w:val="003B3E5D"/>
    <w:rsid w:val="003B7210"/>
    <w:rsid w:val="003C3F56"/>
    <w:rsid w:val="003C53C6"/>
    <w:rsid w:val="003C6C7E"/>
    <w:rsid w:val="003C7650"/>
    <w:rsid w:val="003D3FE4"/>
    <w:rsid w:val="003E4695"/>
    <w:rsid w:val="003E4B2D"/>
    <w:rsid w:val="003E5409"/>
    <w:rsid w:val="003E61E2"/>
    <w:rsid w:val="003F40DF"/>
    <w:rsid w:val="003F6959"/>
    <w:rsid w:val="004037C1"/>
    <w:rsid w:val="0041046F"/>
    <w:rsid w:val="00411C01"/>
    <w:rsid w:val="00412079"/>
    <w:rsid w:val="00415C69"/>
    <w:rsid w:val="0042095F"/>
    <w:rsid w:val="00422766"/>
    <w:rsid w:val="00423793"/>
    <w:rsid w:val="00425C28"/>
    <w:rsid w:val="00432C94"/>
    <w:rsid w:val="004330C6"/>
    <w:rsid w:val="00434BD6"/>
    <w:rsid w:val="0043733D"/>
    <w:rsid w:val="00445DF3"/>
    <w:rsid w:val="00454F01"/>
    <w:rsid w:val="00462113"/>
    <w:rsid w:val="004624FD"/>
    <w:rsid w:val="0046543C"/>
    <w:rsid w:val="00467743"/>
    <w:rsid w:val="00471643"/>
    <w:rsid w:val="00471EF4"/>
    <w:rsid w:val="00474003"/>
    <w:rsid w:val="00481A92"/>
    <w:rsid w:val="0048445A"/>
    <w:rsid w:val="00485602"/>
    <w:rsid w:val="004858F2"/>
    <w:rsid w:val="00490C38"/>
    <w:rsid w:val="004968EC"/>
    <w:rsid w:val="004A5441"/>
    <w:rsid w:val="004B02BF"/>
    <w:rsid w:val="004B3DD4"/>
    <w:rsid w:val="004B5910"/>
    <w:rsid w:val="004B5B8B"/>
    <w:rsid w:val="004C0829"/>
    <w:rsid w:val="004C1F1F"/>
    <w:rsid w:val="004C250B"/>
    <w:rsid w:val="004C7606"/>
    <w:rsid w:val="004D54E9"/>
    <w:rsid w:val="004D59AD"/>
    <w:rsid w:val="004F4589"/>
    <w:rsid w:val="004F5412"/>
    <w:rsid w:val="004F7F31"/>
    <w:rsid w:val="00503E20"/>
    <w:rsid w:val="00506127"/>
    <w:rsid w:val="00507E4C"/>
    <w:rsid w:val="00512A72"/>
    <w:rsid w:val="00514576"/>
    <w:rsid w:val="005208EC"/>
    <w:rsid w:val="00525F4A"/>
    <w:rsid w:val="0052755F"/>
    <w:rsid w:val="00531A4F"/>
    <w:rsid w:val="005335D2"/>
    <w:rsid w:val="00545862"/>
    <w:rsid w:val="00546AE6"/>
    <w:rsid w:val="00566BC8"/>
    <w:rsid w:val="005740BF"/>
    <w:rsid w:val="005744F5"/>
    <w:rsid w:val="00576210"/>
    <w:rsid w:val="0057690B"/>
    <w:rsid w:val="00576BC9"/>
    <w:rsid w:val="005840F6"/>
    <w:rsid w:val="00587192"/>
    <w:rsid w:val="00593911"/>
    <w:rsid w:val="005A1ACC"/>
    <w:rsid w:val="005A68F6"/>
    <w:rsid w:val="005A6AD5"/>
    <w:rsid w:val="005A78C5"/>
    <w:rsid w:val="005B49DD"/>
    <w:rsid w:val="005B7BB6"/>
    <w:rsid w:val="005C3400"/>
    <w:rsid w:val="005C3632"/>
    <w:rsid w:val="005C4A93"/>
    <w:rsid w:val="005C68F9"/>
    <w:rsid w:val="005D45A1"/>
    <w:rsid w:val="005D4861"/>
    <w:rsid w:val="005D4D95"/>
    <w:rsid w:val="005D4E2E"/>
    <w:rsid w:val="005F2899"/>
    <w:rsid w:val="005F3307"/>
    <w:rsid w:val="005F3FF6"/>
    <w:rsid w:val="005F6B82"/>
    <w:rsid w:val="00600743"/>
    <w:rsid w:val="0060526A"/>
    <w:rsid w:val="0060750B"/>
    <w:rsid w:val="00610CDC"/>
    <w:rsid w:val="00627E21"/>
    <w:rsid w:val="0063132F"/>
    <w:rsid w:val="00633CC0"/>
    <w:rsid w:val="00634C77"/>
    <w:rsid w:val="00640BCD"/>
    <w:rsid w:val="00640F01"/>
    <w:rsid w:val="00645254"/>
    <w:rsid w:val="00645AA1"/>
    <w:rsid w:val="00652A61"/>
    <w:rsid w:val="006578F9"/>
    <w:rsid w:val="006811A8"/>
    <w:rsid w:val="0068395D"/>
    <w:rsid w:val="00683F82"/>
    <w:rsid w:val="00691110"/>
    <w:rsid w:val="00691F0F"/>
    <w:rsid w:val="006A2793"/>
    <w:rsid w:val="006A4552"/>
    <w:rsid w:val="006B460A"/>
    <w:rsid w:val="006B4758"/>
    <w:rsid w:val="006C188C"/>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13A7D"/>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15EB"/>
    <w:rsid w:val="00786582"/>
    <w:rsid w:val="00792EB5"/>
    <w:rsid w:val="007934A4"/>
    <w:rsid w:val="00794BD0"/>
    <w:rsid w:val="007A308E"/>
    <w:rsid w:val="007B5D65"/>
    <w:rsid w:val="007B788E"/>
    <w:rsid w:val="007C23BE"/>
    <w:rsid w:val="007C398C"/>
    <w:rsid w:val="007C51E2"/>
    <w:rsid w:val="007C6526"/>
    <w:rsid w:val="007C7643"/>
    <w:rsid w:val="007D2228"/>
    <w:rsid w:val="007D7F23"/>
    <w:rsid w:val="007E028E"/>
    <w:rsid w:val="007E04F9"/>
    <w:rsid w:val="007E430A"/>
    <w:rsid w:val="007E4B69"/>
    <w:rsid w:val="007E4B8E"/>
    <w:rsid w:val="007F002C"/>
    <w:rsid w:val="007F103C"/>
    <w:rsid w:val="007F2E6B"/>
    <w:rsid w:val="007F337E"/>
    <w:rsid w:val="007F7D01"/>
    <w:rsid w:val="008015C5"/>
    <w:rsid w:val="00801D20"/>
    <w:rsid w:val="008035A8"/>
    <w:rsid w:val="00806772"/>
    <w:rsid w:val="008209B3"/>
    <w:rsid w:val="00821AA6"/>
    <w:rsid w:val="00821D06"/>
    <w:rsid w:val="00822DA3"/>
    <w:rsid w:val="008248A6"/>
    <w:rsid w:val="00824AB7"/>
    <w:rsid w:val="00827FBE"/>
    <w:rsid w:val="0083551C"/>
    <w:rsid w:val="00840293"/>
    <w:rsid w:val="00840E17"/>
    <w:rsid w:val="008474CD"/>
    <w:rsid w:val="00852DA5"/>
    <w:rsid w:val="00853BC1"/>
    <w:rsid w:val="00855E06"/>
    <w:rsid w:val="00856D6E"/>
    <w:rsid w:val="00857A15"/>
    <w:rsid w:val="008635C3"/>
    <w:rsid w:val="00872F41"/>
    <w:rsid w:val="00873C6A"/>
    <w:rsid w:val="00885331"/>
    <w:rsid w:val="008A0CC1"/>
    <w:rsid w:val="008A0D9A"/>
    <w:rsid w:val="008A3E36"/>
    <w:rsid w:val="008B19D7"/>
    <w:rsid w:val="008C08B8"/>
    <w:rsid w:val="008C4A8C"/>
    <w:rsid w:val="008C5A92"/>
    <w:rsid w:val="008D22AA"/>
    <w:rsid w:val="008D5D01"/>
    <w:rsid w:val="008E0434"/>
    <w:rsid w:val="008E0A95"/>
    <w:rsid w:val="008E12E9"/>
    <w:rsid w:val="008E327B"/>
    <w:rsid w:val="008F12AC"/>
    <w:rsid w:val="008F2D79"/>
    <w:rsid w:val="008F3AD1"/>
    <w:rsid w:val="009019A3"/>
    <w:rsid w:val="00904362"/>
    <w:rsid w:val="00905794"/>
    <w:rsid w:val="00905B1E"/>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91BE9"/>
    <w:rsid w:val="009925BB"/>
    <w:rsid w:val="009B56F9"/>
    <w:rsid w:val="009C2121"/>
    <w:rsid w:val="009D0E75"/>
    <w:rsid w:val="009D35BA"/>
    <w:rsid w:val="009D411A"/>
    <w:rsid w:val="009D47A8"/>
    <w:rsid w:val="009D5C05"/>
    <w:rsid w:val="009E0031"/>
    <w:rsid w:val="009E41F8"/>
    <w:rsid w:val="009E7449"/>
    <w:rsid w:val="009F0541"/>
    <w:rsid w:val="009F0FB4"/>
    <w:rsid w:val="009F64AB"/>
    <w:rsid w:val="009F650C"/>
    <w:rsid w:val="009F6CDA"/>
    <w:rsid w:val="00A003D1"/>
    <w:rsid w:val="00A04F1D"/>
    <w:rsid w:val="00A05057"/>
    <w:rsid w:val="00A07210"/>
    <w:rsid w:val="00A072F3"/>
    <w:rsid w:val="00A07934"/>
    <w:rsid w:val="00A17E32"/>
    <w:rsid w:val="00A23ADD"/>
    <w:rsid w:val="00A2452E"/>
    <w:rsid w:val="00A32578"/>
    <w:rsid w:val="00A33EFE"/>
    <w:rsid w:val="00A560C6"/>
    <w:rsid w:val="00A57A45"/>
    <w:rsid w:val="00A57D03"/>
    <w:rsid w:val="00A603CC"/>
    <w:rsid w:val="00A61537"/>
    <w:rsid w:val="00A65CF8"/>
    <w:rsid w:val="00A70816"/>
    <w:rsid w:val="00A71B6D"/>
    <w:rsid w:val="00A738EB"/>
    <w:rsid w:val="00A76D46"/>
    <w:rsid w:val="00A92E7C"/>
    <w:rsid w:val="00A947D9"/>
    <w:rsid w:val="00A95EEC"/>
    <w:rsid w:val="00AA4E14"/>
    <w:rsid w:val="00AB080D"/>
    <w:rsid w:val="00AB0B14"/>
    <w:rsid w:val="00AB67BC"/>
    <w:rsid w:val="00AC6A98"/>
    <w:rsid w:val="00AC74FA"/>
    <w:rsid w:val="00AD0B79"/>
    <w:rsid w:val="00AD14DC"/>
    <w:rsid w:val="00AD3212"/>
    <w:rsid w:val="00AD56FA"/>
    <w:rsid w:val="00AE0BCA"/>
    <w:rsid w:val="00AE1A47"/>
    <w:rsid w:val="00AE6E4F"/>
    <w:rsid w:val="00AF5B54"/>
    <w:rsid w:val="00AF613A"/>
    <w:rsid w:val="00AF722F"/>
    <w:rsid w:val="00B00150"/>
    <w:rsid w:val="00B10626"/>
    <w:rsid w:val="00B24385"/>
    <w:rsid w:val="00B26262"/>
    <w:rsid w:val="00B26D43"/>
    <w:rsid w:val="00B270F6"/>
    <w:rsid w:val="00B3228E"/>
    <w:rsid w:val="00B33379"/>
    <w:rsid w:val="00B37C6C"/>
    <w:rsid w:val="00B42DDB"/>
    <w:rsid w:val="00B43B48"/>
    <w:rsid w:val="00B47780"/>
    <w:rsid w:val="00B5335A"/>
    <w:rsid w:val="00B55B5A"/>
    <w:rsid w:val="00B639DB"/>
    <w:rsid w:val="00B712D5"/>
    <w:rsid w:val="00B74DAC"/>
    <w:rsid w:val="00B76096"/>
    <w:rsid w:val="00B76370"/>
    <w:rsid w:val="00B91E90"/>
    <w:rsid w:val="00B93A62"/>
    <w:rsid w:val="00B943F0"/>
    <w:rsid w:val="00BA0A07"/>
    <w:rsid w:val="00BA13C1"/>
    <w:rsid w:val="00BA5240"/>
    <w:rsid w:val="00BA750F"/>
    <w:rsid w:val="00BA761B"/>
    <w:rsid w:val="00BA78E4"/>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CC9"/>
    <w:rsid w:val="00CA04B3"/>
    <w:rsid w:val="00CB17C2"/>
    <w:rsid w:val="00CB3E46"/>
    <w:rsid w:val="00CB5540"/>
    <w:rsid w:val="00CC4FA9"/>
    <w:rsid w:val="00CD7F18"/>
    <w:rsid w:val="00CE09E8"/>
    <w:rsid w:val="00CE0FF9"/>
    <w:rsid w:val="00CE5003"/>
    <w:rsid w:val="00CE6616"/>
    <w:rsid w:val="00CE7321"/>
    <w:rsid w:val="00D00355"/>
    <w:rsid w:val="00D04765"/>
    <w:rsid w:val="00D14837"/>
    <w:rsid w:val="00D1525D"/>
    <w:rsid w:val="00D178AD"/>
    <w:rsid w:val="00D20244"/>
    <w:rsid w:val="00D259C2"/>
    <w:rsid w:val="00D320D9"/>
    <w:rsid w:val="00D3400C"/>
    <w:rsid w:val="00D36541"/>
    <w:rsid w:val="00D37E7B"/>
    <w:rsid w:val="00D406A2"/>
    <w:rsid w:val="00D45AF7"/>
    <w:rsid w:val="00D5225A"/>
    <w:rsid w:val="00D52D14"/>
    <w:rsid w:val="00D561D7"/>
    <w:rsid w:val="00D60CED"/>
    <w:rsid w:val="00D63C44"/>
    <w:rsid w:val="00D6433C"/>
    <w:rsid w:val="00D701E1"/>
    <w:rsid w:val="00D7514C"/>
    <w:rsid w:val="00D83498"/>
    <w:rsid w:val="00D8570F"/>
    <w:rsid w:val="00D87DE6"/>
    <w:rsid w:val="00D915C1"/>
    <w:rsid w:val="00D92D46"/>
    <w:rsid w:val="00DA0FA4"/>
    <w:rsid w:val="00DA2287"/>
    <w:rsid w:val="00DA243C"/>
    <w:rsid w:val="00DA79D9"/>
    <w:rsid w:val="00DB37E7"/>
    <w:rsid w:val="00DC0FF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0E5B"/>
    <w:rsid w:val="00E15DE1"/>
    <w:rsid w:val="00E1626C"/>
    <w:rsid w:val="00E16CA7"/>
    <w:rsid w:val="00E24D88"/>
    <w:rsid w:val="00E2783E"/>
    <w:rsid w:val="00E35FE9"/>
    <w:rsid w:val="00E37131"/>
    <w:rsid w:val="00E4209E"/>
    <w:rsid w:val="00E4607C"/>
    <w:rsid w:val="00E46D3A"/>
    <w:rsid w:val="00E60FA6"/>
    <w:rsid w:val="00E61F6F"/>
    <w:rsid w:val="00E635F3"/>
    <w:rsid w:val="00E72BA6"/>
    <w:rsid w:val="00E85818"/>
    <w:rsid w:val="00E86932"/>
    <w:rsid w:val="00E94C2E"/>
    <w:rsid w:val="00E963E0"/>
    <w:rsid w:val="00E9699A"/>
    <w:rsid w:val="00EA107B"/>
    <w:rsid w:val="00EA1913"/>
    <w:rsid w:val="00EA5BDB"/>
    <w:rsid w:val="00EA6251"/>
    <w:rsid w:val="00EB4FE9"/>
    <w:rsid w:val="00EC7F05"/>
    <w:rsid w:val="00ED50B9"/>
    <w:rsid w:val="00EE0F8A"/>
    <w:rsid w:val="00EE62E3"/>
    <w:rsid w:val="00EF2210"/>
    <w:rsid w:val="00EF260D"/>
    <w:rsid w:val="00EF52BE"/>
    <w:rsid w:val="00F00F40"/>
    <w:rsid w:val="00F01B04"/>
    <w:rsid w:val="00F063C9"/>
    <w:rsid w:val="00F10AE8"/>
    <w:rsid w:val="00F1313D"/>
    <w:rsid w:val="00F14855"/>
    <w:rsid w:val="00F164EA"/>
    <w:rsid w:val="00F21E77"/>
    <w:rsid w:val="00F22DE6"/>
    <w:rsid w:val="00F27082"/>
    <w:rsid w:val="00F40FC9"/>
    <w:rsid w:val="00F4178D"/>
    <w:rsid w:val="00F42C42"/>
    <w:rsid w:val="00F455A1"/>
    <w:rsid w:val="00F46090"/>
    <w:rsid w:val="00F571EF"/>
    <w:rsid w:val="00F6149A"/>
    <w:rsid w:val="00F62431"/>
    <w:rsid w:val="00F66FBC"/>
    <w:rsid w:val="00F7121A"/>
    <w:rsid w:val="00F739A2"/>
    <w:rsid w:val="00F80043"/>
    <w:rsid w:val="00F82EDE"/>
    <w:rsid w:val="00F85366"/>
    <w:rsid w:val="00FA0750"/>
    <w:rsid w:val="00FA0EA2"/>
    <w:rsid w:val="00FA21A8"/>
    <w:rsid w:val="00FA42C1"/>
    <w:rsid w:val="00FA5790"/>
    <w:rsid w:val="00FA59A8"/>
    <w:rsid w:val="00FB796E"/>
    <w:rsid w:val="00FC2346"/>
    <w:rsid w:val="00FC505E"/>
    <w:rsid w:val="00FC51BC"/>
    <w:rsid w:val="00FC7F35"/>
    <w:rsid w:val="00FD2238"/>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A603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6982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mpco-flashligh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3253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14</cp:revision>
  <cp:lastPrinted>2019-01-10T17:28:00Z</cp:lastPrinted>
  <dcterms:created xsi:type="dcterms:W3CDTF">2023-04-17T09:57:00Z</dcterms:created>
  <dcterms:modified xsi:type="dcterms:W3CDTF">2023-04-21T09:28:00Z</dcterms:modified>
</cp:coreProperties>
</file>