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3BAE3" w14:textId="2234EED8" w:rsidR="004330C6" w:rsidRPr="00E80274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Informacja prasowa</w:t>
      </w:r>
    </w:p>
    <w:p w14:paraId="230558DA" w14:textId="61A55546" w:rsidR="004330C6" w:rsidRPr="00E80274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F2E7A7D" w14:textId="77777777" w:rsidR="004330C6" w:rsidRPr="00E80274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5DDA8266" w14:textId="47304A59" w:rsidR="00B85A1B" w:rsidRPr="00E80274" w:rsidRDefault="00E65984" w:rsidP="00983DED">
      <w:pPr>
        <w:rPr>
          <w:rFonts w:ascii="Calibri" w:hAnsi="Calibri" w:cs="Calibri"/>
          <w:b/>
          <w:color w:val="000000" w:themeColor="text1"/>
          <w:sz w:val="44"/>
          <w:szCs w:val="44"/>
        </w:rPr>
      </w:pPr>
      <w:r>
        <w:rPr>
          <w:rFonts w:ascii="Calibri" w:hAnsi="Calibri"/>
          <w:b/>
          <w:sz w:val="44"/>
        </w:rPr>
        <w:t>NicLen inwestuje w nową ruchomą głowicę lasera fosforowego Cameo ORON® H2</w:t>
      </w:r>
    </w:p>
    <w:p w14:paraId="4E0D0DE2" w14:textId="77777777" w:rsidR="00983DED" w:rsidRPr="00E80274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</w:rPr>
      </w:pPr>
    </w:p>
    <w:p w14:paraId="654CE78B" w14:textId="2E27F41E" w:rsidR="00B51491" w:rsidRPr="00E80274" w:rsidRDefault="00983DED" w:rsidP="00367794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Neu-Anspach, Niemcy </w:t>
      </w:r>
      <w:r w:rsidRPr="00DA6B40"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- </w:t>
      </w:r>
      <w:r w:rsidR="00DA6B40" w:rsidRPr="00DA6B40">
        <w:rPr>
          <w:rFonts w:ascii="Calibri" w:hAnsi="Calibri"/>
          <w:b/>
          <w:sz w:val="22"/>
          <w:bdr w:val="none" w:sz="0" w:space="0" w:color="auto" w:frame="1"/>
        </w:rPr>
        <w:t>16</w:t>
      </w:r>
      <w:r w:rsidRPr="00DA6B40">
        <w:rPr>
          <w:rFonts w:ascii="Calibri" w:hAnsi="Calibri"/>
          <w:b/>
          <w:sz w:val="22"/>
          <w:bdr w:val="none" w:sz="0" w:space="0" w:color="auto" w:frame="1"/>
        </w:rPr>
        <w:t xml:space="preserve"> </w:t>
      </w:r>
      <w:r w:rsidR="00DA6B40" w:rsidRPr="00DA6B40">
        <w:rPr>
          <w:rFonts w:ascii="Calibri" w:hAnsi="Calibri"/>
          <w:b/>
          <w:sz w:val="22"/>
          <w:bdr w:val="none" w:sz="0" w:space="0" w:color="auto" w:frame="1"/>
        </w:rPr>
        <w:t>lipca</w:t>
      </w:r>
      <w:r w:rsidRPr="00DA6B40">
        <w:rPr>
          <w:rFonts w:ascii="Calibri" w:hAnsi="Calibri"/>
          <w:b/>
          <w:sz w:val="22"/>
          <w:bdr w:val="none" w:sz="0" w:space="0" w:color="auto" w:frame="1"/>
        </w:rPr>
        <w:t xml:space="preserve"> 2024</w:t>
      </w:r>
      <w:r w:rsidR="00DA6B40">
        <w:rPr>
          <w:rFonts w:ascii="Calibri" w:hAnsi="Calibri"/>
          <w:b/>
          <w:sz w:val="22"/>
          <w:bdr w:val="none" w:sz="0" w:space="0" w:color="auto" w:frame="1"/>
        </w:rPr>
        <w:t xml:space="preserve"> </w:t>
      </w:r>
      <w:r>
        <w:rPr>
          <w:rFonts w:ascii="Calibri" w:hAnsi="Calibri"/>
          <w:b/>
          <w:sz w:val="22"/>
          <w:bdr w:val="none" w:sz="0" w:space="0" w:color="auto" w:frame="1"/>
        </w:rPr>
        <w:t xml:space="preserve">– </w:t>
      </w:r>
      <w:proofErr w:type="spellStart"/>
      <w:r>
        <w:rPr>
          <w:rFonts w:ascii="Calibri" w:hAnsi="Calibri"/>
          <w:b/>
          <w:color w:val="000000" w:themeColor="text1"/>
          <w:sz w:val="22"/>
        </w:rPr>
        <w:t>NicLen</w:t>
      </w:r>
      <w:proofErr w:type="spellEnd"/>
      <w:r>
        <w:rPr>
          <w:rFonts w:ascii="Calibri" w:hAnsi="Calibri"/>
          <w:b/>
          <w:color w:val="000000" w:themeColor="text1"/>
          <w:sz w:val="22"/>
        </w:rPr>
        <w:t xml:space="preserve"> GmbH nadal będzie polegać na Cameo w 2024 roku. Dzięki najnowszej inwestycji w nową ruchomą głowicę lasera fosforowego ORON H2, wiodący dostawca usług wynajmu sprzętu dodał prawdziwy przełom do swojego portfolio technologii oświetleniowych. Pierwsza na świecie </w:t>
      </w:r>
      <w:r>
        <w:rPr>
          <w:rFonts w:ascii="Calibri" w:hAnsi="Calibri"/>
          <w:b/>
          <w:sz w:val="22"/>
        </w:rPr>
        <w:t>hybrydowa ruchoma głowica IP65 z silnikiem lasera fosforowego jest już dostępna, nawet w dużych ilościach dla wszystkich klientów NicLen</w:t>
      </w: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.</w:t>
      </w:r>
    </w:p>
    <w:p w14:paraId="643731C8" w14:textId="77777777" w:rsidR="00F7474D" w:rsidRPr="00E80274" w:rsidRDefault="00F7474D" w:rsidP="00367794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A583111" w14:textId="2A4AA44D" w:rsidR="00EE2E86" w:rsidRPr="00E80274" w:rsidRDefault="00EE2E86" w:rsidP="00EE2E86">
      <w:pP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  <w:r>
        <w:rPr>
          <w:rFonts w:ascii="Calibri" w:hAnsi="Calibri"/>
          <w:sz w:val="22"/>
        </w:rPr>
        <w:t xml:space="preserve">Cameo ORON H2 jest oparty na 260-watowym silniku lasera fosforowego, który działa jako energooszczędny i trwały zamiennik lamp wyładowczych w klasie 480 W. </w:t>
      </w:r>
      <w:r w:rsidRPr="00E80274">
        <w:rPr>
          <w:rFonts w:ascii="Calibri" w:hAnsi="Calibri"/>
          <w:color w:val="000000" w:themeColor="text1"/>
          <w:sz w:val="22"/>
          <w:szCs w:val="22"/>
          <w:bdr w:val="none" w:sz="0" w:space="0" w:color="auto" w:frame="1"/>
        </w:rPr>
        <w:t xml:space="preserve">Dzięki połączeniu funkcji beam, spot i wash oraz niezrównanemu zakresowi zoomu od 0,6° do 32° dla ruchomych głowic laserowych, ORON H2 o stopniu ochrony IP65 nadaje się do wszechstronnego zastosowania na średnich i dużych scenach - zarówno w pomieszczeniach, jak i na zewnątrz. </w:t>
      </w:r>
      <w:r>
        <w:rPr>
          <w:rFonts w:ascii="Calibri" w:hAnsi="Calibri"/>
          <w:sz w:val="22"/>
        </w:rPr>
        <w:t>Dzięki 19 stałym i 12 obrotowym gobosom, a także dwóm łączonym kołom efektowym z sześcioma pryzmatami, owalizatorami wiązki i filtrami frost, ta ruchoma głowica laserowa nie pozostawia nic do życzenia, jeśli chodzi o kreatywne projektowanie wiązki.</w:t>
      </w:r>
    </w:p>
    <w:p w14:paraId="4261EE5D" w14:textId="03145652" w:rsidR="00687137" w:rsidRPr="00E80274" w:rsidRDefault="00687137" w:rsidP="002B1920">
      <w:pPr>
        <w:rPr>
          <w:rFonts w:ascii="Calibri" w:hAnsi="Calibri" w:cs="Calibri"/>
          <w:bCs/>
          <w:color w:val="000000" w:themeColor="text1"/>
          <w:sz w:val="22"/>
          <w:szCs w:val="22"/>
        </w:rPr>
      </w:pPr>
    </w:p>
    <w:p w14:paraId="3E404C0D" w14:textId="04FB6BDD" w:rsidR="00531D38" w:rsidRPr="00E80274" w:rsidRDefault="00531D38" w:rsidP="002B192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"W ostatnich latach Cameo stale poszerzało swoje portfolio i wypełniało poszczególne luki w ukierunkowany sposób" - wyjaśnia dyrektor zarządzający NicLen, Jörg Stöppler. "Dzięki ORON H2, marka jest teraz liderem innowacji technologicznych i pokazuje, w jakim kierunku zmierza sektor ruchomych głowic laserowych. Cieszymy się, że jesteśmy jednym z pierwszych dostawców na świecie, którzy mają ORON H2 dostępny w dużych ilościach"</w:t>
      </w:r>
    </w:p>
    <w:p w14:paraId="5D71D19F" w14:textId="77777777" w:rsidR="002302CF" w:rsidRPr="00E80274" w:rsidRDefault="002302CF" w:rsidP="00D473D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1874C91D" w14:textId="30B22736" w:rsidR="00A21A2B" w:rsidRPr="00E80274" w:rsidRDefault="000C1D61" w:rsidP="00A21A2B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sz w:val="22"/>
        </w:rPr>
        <w:t>Markus Jahnel, dyrektor operacyjny Adam Hall Group:</w:t>
      </w:r>
      <w:r>
        <w:rPr>
          <w:rFonts w:ascii="Calibri" w:hAnsi="Calibri"/>
          <w:color w:val="000000" w:themeColor="text1"/>
          <w:sz w:val="22"/>
        </w:rPr>
        <w:t xml:space="preserve"> "Długoterminowe partnerstwo z NicLen to wielkie wotum zaufania dla marki Cameo. Wszystko zaczęło się od serii ZENIT w 2018 roku, a następnie dużych serii ruchomych świateł OTOS i OPUS oraz softlightów S4 i listew LED PIXBAR G2. Inwestując w nowy ORON H2, NicLen składa kolejną obietnicę na przyszłość. Jesteśmy dumni, że możemy być częścią tej podróży, i </w:t>
      </w:r>
      <w:r>
        <w:rPr>
          <w:rFonts w:ascii="Calibri" w:hAnsi="Calibri"/>
          <w:sz w:val="22"/>
        </w:rPr>
        <w:t>bardzo podekscytowani tym, na</w:t>
      </w:r>
      <w:r>
        <w:rPr>
          <w:rFonts w:ascii="Calibri" w:hAnsi="Calibri"/>
          <w:color w:val="000000" w:themeColor="text1"/>
          <w:sz w:val="22"/>
        </w:rPr>
        <w:t xml:space="preserve"> jakich etapach zobaczymy ORON H2 w nadchodzących miesiącach"</w:t>
      </w:r>
    </w:p>
    <w:p w14:paraId="5FF4FBAC" w14:textId="77777777" w:rsidR="008A7AEB" w:rsidRPr="00E80274" w:rsidRDefault="008A7AEB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</w:rPr>
      </w:pPr>
    </w:p>
    <w:p w14:paraId="3671C46F" w14:textId="56219C4C" w:rsidR="003A6419" w:rsidRPr="00DE3FDE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sz w:val="22"/>
        </w:rPr>
        <w:t xml:space="preserve">#Cameo #ForLumenBeings </w:t>
      </w:r>
      <w:r w:rsidRPr="00DE3FDE">
        <w:rPr>
          <w:rFonts w:ascii="Calibri" w:hAnsi="Calibri"/>
          <w:color w:val="0D0D0D" w:themeColor="text1" w:themeTint="F2"/>
          <w:sz w:val="22"/>
          <w:szCs w:val="22"/>
        </w:rPr>
        <w:t xml:space="preserve">#ProLighting #EventTech </w:t>
      </w:r>
      <w:r>
        <w:rPr>
          <w:rFonts w:ascii="Calibri" w:hAnsi="Calibri"/>
          <w:color w:val="000000" w:themeColor="text1"/>
          <w:sz w:val="22"/>
        </w:rPr>
        <w:t>#ExperienceEventTechnology</w:t>
      </w:r>
    </w:p>
    <w:p w14:paraId="2BF223E0" w14:textId="77777777" w:rsidR="00A523EA" w:rsidRPr="00DE3FDE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</w:rPr>
      </w:pPr>
    </w:p>
    <w:p w14:paraId="447B6473" w14:textId="77777777" w:rsidR="00CE3C51" w:rsidRDefault="006D2E7A" w:rsidP="00E05A29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Dodatkowe informacje:</w:t>
      </w:r>
    </w:p>
    <w:p w14:paraId="45899D35" w14:textId="080860EF" w:rsidR="00E05A29" w:rsidRPr="00DE3FDE" w:rsidRDefault="00000000" w:rsidP="00E05A29">
      <w:pPr>
        <w:rPr>
          <w:rStyle w:val="Hyperlink"/>
          <w:rFonts w:ascii="Calibri" w:hAnsi="Calibri" w:cs="Calibri"/>
          <w:sz w:val="22"/>
          <w:szCs w:val="22"/>
        </w:rPr>
      </w:pPr>
      <w:hyperlink r:id="rId7" w:history="1">
        <w:r w:rsidR="00830ECE">
          <w:rPr>
            <w:rStyle w:val="Hyperlink"/>
            <w:rFonts w:ascii="Calibri" w:hAnsi="Calibri"/>
            <w:sz w:val="22"/>
          </w:rPr>
          <w:t>niclen.de</w:t>
        </w:r>
      </w:hyperlink>
    </w:p>
    <w:p w14:paraId="69E1E3FD" w14:textId="77777777" w:rsidR="004F3D40" w:rsidRPr="00DE3FDE" w:rsidRDefault="00000000" w:rsidP="004F3D40">
      <w:pPr>
        <w:rPr>
          <w:rStyle w:val="Hyperlink"/>
          <w:rFonts w:ascii="Calibri" w:eastAsia="Arial" w:hAnsi="Calibri" w:cs="Calibri"/>
          <w:sz w:val="22"/>
          <w:szCs w:val="22"/>
        </w:rPr>
      </w:pPr>
      <w:hyperlink r:id="rId8" w:history="1">
        <w:r w:rsidR="00830ECE">
          <w:rPr>
            <w:rStyle w:val="Hyperlink"/>
            <w:rFonts w:ascii="Calibri" w:hAnsi="Calibri"/>
            <w:sz w:val="22"/>
          </w:rPr>
          <w:t>cameolight.com</w:t>
        </w:r>
      </w:hyperlink>
    </w:p>
    <w:p w14:paraId="579C3CBA" w14:textId="77777777" w:rsidR="004F3D40" w:rsidRPr="00DE3FDE" w:rsidRDefault="004F3D40" w:rsidP="00E05A29">
      <w:pPr>
        <w:rPr>
          <w:rFonts w:ascii="Calibri" w:hAnsi="Calibri" w:cs="Calibri"/>
          <w:b/>
          <w:sz w:val="22"/>
          <w:szCs w:val="22"/>
        </w:rPr>
      </w:pPr>
    </w:p>
    <w:p w14:paraId="6101F982" w14:textId="77777777" w:rsidR="00CE3C51" w:rsidRDefault="00000000" w:rsidP="004F3D40">
      <w:pPr>
        <w:rPr>
          <w:rStyle w:val="Hyperlink"/>
          <w:rFonts w:ascii="Calibri" w:hAnsi="Calibri" w:cs="Calibri"/>
          <w:sz w:val="22"/>
          <w:szCs w:val="22"/>
        </w:rPr>
      </w:pPr>
      <w:hyperlink r:id="rId9" w:history="1">
        <w:r w:rsidR="00830ECE">
          <w:rPr>
            <w:rStyle w:val="Hyperlink"/>
            <w:rFonts w:ascii="Calibri" w:hAnsi="Calibri"/>
            <w:sz w:val="22"/>
          </w:rPr>
          <w:t>adamhall.com</w:t>
        </w:r>
      </w:hyperlink>
    </w:p>
    <w:p w14:paraId="00077636" w14:textId="66C2FA1C" w:rsidR="004F3D40" w:rsidRPr="00DE3FDE" w:rsidRDefault="00000000" w:rsidP="004F3D40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</w:rPr>
      </w:pPr>
      <w:hyperlink r:id="rId10" w:history="1">
        <w:r w:rsidR="00830ECE">
          <w:rPr>
            <w:rStyle w:val="Hyperlink"/>
            <w:rFonts w:ascii="Calibri" w:hAnsi="Calibri"/>
            <w:sz w:val="22"/>
          </w:rPr>
          <w:t>blog.adamhall.com</w:t>
        </w:r>
      </w:hyperlink>
    </w:p>
    <w:p w14:paraId="55729A02" w14:textId="77777777" w:rsidR="00DC42EB" w:rsidRPr="00DE3FDE" w:rsidRDefault="00DC42EB" w:rsidP="00E05A29">
      <w:pPr>
        <w:rPr>
          <w:rStyle w:val="Hyperlink"/>
          <w:rFonts w:ascii="Calibri" w:eastAsia="Arial" w:hAnsi="Calibri"/>
          <w:sz w:val="22"/>
        </w:rPr>
      </w:pPr>
    </w:p>
    <w:p w14:paraId="3D598F78" w14:textId="77777777" w:rsidR="00642CE7" w:rsidRPr="00CE3C51" w:rsidRDefault="00642CE7" w:rsidP="00642CE7">
      <w:pPr>
        <w:pStyle w:val="KeinLeerraum"/>
        <w:rPr>
          <w:rFonts w:ascii="Calibri" w:hAnsi="Calibri" w:cs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Informacje o Adam Hall Group</w:t>
      </w:r>
    </w:p>
    <w:p w14:paraId="2FE1BF4B" w14:textId="23CDDB4D" w:rsidR="00642CE7" w:rsidRPr="00E80274" w:rsidRDefault="00642CE7" w:rsidP="00642CE7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bookmarkStart w:id="0" w:name="_Hlk15465985"/>
      <w:r>
        <w:rPr>
          <w:rFonts w:ascii="Calibri" w:hAnsi="Calibri"/>
          <w:color w:val="808080" w:themeColor="background1" w:themeShade="80"/>
          <w:sz w:val="18"/>
        </w:rPr>
        <w:lastRenderedPageBreak/>
        <w:t>Adam Hall Group to wiodący niemiecki producent i firma dystrybucyjna, dostarczająca rozwiązania w zakresie technologii eventowej klientom biznesowym na całym świecie. Grupa docelowa obejmuje sprzedawców detalicznych i hurtowych, organizatorów imprez i wypożyczalnie sprzętu, studia transmisyjne, projektantów AV i integratorów systemów w sektorze prywatnym i publicznym, a także producentów przemysłowych skrzyń transportowych. Firma oferuje szeroką gamę profesjonalnych technologii nagłośnienia i oświetlenia oraz urządzenia sceniczne i wyposażenie do skrzyń flightcase pod własnymi markami LD Systems®, Cameo®, Gravity®, Defender®, Palmer® i Adam Hall®.</w:t>
      </w:r>
    </w:p>
    <w:p w14:paraId="02746BC7" w14:textId="07A5C424" w:rsidR="00642CE7" w:rsidRPr="00E80274" w:rsidRDefault="00642CE7" w:rsidP="00642CE7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>Założona w 1975 roku Adam Hall Group z czasem przekształciła się w kolektyw nowoczesnych i innowacyjnych firm oferujących wyposażenie do organizacji imprez. W to wchodzi Park Logistyczny o powierzchni magazynowej 14 000 metrów kwadratowych znajdujący się w siedzibie firmy w pobliżu Frankfurtu nad Menem w Niemczech. Skupiając się na zapewnianiu jakości i doskonałej obsługi, Adam Hall Group zdobyła wiele międzynarodowych nagród za opracowywanie innowacyjnych produktów i pionierski design, przyznanych przez tak prestiżowe instytucje jak „Red Dot”, „German Design Award” i „iF Industrie Forum Design”. We współpracy z agencją projektową Studio F.A. Porsche, LD Systems® prezentuje przyszłość wzornictwa pro audio z kultowym kolumnowym systemem głośnikowym MAUI® P900, który został niedawno uhonorowany prestiżową nagrodą German Design Award</w:t>
      </w:r>
      <w:bookmarkEnd w:id="0"/>
      <w:r>
        <w:rPr>
          <w:rFonts w:ascii="Calibri" w:hAnsi="Calibri"/>
          <w:color w:val="808080" w:themeColor="background1" w:themeShade="80"/>
          <w:sz w:val="18"/>
        </w:rPr>
        <w:t>.</w:t>
      </w:r>
    </w:p>
    <w:p w14:paraId="5300F5D9" w14:textId="5BD04D0C" w:rsidR="000C2D39" w:rsidRPr="00E80274" w:rsidRDefault="00642CE7" w:rsidP="00642CE7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Dalsze informacje na temat Adam Hall Group można znaleźć na stronie </w:t>
      </w:r>
      <w:hyperlink r:id="rId11" w:history="1">
        <w:r>
          <w:rPr>
            <w:rStyle w:val="Hyperlink"/>
            <w:rFonts w:ascii="Calibri" w:hAnsi="Calibri"/>
            <w:sz w:val="18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sectPr w:rsidR="000C2D39" w:rsidRPr="00E80274" w:rsidSect="0046543C">
      <w:headerReference w:type="default" r:id="rId12"/>
      <w:footerReference w:type="default" r:id="rId13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BEBC8" w14:textId="77777777" w:rsidR="00FB32E8" w:rsidRDefault="00FB32E8" w:rsidP="004330C6">
      <w:r>
        <w:separator/>
      </w:r>
    </w:p>
  </w:endnote>
  <w:endnote w:type="continuationSeparator" w:id="0">
    <w:p w14:paraId="1F06791E" w14:textId="77777777" w:rsidR="00FB32E8" w:rsidRDefault="00FB32E8" w:rsidP="004330C6">
      <w:r>
        <w:continuationSeparator/>
      </w:r>
    </w:p>
  </w:endnote>
  <w:endnote w:type="continuationNotice" w:id="1">
    <w:p w14:paraId="6CA86C13" w14:textId="77777777" w:rsidR="00FB32E8" w:rsidRDefault="00FB32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AE8A" w14:textId="77777777" w:rsidR="004330C6" w:rsidRDefault="000264B5">
    <w:pPr>
      <w:pStyle w:val="Fuzeile"/>
    </w:pPr>
    <w:r>
      <w:rPr>
        <w:noProof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FE9E4" w14:textId="77777777" w:rsidR="00FB32E8" w:rsidRDefault="00FB32E8" w:rsidP="004330C6">
      <w:r>
        <w:separator/>
      </w:r>
    </w:p>
  </w:footnote>
  <w:footnote w:type="continuationSeparator" w:id="0">
    <w:p w14:paraId="57E063AB" w14:textId="77777777" w:rsidR="00FB32E8" w:rsidRDefault="00FB32E8" w:rsidP="004330C6">
      <w:r>
        <w:continuationSeparator/>
      </w:r>
    </w:p>
  </w:footnote>
  <w:footnote w:type="continuationNotice" w:id="1">
    <w:p w14:paraId="34EA6D95" w14:textId="77777777" w:rsidR="00FB32E8" w:rsidRDefault="00FB32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46336467">
    <w:abstractNumId w:val="1"/>
  </w:num>
  <w:num w:numId="2" w16cid:durableId="1310793525">
    <w:abstractNumId w:val="14"/>
  </w:num>
  <w:num w:numId="3" w16cid:durableId="498272699">
    <w:abstractNumId w:val="8"/>
  </w:num>
  <w:num w:numId="4" w16cid:durableId="1366562249">
    <w:abstractNumId w:val="17"/>
  </w:num>
  <w:num w:numId="5" w16cid:durableId="1661882151">
    <w:abstractNumId w:val="5"/>
  </w:num>
  <w:num w:numId="6" w16cid:durableId="1750082948">
    <w:abstractNumId w:val="6"/>
  </w:num>
  <w:num w:numId="7" w16cid:durableId="1278634713">
    <w:abstractNumId w:val="19"/>
  </w:num>
  <w:num w:numId="8" w16cid:durableId="486285709">
    <w:abstractNumId w:val="7"/>
  </w:num>
  <w:num w:numId="9" w16cid:durableId="1190341940">
    <w:abstractNumId w:val="18"/>
  </w:num>
  <w:num w:numId="10" w16cid:durableId="1557887906">
    <w:abstractNumId w:val="3"/>
  </w:num>
  <w:num w:numId="11" w16cid:durableId="1800493151">
    <w:abstractNumId w:val="15"/>
  </w:num>
  <w:num w:numId="12" w16cid:durableId="1808625533">
    <w:abstractNumId w:val="10"/>
  </w:num>
  <w:num w:numId="13" w16cid:durableId="97914969">
    <w:abstractNumId w:val="20"/>
  </w:num>
  <w:num w:numId="14" w16cid:durableId="1502811215">
    <w:abstractNumId w:val="0"/>
  </w:num>
  <w:num w:numId="15" w16cid:durableId="1696416722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360084266">
    <w:abstractNumId w:val="9"/>
  </w:num>
  <w:num w:numId="17" w16cid:durableId="1964847857">
    <w:abstractNumId w:val="2"/>
  </w:num>
  <w:num w:numId="18" w16cid:durableId="1591892428">
    <w:abstractNumId w:val="16"/>
  </w:num>
  <w:num w:numId="19" w16cid:durableId="894511246">
    <w:abstractNumId w:val="4"/>
  </w:num>
  <w:num w:numId="20" w16cid:durableId="676231277">
    <w:abstractNumId w:val="11"/>
  </w:num>
  <w:num w:numId="21" w16cid:durableId="12101432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55"/>
    <w:rsid w:val="000009F6"/>
    <w:rsid w:val="00010D62"/>
    <w:rsid w:val="0001227B"/>
    <w:rsid w:val="00012310"/>
    <w:rsid w:val="00012478"/>
    <w:rsid w:val="0001272F"/>
    <w:rsid w:val="00016A96"/>
    <w:rsid w:val="0002119C"/>
    <w:rsid w:val="000264B5"/>
    <w:rsid w:val="000310C8"/>
    <w:rsid w:val="00031E80"/>
    <w:rsid w:val="0003430E"/>
    <w:rsid w:val="000374EE"/>
    <w:rsid w:val="00042DFF"/>
    <w:rsid w:val="0005069C"/>
    <w:rsid w:val="00054A63"/>
    <w:rsid w:val="000619FA"/>
    <w:rsid w:val="00065525"/>
    <w:rsid w:val="000818EA"/>
    <w:rsid w:val="00086C2C"/>
    <w:rsid w:val="000915D6"/>
    <w:rsid w:val="00092E57"/>
    <w:rsid w:val="00093AB0"/>
    <w:rsid w:val="00094AE6"/>
    <w:rsid w:val="000A5344"/>
    <w:rsid w:val="000B6AC3"/>
    <w:rsid w:val="000C1D61"/>
    <w:rsid w:val="000C2D39"/>
    <w:rsid w:val="000C543C"/>
    <w:rsid w:val="000C5BAB"/>
    <w:rsid w:val="000C6A86"/>
    <w:rsid w:val="000E224B"/>
    <w:rsid w:val="000E3EBF"/>
    <w:rsid w:val="000F3CC0"/>
    <w:rsid w:val="001021DA"/>
    <w:rsid w:val="00111329"/>
    <w:rsid w:val="00117B88"/>
    <w:rsid w:val="00120233"/>
    <w:rsid w:val="00124F49"/>
    <w:rsid w:val="00131A00"/>
    <w:rsid w:val="00134EF8"/>
    <w:rsid w:val="00135BAE"/>
    <w:rsid w:val="00136A02"/>
    <w:rsid w:val="00137183"/>
    <w:rsid w:val="001452D7"/>
    <w:rsid w:val="00145E8F"/>
    <w:rsid w:val="001543F7"/>
    <w:rsid w:val="00162DF3"/>
    <w:rsid w:val="00164685"/>
    <w:rsid w:val="001708ED"/>
    <w:rsid w:val="00175DBD"/>
    <w:rsid w:val="00184D8B"/>
    <w:rsid w:val="001905C4"/>
    <w:rsid w:val="00190662"/>
    <w:rsid w:val="00192599"/>
    <w:rsid w:val="00197BE9"/>
    <w:rsid w:val="001A1584"/>
    <w:rsid w:val="001A27A0"/>
    <w:rsid w:val="001A2EAF"/>
    <w:rsid w:val="001A5696"/>
    <w:rsid w:val="001B0461"/>
    <w:rsid w:val="001B7E2C"/>
    <w:rsid w:val="001C02EF"/>
    <w:rsid w:val="001C15E9"/>
    <w:rsid w:val="001C5825"/>
    <w:rsid w:val="001C5D7F"/>
    <w:rsid w:val="001D3A0C"/>
    <w:rsid w:val="001D583B"/>
    <w:rsid w:val="001D6F99"/>
    <w:rsid w:val="001E29E8"/>
    <w:rsid w:val="001E51CC"/>
    <w:rsid w:val="001E7D25"/>
    <w:rsid w:val="001F0E84"/>
    <w:rsid w:val="0020235E"/>
    <w:rsid w:val="002034DB"/>
    <w:rsid w:val="00205109"/>
    <w:rsid w:val="0020573D"/>
    <w:rsid w:val="002072E5"/>
    <w:rsid w:val="00207525"/>
    <w:rsid w:val="00214A26"/>
    <w:rsid w:val="00215123"/>
    <w:rsid w:val="002171CF"/>
    <w:rsid w:val="002176EA"/>
    <w:rsid w:val="00223279"/>
    <w:rsid w:val="002302CF"/>
    <w:rsid w:val="00231201"/>
    <w:rsid w:val="002339BA"/>
    <w:rsid w:val="00243B58"/>
    <w:rsid w:val="0024709A"/>
    <w:rsid w:val="00247B14"/>
    <w:rsid w:val="00247EDB"/>
    <w:rsid w:val="00253E5A"/>
    <w:rsid w:val="00256563"/>
    <w:rsid w:val="0026191F"/>
    <w:rsid w:val="00262160"/>
    <w:rsid w:val="00263A3A"/>
    <w:rsid w:val="00266F16"/>
    <w:rsid w:val="00272B67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49DF"/>
    <w:rsid w:val="002B520A"/>
    <w:rsid w:val="002C32D6"/>
    <w:rsid w:val="002C3ADC"/>
    <w:rsid w:val="002C46F9"/>
    <w:rsid w:val="002C6DFE"/>
    <w:rsid w:val="002D3E93"/>
    <w:rsid w:val="002D4A1E"/>
    <w:rsid w:val="002D531F"/>
    <w:rsid w:val="002D6FFB"/>
    <w:rsid w:val="002E7A44"/>
    <w:rsid w:val="002F040C"/>
    <w:rsid w:val="0030183D"/>
    <w:rsid w:val="00301970"/>
    <w:rsid w:val="00302508"/>
    <w:rsid w:val="00311FA5"/>
    <w:rsid w:val="00313FCD"/>
    <w:rsid w:val="00317208"/>
    <w:rsid w:val="003207DF"/>
    <w:rsid w:val="00327133"/>
    <w:rsid w:val="003346CE"/>
    <w:rsid w:val="00340CFE"/>
    <w:rsid w:val="0034539C"/>
    <w:rsid w:val="003458A7"/>
    <w:rsid w:val="00347067"/>
    <w:rsid w:val="003520A7"/>
    <w:rsid w:val="00354360"/>
    <w:rsid w:val="003579E4"/>
    <w:rsid w:val="00362474"/>
    <w:rsid w:val="00367794"/>
    <w:rsid w:val="003716B9"/>
    <w:rsid w:val="0037330B"/>
    <w:rsid w:val="0037421A"/>
    <w:rsid w:val="00375874"/>
    <w:rsid w:val="00376297"/>
    <w:rsid w:val="003817D3"/>
    <w:rsid w:val="003834DC"/>
    <w:rsid w:val="003864D6"/>
    <w:rsid w:val="00387F10"/>
    <w:rsid w:val="00391FEB"/>
    <w:rsid w:val="003920A4"/>
    <w:rsid w:val="003A6419"/>
    <w:rsid w:val="003B15C4"/>
    <w:rsid w:val="003B4888"/>
    <w:rsid w:val="003C260F"/>
    <w:rsid w:val="003C3F56"/>
    <w:rsid w:val="003C5DFE"/>
    <w:rsid w:val="003C7650"/>
    <w:rsid w:val="003D51DC"/>
    <w:rsid w:val="003E05A7"/>
    <w:rsid w:val="003E4B2D"/>
    <w:rsid w:val="003E5409"/>
    <w:rsid w:val="003F6959"/>
    <w:rsid w:val="004037C1"/>
    <w:rsid w:val="0040560D"/>
    <w:rsid w:val="00411C01"/>
    <w:rsid w:val="00417FDB"/>
    <w:rsid w:val="0042095F"/>
    <w:rsid w:val="00421FC1"/>
    <w:rsid w:val="00422766"/>
    <w:rsid w:val="00423486"/>
    <w:rsid w:val="0043217A"/>
    <w:rsid w:val="00432A84"/>
    <w:rsid w:val="00432C94"/>
    <w:rsid w:val="004330C6"/>
    <w:rsid w:val="0043733D"/>
    <w:rsid w:val="00445DF3"/>
    <w:rsid w:val="00454E7E"/>
    <w:rsid w:val="0045598C"/>
    <w:rsid w:val="004624FD"/>
    <w:rsid w:val="00464F5D"/>
    <w:rsid w:val="0046543C"/>
    <w:rsid w:val="00471643"/>
    <w:rsid w:val="00476FE9"/>
    <w:rsid w:val="00477046"/>
    <w:rsid w:val="0048445A"/>
    <w:rsid w:val="0048479D"/>
    <w:rsid w:val="00485602"/>
    <w:rsid w:val="004858F2"/>
    <w:rsid w:val="004968EC"/>
    <w:rsid w:val="004A5441"/>
    <w:rsid w:val="004A5561"/>
    <w:rsid w:val="004A62CF"/>
    <w:rsid w:val="004C0829"/>
    <w:rsid w:val="004C539B"/>
    <w:rsid w:val="004D3DB3"/>
    <w:rsid w:val="004D4077"/>
    <w:rsid w:val="004D54E9"/>
    <w:rsid w:val="004D5527"/>
    <w:rsid w:val="004E5409"/>
    <w:rsid w:val="004F3D40"/>
    <w:rsid w:val="004F5412"/>
    <w:rsid w:val="005065ED"/>
    <w:rsid w:val="00507E4C"/>
    <w:rsid w:val="00512A72"/>
    <w:rsid w:val="005208EC"/>
    <w:rsid w:val="0052177F"/>
    <w:rsid w:val="00525BCE"/>
    <w:rsid w:val="00531D38"/>
    <w:rsid w:val="00532A65"/>
    <w:rsid w:val="0054267D"/>
    <w:rsid w:val="00546AE6"/>
    <w:rsid w:val="00547918"/>
    <w:rsid w:val="00567A8E"/>
    <w:rsid w:val="00570D8A"/>
    <w:rsid w:val="005744F5"/>
    <w:rsid w:val="00574704"/>
    <w:rsid w:val="00576210"/>
    <w:rsid w:val="0057672D"/>
    <w:rsid w:val="0057690B"/>
    <w:rsid w:val="00577A2D"/>
    <w:rsid w:val="00582031"/>
    <w:rsid w:val="005876FE"/>
    <w:rsid w:val="00587CCD"/>
    <w:rsid w:val="005B111B"/>
    <w:rsid w:val="005B1E8F"/>
    <w:rsid w:val="005B40D7"/>
    <w:rsid w:val="005B49DD"/>
    <w:rsid w:val="005B7BB6"/>
    <w:rsid w:val="005C0807"/>
    <w:rsid w:val="005C3632"/>
    <w:rsid w:val="005C4A93"/>
    <w:rsid w:val="005C791D"/>
    <w:rsid w:val="005D45A1"/>
    <w:rsid w:val="005E081F"/>
    <w:rsid w:val="005E37B4"/>
    <w:rsid w:val="005F0633"/>
    <w:rsid w:val="005F2899"/>
    <w:rsid w:val="005F3FF6"/>
    <w:rsid w:val="005F474B"/>
    <w:rsid w:val="00600743"/>
    <w:rsid w:val="00606050"/>
    <w:rsid w:val="006075CD"/>
    <w:rsid w:val="00610CDC"/>
    <w:rsid w:val="00623E6A"/>
    <w:rsid w:val="00625995"/>
    <w:rsid w:val="0063132F"/>
    <w:rsid w:val="00633CC0"/>
    <w:rsid w:val="00640BCD"/>
    <w:rsid w:val="00642CE7"/>
    <w:rsid w:val="00645AA1"/>
    <w:rsid w:val="00647C22"/>
    <w:rsid w:val="00652A61"/>
    <w:rsid w:val="00657B99"/>
    <w:rsid w:val="00662F18"/>
    <w:rsid w:val="0066481D"/>
    <w:rsid w:val="00666019"/>
    <w:rsid w:val="00673D01"/>
    <w:rsid w:val="006744A3"/>
    <w:rsid w:val="006811A8"/>
    <w:rsid w:val="00681B0E"/>
    <w:rsid w:val="00683F82"/>
    <w:rsid w:val="00687137"/>
    <w:rsid w:val="00691110"/>
    <w:rsid w:val="00691C93"/>
    <w:rsid w:val="006A0E8D"/>
    <w:rsid w:val="006A2793"/>
    <w:rsid w:val="006A4552"/>
    <w:rsid w:val="006A5D50"/>
    <w:rsid w:val="006A60FB"/>
    <w:rsid w:val="006B6ADB"/>
    <w:rsid w:val="006C0111"/>
    <w:rsid w:val="006C2544"/>
    <w:rsid w:val="006C2799"/>
    <w:rsid w:val="006C45CF"/>
    <w:rsid w:val="006D2E7A"/>
    <w:rsid w:val="006D30D8"/>
    <w:rsid w:val="006E2CFE"/>
    <w:rsid w:val="006E651F"/>
    <w:rsid w:val="006E767C"/>
    <w:rsid w:val="006F06DE"/>
    <w:rsid w:val="006F20A1"/>
    <w:rsid w:val="006F7A48"/>
    <w:rsid w:val="0070062D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35A2"/>
    <w:rsid w:val="00735620"/>
    <w:rsid w:val="00742136"/>
    <w:rsid w:val="007425B1"/>
    <w:rsid w:val="00745291"/>
    <w:rsid w:val="007473EB"/>
    <w:rsid w:val="00750A01"/>
    <w:rsid w:val="00757CAD"/>
    <w:rsid w:val="00761F8A"/>
    <w:rsid w:val="007657D1"/>
    <w:rsid w:val="00771C04"/>
    <w:rsid w:val="0077345C"/>
    <w:rsid w:val="00775BF5"/>
    <w:rsid w:val="00780A4D"/>
    <w:rsid w:val="00786582"/>
    <w:rsid w:val="00790782"/>
    <w:rsid w:val="00794BD0"/>
    <w:rsid w:val="007A2A7A"/>
    <w:rsid w:val="007A58D6"/>
    <w:rsid w:val="007A64D1"/>
    <w:rsid w:val="007B1805"/>
    <w:rsid w:val="007B265A"/>
    <w:rsid w:val="007B7E23"/>
    <w:rsid w:val="007C398C"/>
    <w:rsid w:val="007C43DE"/>
    <w:rsid w:val="007C51E2"/>
    <w:rsid w:val="007C6526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209B3"/>
    <w:rsid w:val="00821AA6"/>
    <w:rsid w:val="008268D8"/>
    <w:rsid w:val="00827FBE"/>
    <w:rsid w:val="00830ECE"/>
    <w:rsid w:val="00831818"/>
    <w:rsid w:val="00832710"/>
    <w:rsid w:val="00833C2F"/>
    <w:rsid w:val="00840293"/>
    <w:rsid w:val="008474CD"/>
    <w:rsid w:val="00850BB6"/>
    <w:rsid w:val="00851EC2"/>
    <w:rsid w:val="00860B86"/>
    <w:rsid w:val="008635C3"/>
    <w:rsid w:val="00865A49"/>
    <w:rsid w:val="00870A92"/>
    <w:rsid w:val="00872F41"/>
    <w:rsid w:val="008876E8"/>
    <w:rsid w:val="00891B0B"/>
    <w:rsid w:val="008A0CC1"/>
    <w:rsid w:val="008A4A53"/>
    <w:rsid w:val="008A7AEB"/>
    <w:rsid w:val="008C410F"/>
    <w:rsid w:val="008C47EE"/>
    <w:rsid w:val="008C48E8"/>
    <w:rsid w:val="008C4C4F"/>
    <w:rsid w:val="008C5A92"/>
    <w:rsid w:val="008D22AA"/>
    <w:rsid w:val="008D5D01"/>
    <w:rsid w:val="008D5EFF"/>
    <w:rsid w:val="008E0434"/>
    <w:rsid w:val="008E12E9"/>
    <w:rsid w:val="008E327B"/>
    <w:rsid w:val="008E66DD"/>
    <w:rsid w:val="008F12AC"/>
    <w:rsid w:val="008F2D79"/>
    <w:rsid w:val="008F3AD1"/>
    <w:rsid w:val="009015D9"/>
    <w:rsid w:val="00902342"/>
    <w:rsid w:val="00904362"/>
    <w:rsid w:val="009043CD"/>
    <w:rsid w:val="00905476"/>
    <w:rsid w:val="00905794"/>
    <w:rsid w:val="009059EE"/>
    <w:rsid w:val="00910334"/>
    <w:rsid w:val="00913A6C"/>
    <w:rsid w:val="0091412C"/>
    <w:rsid w:val="00916F1C"/>
    <w:rsid w:val="00917AD6"/>
    <w:rsid w:val="00920BFE"/>
    <w:rsid w:val="0092757C"/>
    <w:rsid w:val="00933D02"/>
    <w:rsid w:val="009442BB"/>
    <w:rsid w:val="00944C88"/>
    <w:rsid w:val="0095102E"/>
    <w:rsid w:val="0095148D"/>
    <w:rsid w:val="00956CE1"/>
    <w:rsid w:val="00956F6F"/>
    <w:rsid w:val="009643EB"/>
    <w:rsid w:val="009669A4"/>
    <w:rsid w:val="009712F2"/>
    <w:rsid w:val="00971B78"/>
    <w:rsid w:val="0097368B"/>
    <w:rsid w:val="009778CC"/>
    <w:rsid w:val="00983DED"/>
    <w:rsid w:val="009865C4"/>
    <w:rsid w:val="009A2DE5"/>
    <w:rsid w:val="009B56F9"/>
    <w:rsid w:val="009B5B18"/>
    <w:rsid w:val="009C0A5C"/>
    <w:rsid w:val="009C2121"/>
    <w:rsid w:val="009E41F8"/>
    <w:rsid w:val="009E423B"/>
    <w:rsid w:val="009E5739"/>
    <w:rsid w:val="009E7449"/>
    <w:rsid w:val="009F0FB4"/>
    <w:rsid w:val="009F101A"/>
    <w:rsid w:val="009F251E"/>
    <w:rsid w:val="009F4EAD"/>
    <w:rsid w:val="00A04C99"/>
    <w:rsid w:val="00A14231"/>
    <w:rsid w:val="00A17E32"/>
    <w:rsid w:val="00A21A2B"/>
    <w:rsid w:val="00A24F5E"/>
    <w:rsid w:val="00A40219"/>
    <w:rsid w:val="00A43E7A"/>
    <w:rsid w:val="00A50DD0"/>
    <w:rsid w:val="00A523EA"/>
    <w:rsid w:val="00A56FCD"/>
    <w:rsid w:val="00A578F4"/>
    <w:rsid w:val="00A57A45"/>
    <w:rsid w:val="00A642D6"/>
    <w:rsid w:val="00A65CF8"/>
    <w:rsid w:val="00A707A3"/>
    <w:rsid w:val="00A71B6D"/>
    <w:rsid w:val="00A738EB"/>
    <w:rsid w:val="00A761A6"/>
    <w:rsid w:val="00A80D3D"/>
    <w:rsid w:val="00A81D2C"/>
    <w:rsid w:val="00A92393"/>
    <w:rsid w:val="00A947D9"/>
    <w:rsid w:val="00AA5110"/>
    <w:rsid w:val="00AA6163"/>
    <w:rsid w:val="00AB080D"/>
    <w:rsid w:val="00AB4CD5"/>
    <w:rsid w:val="00AC0AC7"/>
    <w:rsid w:val="00AC1756"/>
    <w:rsid w:val="00AC5BCA"/>
    <w:rsid w:val="00AC6A98"/>
    <w:rsid w:val="00AD56FA"/>
    <w:rsid w:val="00AE0BCA"/>
    <w:rsid w:val="00AF5808"/>
    <w:rsid w:val="00AF5B54"/>
    <w:rsid w:val="00AF613A"/>
    <w:rsid w:val="00AF6B32"/>
    <w:rsid w:val="00B0068E"/>
    <w:rsid w:val="00B02624"/>
    <w:rsid w:val="00B05AE5"/>
    <w:rsid w:val="00B06E0B"/>
    <w:rsid w:val="00B33379"/>
    <w:rsid w:val="00B42DDB"/>
    <w:rsid w:val="00B43B48"/>
    <w:rsid w:val="00B472AF"/>
    <w:rsid w:val="00B50FB7"/>
    <w:rsid w:val="00B51491"/>
    <w:rsid w:val="00B51C51"/>
    <w:rsid w:val="00B60767"/>
    <w:rsid w:val="00B62D02"/>
    <w:rsid w:val="00B67F35"/>
    <w:rsid w:val="00B712D5"/>
    <w:rsid w:val="00B74DAC"/>
    <w:rsid w:val="00B76096"/>
    <w:rsid w:val="00B85A1B"/>
    <w:rsid w:val="00B92F8D"/>
    <w:rsid w:val="00B943F0"/>
    <w:rsid w:val="00BA6FAC"/>
    <w:rsid w:val="00BA750F"/>
    <w:rsid w:val="00BA761B"/>
    <w:rsid w:val="00BB67CF"/>
    <w:rsid w:val="00BC2C84"/>
    <w:rsid w:val="00BC4B5A"/>
    <w:rsid w:val="00BD18F0"/>
    <w:rsid w:val="00BD2BBB"/>
    <w:rsid w:val="00BE6CFB"/>
    <w:rsid w:val="00BF3572"/>
    <w:rsid w:val="00C028A4"/>
    <w:rsid w:val="00C070F9"/>
    <w:rsid w:val="00C1680C"/>
    <w:rsid w:val="00C20B75"/>
    <w:rsid w:val="00C25136"/>
    <w:rsid w:val="00C328A4"/>
    <w:rsid w:val="00C34EC8"/>
    <w:rsid w:val="00C3535E"/>
    <w:rsid w:val="00C432CE"/>
    <w:rsid w:val="00C4796C"/>
    <w:rsid w:val="00C47DE7"/>
    <w:rsid w:val="00C558F9"/>
    <w:rsid w:val="00C66F10"/>
    <w:rsid w:val="00C75511"/>
    <w:rsid w:val="00C76D2F"/>
    <w:rsid w:val="00C77231"/>
    <w:rsid w:val="00C7798D"/>
    <w:rsid w:val="00C81614"/>
    <w:rsid w:val="00C85C87"/>
    <w:rsid w:val="00C87824"/>
    <w:rsid w:val="00CA04B3"/>
    <w:rsid w:val="00CA196F"/>
    <w:rsid w:val="00CB3E46"/>
    <w:rsid w:val="00CB5540"/>
    <w:rsid w:val="00CC2DBA"/>
    <w:rsid w:val="00CC4FA9"/>
    <w:rsid w:val="00CC69FF"/>
    <w:rsid w:val="00CD167B"/>
    <w:rsid w:val="00CD6157"/>
    <w:rsid w:val="00CD7F18"/>
    <w:rsid w:val="00CE101C"/>
    <w:rsid w:val="00CE3C51"/>
    <w:rsid w:val="00CE5003"/>
    <w:rsid w:val="00CF3409"/>
    <w:rsid w:val="00D00355"/>
    <w:rsid w:val="00D05CC6"/>
    <w:rsid w:val="00D14E88"/>
    <w:rsid w:val="00D1525D"/>
    <w:rsid w:val="00D1525F"/>
    <w:rsid w:val="00D178AD"/>
    <w:rsid w:val="00D20244"/>
    <w:rsid w:val="00D2381E"/>
    <w:rsid w:val="00D36541"/>
    <w:rsid w:val="00D37E7B"/>
    <w:rsid w:val="00D45AF7"/>
    <w:rsid w:val="00D473DB"/>
    <w:rsid w:val="00D52D14"/>
    <w:rsid w:val="00D544DE"/>
    <w:rsid w:val="00D56C41"/>
    <w:rsid w:val="00D60CED"/>
    <w:rsid w:val="00D7514C"/>
    <w:rsid w:val="00D8407C"/>
    <w:rsid w:val="00D87DE6"/>
    <w:rsid w:val="00D915C1"/>
    <w:rsid w:val="00D95796"/>
    <w:rsid w:val="00DA2287"/>
    <w:rsid w:val="00DA6B40"/>
    <w:rsid w:val="00DB1568"/>
    <w:rsid w:val="00DB37E7"/>
    <w:rsid w:val="00DB411B"/>
    <w:rsid w:val="00DB67AD"/>
    <w:rsid w:val="00DC1B36"/>
    <w:rsid w:val="00DC42EB"/>
    <w:rsid w:val="00DC5AC5"/>
    <w:rsid w:val="00DD0C9B"/>
    <w:rsid w:val="00DD2462"/>
    <w:rsid w:val="00DE01C7"/>
    <w:rsid w:val="00DE080B"/>
    <w:rsid w:val="00DE22EF"/>
    <w:rsid w:val="00DE295B"/>
    <w:rsid w:val="00DE2AE7"/>
    <w:rsid w:val="00DE2FD9"/>
    <w:rsid w:val="00DE3E86"/>
    <w:rsid w:val="00DE3FDE"/>
    <w:rsid w:val="00DE5608"/>
    <w:rsid w:val="00DE5619"/>
    <w:rsid w:val="00DE5CC5"/>
    <w:rsid w:val="00DE7198"/>
    <w:rsid w:val="00DF7668"/>
    <w:rsid w:val="00E0198F"/>
    <w:rsid w:val="00E05353"/>
    <w:rsid w:val="00E05A29"/>
    <w:rsid w:val="00E06A56"/>
    <w:rsid w:val="00E1081B"/>
    <w:rsid w:val="00E11A14"/>
    <w:rsid w:val="00E1435A"/>
    <w:rsid w:val="00E1626C"/>
    <w:rsid w:val="00E24D88"/>
    <w:rsid w:val="00E3697F"/>
    <w:rsid w:val="00E374A2"/>
    <w:rsid w:val="00E41EA4"/>
    <w:rsid w:val="00E4607C"/>
    <w:rsid w:val="00E52BE8"/>
    <w:rsid w:val="00E56F1C"/>
    <w:rsid w:val="00E6265B"/>
    <w:rsid w:val="00E65984"/>
    <w:rsid w:val="00E71B58"/>
    <w:rsid w:val="00E72BA6"/>
    <w:rsid w:val="00E80274"/>
    <w:rsid w:val="00E8278D"/>
    <w:rsid w:val="00E84890"/>
    <w:rsid w:val="00E8654F"/>
    <w:rsid w:val="00E86932"/>
    <w:rsid w:val="00E94C2E"/>
    <w:rsid w:val="00E9699A"/>
    <w:rsid w:val="00E97CEF"/>
    <w:rsid w:val="00EA107B"/>
    <w:rsid w:val="00EA1913"/>
    <w:rsid w:val="00EB4FE9"/>
    <w:rsid w:val="00ED5FC7"/>
    <w:rsid w:val="00EE0A6D"/>
    <w:rsid w:val="00EE0F8A"/>
    <w:rsid w:val="00EE2E86"/>
    <w:rsid w:val="00EE6705"/>
    <w:rsid w:val="00F00F40"/>
    <w:rsid w:val="00F10AE8"/>
    <w:rsid w:val="00F1313D"/>
    <w:rsid w:val="00F14855"/>
    <w:rsid w:val="00F21E77"/>
    <w:rsid w:val="00F21FEE"/>
    <w:rsid w:val="00F22EA0"/>
    <w:rsid w:val="00F25364"/>
    <w:rsid w:val="00F27082"/>
    <w:rsid w:val="00F36689"/>
    <w:rsid w:val="00F40FC9"/>
    <w:rsid w:val="00F4178D"/>
    <w:rsid w:val="00F43EA8"/>
    <w:rsid w:val="00F46090"/>
    <w:rsid w:val="00F62431"/>
    <w:rsid w:val="00F714C2"/>
    <w:rsid w:val="00F73483"/>
    <w:rsid w:val="00F7474D"/>
    <w:rsid w:val="00F76C10"/>
    <w:rsid w:val="00F77464"/>
    <w:rsid w:val="00F80043"/>
    <w:rsid w:val="00F85366"/>
    <w:rsid w:val="00F8784C"/>
    <w:rsid w:val="00F9352C"/>
    <w:rsid w:val="00FA0750"/>
    <w:rsid w:val="00FA0EA2"/>
    <w:rsid w:val="00FA21A8"/>
    <w:rsid w:val="00FA5790"/>
    <w:rsid w:val="00FB32E8"/>
    <w:rsid w:val="00FB796E"/>
    <w:rsid w:val="00FC2346"/>
    <w:rsid w:val="00FC505E"/>
    <w:rsid w:val="00FC51BC"/>
    <w:rsid w:val="00FD63AF"/>
    <w:rsid w:val="00FE5893"/>
    <w:rsid w:val="00FF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niclen.de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damhall.com/de-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log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3568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info@eventedit.de</dc:creator>
  <cp:lastModifiedBy>Elisa Posteraro</cp:lastModifiedBy>
  <cp:revision>33</cp:revision>
  <cp:lastPrinted>2019-01-10T17:28:00Z</cp:lastPrinted>
  <dcterms:created xsi:type="dcterms:W3CDTF">2022-04-19T14:10:00Z</dcterms:created>
  <dcterms:modified xsi:type="dcterms:W3CDTF">2024-07-11T12:59:00Z</dcterms:modified>
</cp:coreProperties>
</file>