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E80274"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E80274" w:rsidRDefault="004330C6" w:rsidP="003817D3">
      <w:pPr>
        <w:rPr>
          <w:rFonts w:ascii="Arial" w:hAnsi="Arial"/>
          <w:b/>
          <w:color w:val="000000" w:themeColor="text1"/>
          <w:sz w:val="28"/>
          <w:bdr w:val="none" w:sz="0" w:space="0" w:color="auto" w:frame="1"/>
        </w:rPr>
      </w:pPr>
    </w:p>
    <w:p w14:paraId="1F2E7A7D" w14:textId="77777777" w:rsidR="004330C6" w:rsidRPr="00E80274" w:rsidRDefault="004330C6" w:rsidP="003817D3">
      <w:pPr>
        <w:rPr>
          <w:rFonts w:ascii="Arial" w:hAnsi="Arial"/>
          <w:b/>
          <w:color w:val="000000" w:themeColor="text1"/>
          <w:sz w:val="28"/>
          <w:bdr w:val="none" w:sz="0" w:space="0" w:color="auto" w:frame="1"/>
        </w:rPr>
      </w:pPr>
    </w:p>
    <w:p w14:paraId="5DDA8266" w14:textId="47304A59" w:rsidR="00B85A1B" w:rsidRPr="00E80274" w:rsidRDefault="00E65984" w:rsidP="00983DED">
      <w:pPr>
        <w:rPr>
          <w:rFonts w:ascii="Calibri" w:hAnsi="Calibri" w:cs="Calibri"/>
          <w:b/>
          <w:color w:val="000000" w:themeColor="text1"/>
          <w:sz w:val="44"/>
          <w:szCs w:val="44"/>
        </w:rPr>
      </w:pPr>
      <w:proofErr w:type="spellStart"/>
      <w:r>
        <w:rPr>
          <w:rFonts w:ascii="Calibri" w:hAnsi="Calibri"/>
          <w:b/>
          <w:sz w:val="44"/>
        </w:rPr>
        <w:t>NicLen</w:t>
      </w:r>
      <w:proofErr w:type="spellEnd"/>
      <w:r>
        <w:rPr>
          <w:rFonts w:ascii="Calibri" w:hAnsi="Calibri"/>
          <w:b/>
          <w:sz w:val="44"/>
        </w:rPr>
        <w:t xml:space="preserve"> investit dans la nouvelle lyre asservie avec source laser phosphore </w:t>
      </w:r>
      <w:proofErr w:type="spellStart"/>
      <w:r>
        <w:rPr>
          <w:rFonts w:ascii="Calibri" w:hAnsi="Calibri"/>
          <w:b/>
          <w:sz w:val="44"/>
        </w:rPr>
        <w:t>Cameo</w:t>
      </w:r>
      <w:proofErr w:type="spellEnd"/>
      <w:r>
        <w:rPr>
          <w:rFonts w:ascii="Calibri" w:hAnsi="Calibri"/>
          <w:b/>
          <w:sz w:val="44"/>
        </w:rPr>
        <w:t xml:space="preserve"> ORON® H2</w:t>
      </w:r>
    </w:p>
    <w:p w14:paraId="4E0D0DE2" w14:textId="77777777" w:rsidR="00983DED" w:rsidRPr="00E80274" w:rsidRDefault="00983DED" w:rsidP="00983DED">
      <w:pPr>
        <w:rPr>
          <w:rFonts w:ascii="Calibri" w:hAnsi="Calibri" w:cs="Arial"/>
          <w:b/>
          <w:bCs/>
          <w:color w:val="0D0D0D" w:themeColor="text1" w:themeTint="F2"/>
          <w:szCs w:val="26"/>
          <w:bdr w:val="none" w:sz="0" w:space="0" w:color="auto" w:frame="1"/>
        </w:rPr>
      </w:pPr>
    </w:p>
    <w:p w14:paraId="654CE78B" w14:textId="0F524605" w:rsidR="00B51491" w:rsidRPr="00E80274" w:rsidRDefault="00983DED" w:rsidP="00367794">
      <w:pPr>
        <w:rPr>
          <w:rFonts w:ascii="Calibri" w:hAnsi="Calibri" w:cs="Calibri"/>
          <w:b/>
          <w:bCs/>
          <w:color w:val="000000" w:themeColor="text1"/>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w:t>
      </w:r>
      <w:r w:rsidRPr="000C6941">
        <w:rPr>
          <w:rFonts w:ascii="Calibri" w:hAnsi="Calibri"/>
          <w:b/>
          <w:color w:val="0D0D0D" w:themeColor="text1" w:themeTint="F2"/>
          <w:sz w:val="22"/>
          <w:bdr w:val="none" w:sz="0" w:space="0" w:color="auto" w:frame="1"/>
        </w:rPr>
        <w:t xml:space="preserve">Allemagne – </w:t>
      </w:r>
      <w:r w:rsidR="000C6941" w:rsidRPr="000C6941">
        <w:rPr>
          <w:rFonts w:ascii="Calibri" w:hAnsi="Calibri"/>
          <w:b/>
          <w:sz w:val="22"/>
          <w:bdr w:val="none" w:sz="0" w:space="0" w:color="auto" w:frame="1"/>
        </w:rPr>
        <w:t>16</w:t>
      </w:r>
      <w:r w:rsidRPr="000C6941">
        <w:rPr>
          <w:rFonts w:ascii="Calibri" w:hAnsi="Calibri"/>
          <w:b/>
          <w:sz w:val="22"/>
          <w:bdr w:val="none" w:sz="0" w:space="0" w:color="auto" w:frame="1"/>
        </w:rPr>
        <w:t xml:space="preserve"> j</w:t>
      </w:r>
      <w:r w:rsidR="000C6941" w:rsidRPr="000C6941">
        <w:rPr>
          <w:rFonts w:ascii="Calibri" w:hAnsi="Calibri"/>
          <w:b/>
          <w:sz w:val="22"/>
          <w:bdr w:val="none" w:sz="0" w:space="0" w:color="auto" w:frame="1"/>
        </w:rPr>
        <w:t>uillet</w:t>
      </w:r>
      <w:r w:rsidRPr="000C6941">
        <w:rPr>
          <w:rFonts w:ascii="Calibri" w:hAnsi="Calibri"/>
          <w:b/>
          <w:sz w:val="22"/>
          <w:bdr w:val="none" w:sz="0" w:space="0" w:color="auto" w:frame="1"/>
        </w:rPr>
        <w:t xml:space="preserve"> 2024 – </w:t>
      </w:r>
      <w:proofErr w:type="spellStart"/>
      <w:r>
        <w:rPr>
          <w:rFonts w:ascii="Calibri" w:hAnsi="Calibri"/>
          <w:b/>
          <w:sz w:val="22"/>
          <w:bdr w:val="none" w:sz="0" w:space="0" w:color="auto" w:frame="1"/>
        </w:rPr>
        <w:t>NicLen</w:t>
      </w:r>
      <w:proofErr w:type="spellEnd"/>
      <w:r>
        <w:rPr>
          <w:rFonts w:ascii="Calibri" w:hAnsi="Calibri"/>
          <w:b/>
          <w:sz w:val="22"/>
          <w:bdr w:val="none" w:sz="0" w:space="0" w:color="auto" w:frame="1"/>
        </w:rPr>
        <w:t xml:space="preserve"> </w:t>
      </w:r>
      <w:proofErr w:type="spellStart"/>
      <w:r>
        <w:rPr>
          <w:rFonts w:ascii="Calibri" w:hAnsi="Calibri"/>
          <w:b/>
          <w:color w:val="000000" w:themeColor="text1"/>
          <w:sz w:val="22"/>
        </w:rPr>
        <w:t>GmbH</w:t>
      </w:r>
      <w:proofErr w:type="spellEnd"/>
      <w:r>
        <w:rPr>
          <w:rFonts w:ascii="Calibri" w:hAnsi="Calibri"/>
          <w:b/>
          <w:color w:val="000000" w:themeColor="text1"/>
          <w:sz w:val="22"/>
        </w:rPr>
        <w:t xml:space="preserve"> continue de faire confiance à </w:t>
      </w:r>
      <w:proofErr w:type="spellStart"/>
      <w:r>
        <w:rPr>
          <w:rFonts w:ascii="Calibri" w:hAnsi="Calibri"/>
          <w:b/>
          <w:color w:val="000000" w:themeColor="text1"/>
          <w:sz w:val="22"/>
        </w:rPr>
        <w:t>Cameo</w:t>
      </w:r>
      <w:proofErr w:type="spellEnd"/>
      <w:r>
        <w:rPr>
          <w:rFonts w:ascii="Calibri" w:hAnsi="Calibri"/>
          <w:b/>
          <w:color w:val="000000" w:themeColor="text1"/>
          <w:sz w:val="22"/>
        </w:rPr>
        <w:t xml:space="preserve"> en 2024. Avec son récent investissement dans la nouvelle lyre asservie avec source laser phosphore </w:t>
      </w:r>
      <w:proofErr w:type="spellStart"/>
      <w:r>
        <w:rPr>
          <w:rFonts w:ascii="Calibri" w:hAnsi="Calibri"/>
          <w:b/>
          <w:color w:val="000000" w:themeColor="text1"/>
          <w:sz w:val="22"/>
        </w:rPr>
        <w:t>Cameo</w:t>
      </w:r>
      <w:proofErr w:type="spellEnd"/>
      <w:r>
        <w:rPr>
          <w:rFonts w:ascii="Calibri" w:hAnsi="Calibri"/>
          <w:b/>
          <w:color w:val="000000" w:themeColor="text1"/>
          <w:sz w:val="22"/>
        </w:rPr>
        <w:t xml:space="preserve"> ORON H2, le grand loueur ajoute un projecteur véritablement révolutionnaire à son offre de technologies d'éclairage. La première </w:t>
      </w:r>
      <w:r>
        <w:rPr>
          <w:rFonts w:ascii="Calibri" w:hAnsi="Calibri"/>
          <w:b/>
          <w:sz w:val="22"/>
        </w:rPr>
        <w:t xml:space="preserve">lyre mobile hybride IP65 avec source laser au phosphore au monde est désormais disponible en grande quantité pour tous les clients de </w:t>
      </w:r>
      <w:proofErr w:type="spellStart"/>
      <w:r>
        <w:rPr>
          <w:rFonts w:ascii="Calibri" w:hAnsi="Calibri"/>
          <w:b/>
          <w:sz w:val="22"/>
        </w:rPr>
        <w:t>NicLen</w:t>
      </w:r>
      <w:proofErr w:type="spellEnd"/>
      <w:r>
        <w:rPr>
          <w:rFonts w:ascii="Calibri" w:hAnsi="Calibri"/>
          <w:b/>
          <w:color w:val="0D0D0D" w:themeColor="text1" w:themeTint="F2"/>
          <w:sz w:val="22"/>
          <w:bdr w:val="none" w:sz="0" w:space="0" w:color="auto" w:frame="1"/>
        </w:rPr>
        <w:t>.</w:t>
      </w:r>
    </w:p>
    <w:p w14:paraId="643731C8" w14:textId="77777777" w:rsidR="00F7474D" w:rsidRPr="00E80274" w:rsidRDefault="00F7474D" w:rsidP="00367794">
      <w:pPr>
        <w:rPr>
          <w:rFonts w:ascii="Calibri" w:hAnsi="Calibri" w:cs="Calibri"/>
          <w:b/>
          <w:bCs/>
          <w:color w:val="000000" w:themeColor="text1"/>
          <w:sz w:val="22"/>
          <w:szCs w:val="22"/>
        </w:rPr>
      </w:pPr>
    </w:p>
    <w:p w14:paraId="1A583111" w14:textId="2A4AA44D" w:rsidR="00EE2E86" w:rsidRPr="00E80274" w:rsidRDefault="00EE2E86" w:rsidP="00EE2E86">
      <w:pPr>
        <w:rPr>
          <w:rFonts w:ascii="Calibri" w:hAnsi="Calibri" w:cs="Calibri"/>
          <w:color w:val="000000" w:themeColor="text1"/>
          <w:sz w:val="22"/>
          <w:szCs w:val="22"/>
          <w:bdr w:val="none" w:sz="0" w:space="0" w:color="auto" w:frame="1"/>
        </w:rPr>
      </w:pPr>
      <w:r>
        <w:rPr>
          <w:rFonts w:ascii="Calibri" w:hAnsi="Calibri"/>
          <w:sz w:val="22"/>
        </w:rPr>
        <w:t xml:space="preserve">La lyre asservie </w:t>
      </w:r>
      <w:proofErr w:type="spellStart"/>
      <w:r>
        <w:rPr>
          <w:rFonts w:ascii="Calibri" w:hAnsi="Calibri"/>
          <w:sz w:val="22"/>
        </w:rPr>
        <w:t>Cameo</w:t>
      </w:r>
      <w:proofErr w:type="spellEnd"/>
      <w:r>
        <w:rPr>
          <w:rFonts w:ascii="Calibri" w:hAnsi="Calibri"/>
          <w:sz w:val="22"/>
        </w:rPr>
        <w:t xml:space="preserve"> ORON H2 est basée sur une source laser phosphore de 260 watts, d'une grande efficacité énergétique et d'une longue durée de vie, qui remplace les lampes à décharge de la classe des 480 watts. </w:t>
      </w:r>
      <w:r w:rsidRPr="00E80274">
        <w:rPr>
          <w:rFonts w:ascii="Calibri" w:hAnsi="Calibri"/>
          <w:color w:val="000000" w:themeColor="text1"/>
          <w:sz w:val="22"/>
          <w:szCs w:val="22"/>
          <w:bdr w:val="none" w:sz="0" w:space="0" w:color="auto" w:frame="1"/>
        </w:rPr>
        <w:t xml:space="preserve">Alliant les fonctions de faisceau, spot et Wash et une plage de zoom de 0,6° à 32°, sans égale sur une lyre asservie laser, l'ORON H2, compatible IP65, convient à une utilisation flexible sur les moyennes et grandes scènes, en intérieur comme en extérieur. </w:t>
      </w:r>
      <w:r>
        <w:rPr>
          <w:rFonts w:ascii="Calibri" w:hAnsi="Calibri"/>
          <w:sz w:val="22"/>
        </w:rPr>
        <w:t xml:space="preserve">Avec 19 </w:t>
      </w:r>
      <w:proofErr w:type="spellStart"/>
      <w:r>
        <w:rPr>
          <w:rFonts w:ascii="Calibri" w:hAnsi="Calibri"/>
          <w:sz w:val="22"/>
        </w:rPr>
        <w:t>gobos</w:t>
      </w:r>
      <w:proofErr w:type="spellEnd"/>
      <w:r>
        <w:rPr>
          <w:rFonts w:ascii="Calibri" w:hAnsi="Calibri"/>
          <w:sz w:val="22"/>
        </w:rPr>
        <w:t xml:space="preserve"> fixes et 12 </w:t>
      </w:r>
      <w:proofErr w:type="spellStart"/>
      <w:r>
        <w:rPr>
          <w:rFonts w:ascii="Calibri" w:hAnsi="Calibri"/>
          <w:sz w:val="22"/>
        </w:rPr>
        <w:t>gobos</w:t>
      </w:r>
      <w:proofErr w:type="spellEnd"/>
      <w:r>
        <w:rPr>
          <w:rFonts w:ascii="Calibri" w:hAnsi="Calibri"/>
          <w:sz w:val="22"/>
        </w:rPr>
        <w:t xml:space="preserve"> rotatifs ainsi que deux roues à effets combinables avec six prismes, des </w:t>
      </w:r>
      <w:proofErr w:type="spellStart"/>
      <w:r>
        <w:rPr>
          <w:rFonts w:ascii="Calibri" w:hAnsi="Calibri"/>
          <w:sz w:val="22"/>
        </w:rPr>
        <w:t>ovalisateurs</w:t>
      </w:r>
      <w:proofErr w:type="spellEnd"/>
      <w:r>
        <w:rPr>
          <w:rFonts w:ascii="Calibri" w:hAnsi="Calibri"/>
          <w:sz w:val="22"/>
        </w:rPr>
        <w:t xml:space="preserve"> et des filtres Frost, cette lyre asservie laser ne laisse rien à désirer lorsqu'il s'agit de concevoir des faisceaux créatifs.</w:t>
      </w:r>
    </w:p>
    <w:p w14:paraId="4261EE5D" w14:textId="03145652" w:rsidR="00687137" w:rsidRPr="00E80274" w:rsidRDefault="00687137" w:rsidP="002B1920">
      <w:pPr>
        <w:rPr>
          <w:rFonts w:ascii="Calibri" w:hAnsi="Calibri" w:cs="Calibri"/>
          <w:bCs/>
          <w:color w:val="000000" w:themeColor="text1"/>
          <w:sz w:val="22"/>
          <w:szCs w:val="22"/>
        </w:rPr>
      </w:pPr>
    </w:p>
    <w:p w14:paraId="3E404C0D" w14:textId="04FB6BDD" w:rsidR="00531D38" w:rsidRPr="00E80274" w:rsidRDefault="00531D38" w:rsidP="002B1920">
      <w:pPr>
        <w:rPr>
          <w:rFonts w:ascii="Calibri" w:hAnsi="Calibri" w:cs="Calibri"/>
          <w:sz w:val="22"/>
          <w:szCs w:val="22"/>
        </w:rPr>
      </w:pPr>
      <w:r>
        <w:rPr>
          <w:rFonts w:ascii="Calibri" w:hAnsi="Calibri"/>
          <w:sz w:val="22"/>
        </w:rPr>
        <w:t xml:space="preserve">« Au fil de ces dernières années, </w:t>
      </w:r>
      <w:proofErr w:type="spellStart"/>
      <w:r>
        <w:rPr>
          <w:rFonts w:ascii="Calibri" w:hAnsi="Calibri"/>
          <w:sz w:val="22"/>
        </w:rPr>
        <w:t>Cameo</w:t>
      </w:r>
      <w:proofErr w:type="spellEnd"/>
      <w:r>
        <w:rPr>
          <w:rFonts w:ascii="Calibri" w:hAnsi="Calibri"/>
          <w:sz w:val="22"/>
        </w:rPr>
        <w:t xml:space="preserve"> n'a cessé d'élargir son offre en permanence, comblant les différentes lacunes de façon ciblée », explique Jörg </w:t>
      </w:r>
      <w:proofErr w:type="spellStart"/>
      <w:r>
        <w:rPr>
          <w:rFonts w:ascii="Calibri" w:hAnsi="Calibri"/>
          <w:sz w:val="22"/>
        </w:rPr>
        <w:t>Stöppler</w:t>
      </w:r>
      <w:proofErr w:type="spellEnd"/>
      <w:r>
        <w:rPr>
          <w:rFonts w:ascii="Calibri" w:hAnsi="Calibri"/>
          <w:sz w:val="22"/>
        </w:rPr>
        <w:t xml:space="preserve">, directeur général de </w:t>
      </w:r>
      <w:proofErr w:type="spellStart"/>
      <w:r>
        <w:rPr>
          <w:rFonts w:ascii="Calibri" w:hAnsi="Calibri"/>
          <w:sz w:val="22"/>
        </w:rPr>
        <w:t>NicLen</w:t>
      </w:r>
      <w:proofErr w:type="spellEnd"/>
      <w:r>
        <w:rPr>
          <w:rFonts w:ascii="Calibri" w:hAnsi="Calibri"/>
          <w:sz w:val="22"/>
        </w:rPr>
        <w:t>. « Avec l'ORON H2, la marque ouvre désormais la voie dans le domaine de l'innovation technologique et indique la tendance du secteur des lyres asservies laser. Nous sommes ravis d'être l'un des premiers loueurs au monde à disposer de l'ORON H2 en grande quantité. »</w:t>
      </w:r>
    </w:p>
    <w:p w14:paraId="5D71D19F" w14:textId="77777777" w:rsidR="002302CF" w:rsidRPr="00E80274" w:rsidRDefault="002302CF" w:rsidP="00D473DB">
      <w:pPr>
        <w:rPr>
          <w:rFonts w:ascii="Calibri" w:hAnsi="Calibri" w:cs="Calibri"/>
          <w:color w:val="000000" w:themeColor="text1"/>
          <w:sz w:val="22"/>
          <w:szCs w:val="22"/>
        </w:rPr>
      </w:pPr>
    </w:p>
    <w:p w14:paraId="1874C91D" w14:textId="309D3C41" w:rsidR="00A21A2B" w:rsidRPr="00E80274" w:rsidRDefault="000C1D61" w:rsidP="00A21A2B">
      <w:pPr>
        <w:rPr>
          <w:rFonts w:ascii="Calibri" w:hAnsi="Calibri" w:cs="Calibri"/>
          <w:color w:val="000000" w:themeColor="text1"/>
          <w:sz w:val="22"/>
          <w:szCs w:val="22"/>
        </w:rPr>
      </w:pPr>
      <w:r>
        <w:rPr>
          <w:rFonts w:ascii="Calibri" w:hAnsi="Calibri"/>
          <w:sz w:val="22"/>
        </w:rPr>
        <w:t xml:space="preserve">Markus </w:t>
      </w:r>
      <w:proofErr w:type="spellStart"/>
      <w:r>
        <w:rPr>
          <w:rFonts w:ascii="Calibri" w:hAnsi="Calibri"/>
          <w:sz w:val="22"/>
        </w:rPr>
        <w:t>Jahnel</w:t>
      </w:r>
      <w:proofErr w:type="spellEnd"/>
      <w:r>
        <w:rPr>
          <w:rFonts w:ascii="Calibri" w:hAnsi="Calibri"/>
          <w:sz w:val="22"/>
        </w:rPr>
        <w:t>, directeur de l'exploitation du groupe Adam Hall, déclare :</w:t>
      </w:r>
      <w:r>
        <w:rPr>
          <w:rFonts w:ascii="Calibri" w:hAnsi="Calibri"/>
          <w:color w:val="000000" w:themeColor="text1"/>
          <w:sz w:val="22"/>
        </w:rPr>
        <w:t xml:space="preserve"> « Le partenariat à long terme avec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constitue une grande marque de confiance dans la marque </w:t>
      </w:r>
      <w:proofErr w:type="spellStart"/>
      <w:r>
        <w:rPr>
          <w:rFonts w:ascii="Calibri" w:hAnsi="Calibri"/>
          <w:color w:val="000000" w:themeColor="text1"/>
          <w:sz w:val="22"/>
        </w:rPr>
        <w:t>Cameo</w:t>
      </w:r>
      <w:proofErr w:type="spellEnd"/>
      <w:r>
        <w:rPr>
          <w:rFonts w:ascii="Calibri" w:hAnsi="Calibri"/>
          <w:color w:val="000000" w:themeColor="text1"/>
          <w:sz w:val="22"/>
        </w:rPr>
        <w:t xml:space="preserve">. Tout a commencé avec la série ZENIT en 2018, suivie par les grandes séries de lyres asservies OTOS et OPUS, puis les panneaux </w:t>
      </w:r>
      <w:proofErr w:type="spellStart"/>
      <w:r>
        <w:rPr>
          <w:rFonts w:ascii="Calibri" w:hAnsi="Calibri"/>
          <w:color w:val="000000" w:themeColor="text1"/>
          <w:sz w:val="22"/>
        </w:rPr>
        <w:t>softlight</w:t>
      </w:r>
      <w:proofErr w:type="spellEnd"/>
      <w:r>
        <w:rPr>
          <w:rFonts w:ascii="Calibri" w:hAnsi="Calibri"/>
          <w:color w:val="000000" w:themeColor="text1"/>
          <w:sz w:val="22"/>
        </w:rPr>
        <w:t xml:space="preserve"> S4 et les barres LED PIXBAR G2. En investissant dans la nouvelle ORON H2,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fait maintenant une autre promesse pour l'avenir. Nous sommes fiers de participer à ce voyage et </w:t>
      </w:r>
      <w:r>
        <w:rPr>
          <w:rFonts w:ascii="Calibri" w:hAnsi="Calibri"/>
          <w:sz w:val="22"/>
        </w:rPr>
        <w:t>très enthousiastes à l'idée des</w:t>
      </w:r>
      <w:r>
        <w:rPr>
          <w:rFonts w:ascii="Calibri" w:hAnsi="Calibri"/>
          <w:color w:val="000000" w:themeColor="text1"/>
          <w:sz w:val="22"/>
        </w:rPr>
        <w:t xml:space="preserve"> étapes que nous verrons franchir par l'ORON H2 dans les mois à venir. »</w:t>
      </w:r>
    </w:p>
    <w:p w14:paraId="5FF4FBAC" w14:textId="77777777" w:rsidR="008A7AEB" w:rsidRPr="00E80274" w:rsidRDefault="008A7AEB" w:rsidP="00C028A4">
      <w:pPr>
        <w:rPr>
          <w:rFonts w:ascii="Calibri" w:hAnsi="Calibri" w:cs="Calibri"/>
          <w:b/>
          <w:color w:val="FF0000"/>
          <w:sz w:val="22"/>
          <w:szCs w:val="22"/>
          <w:bdr w:val="none" w:sz="0" w:space="0" w:color="auto" w:frame="1"/>
        </w:rPr>
      </w:pPr>
    </w:p>
    <w:p w14:paraId="3671C46F" w14:textId="56219C4C" w:rsidR="003A6419" w:rsidRPr="00DE3FDE"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DE3FDE">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DE3FDE" w:rsidRDefault="00A523EA" w:rsidP="006D2E7A">
      <w:pPr>
        <w:pStyle w:val="KeinLeerraum"/>
        <w:rPr>
          <w:rFonts w:ascii="Calibri" w:hAnsi="Calibri" w:cs="Calibri"/>
          <w:color w:val="0D0D0D" w:themeColor="text1" w:themeTint="F2"/>
          <w:sz w:val="22"/>
          <w:szCs w:val="22"/>
          <w:highlight w:val="yellow"/>
        </w:rPr>
      </w:pPr>
    </w:p>
    <w:p w14:paraId="447B6473" w14:textId="77777777" w:rsidR="00CE3C51" w:rsidRDefault="006D2E7A" w:rsidP="00E05A29">
      <w:pPr>
        <w:rPr>
          <w:rFonts w:ascii="Calibri" w:hAnsi="Calibri" w:cs="Calibri"/>
          <w:b/>
          <w:sz w:val="22"/>
          <w:szCs w:val="22"/>
        </w:rPr>
      </w:pPr>
      <w:r>
        <w:rPr>
          <w:rFonts w:ascii="Calibri" w:hAnsi="Calibri"/>
          <w:b/>
          <w:sz w:val="22"/>
        </w:rPr>
        <w:t>Pour en savoir plus :</w:t>
      </w:r>
    </w:p>
    <w:p w14:paraId="45899D35" w14:textId="080860EF" w:rsidR="00E05A29" w:rsidRPr="00DE3FDE" w:rsidRDefault="00000000" w:rsidP="00E05A29">
      <w:pPr>
        <w:rPr>
          <w:rStyle w:val="Hyperlink"/>
          <w:rFonts w:ascii="Calibri" w:hAnsi="Calibri" w:cs="Calibri"/>
          <w:sz w:val="22"/>
          <w:szCs w:val="22"/>
        </w:rPr>
      </w:pPr>
      <w:hyperlink r:id="rId7" w:history="1">
        <w:r w:rsidR="00830ECE">
          <w:rPr>
            <w:rStyle w:val="Hyperlink"/>
            <w:rFonts w:ascii="Calibri" w:hAnsi="Calibri"/>
            <w:sz w:val="22"/>
          </w:rPr>
          <w:t>niclen.de</w:t>
        </w:r>
      </w:hyperlink>
    </w:p>
    <w:p w14:paraId="69E1E3FD" w14:textId="77777777" w:rsidR="004F3D40" w:rsidRPr="00DE3FDE" w:rsidRDefault="00000000" w:rsidP="004F3D40">
      <w:pPr>
        <w:rPr>
          <w:rStyle w:val="Hyperlink"/>
          <w:rFonts w:ascii="Calibri" w:eastAsia="Arial" w:hAnsi="Calibri" w:cs="Calibri"/>
          <w:sz w:val="22"/>
          <w:szCs w:val="22"/>
        </w:rPr>
      </w:pPr>
      <w:hyperlink r:id="rId8" w:history="1">
        <w:r w:rsidR="00830ECE">
          <w:rPr>
            <w:rStyle w:val="Hyperlink"/>
            <w:rFonts w:ascii="Calibri" w:hAnsi="Calibri"/>
            <w:sz w:val="22"/>
          </w:rPr>
          <w:t>cameolight.com</w:t>
        </w:r>
      </w:hyperlink>
    </w:p>
    <w:p w14:paraId="579C3CBA" w14:textId="77777777" w:rsidR="004F3D40" w:rsidRPr="00DE3FDE" w:rsidRDefault="004F3D40" w:rsidP="00E05A29">
      <w:pPr>
        <w:rPr>
          <w:rFonts w:ascii="Calibri" w:hAnsi="Calibri" w:cs="Calibri"/>
          <w:b/>
          <w:sz w:val="22"/>
          <w:szCs w:val="22"/>
        </w:rPr>
      </w:pPr>
    </w:p>
    <w:p w14:paraId="6101F982" w14:textId="77777777" w:rsidR="00CE3C51" w:rsidRDefault="00000000" w:rsidP="004F3D40">
      <w:pPr>
        <w:rPr>
          <w:rStyle w:val="Hyperlink"/>
          <w:rFonts w:ascii="Calibri" w:hAnsi="Calibri" w:cs="Calibri"/>
          <w:sz w:val="22"/>
          <w:szCs w:val="22"/>
        </w:rPr>
      </w:pPr>
      <w:hyperlink r:id="rId9" w:history="1">
        <w:r w:rsidR="00830ECE">
          <w:rPr>
            <w:rStyle w:val="Hyperlink"/>
            <w:rFonts w:ascii="Calibri" w:hAnsi="Calibri"/>
            <w:sz w:val="22"/>
          </w:rPr>
          <w:t>adamhall.com/fr-fr</w:t>
        </w:r>
      </w:hyperlink>
    </w:p>
    <w:p w14:paraId="00077636" w14:textId="66C2FA1C" w:rsidR="004F3D40" w:rsidRPr="00DE3FDE" w:rsidRDefault="00000000" w:rsidP="004F3D40">
      <w:pPr>
        <w:rPr>
          <w:rStyle w:val="Hyperlink"/>
          <w:rFonts w:ascii="Calibri" w:eastAsia="Arial" w:hAnsi="Calibri"/>
          <w:b/>
          <w:bCs/>
          <w:color w:val="auto"/>
          <w:sz w:val="22"/>
          <w:szCs w:val="22"/>
          <w:u w:val="none"/>
        </w:rPr>
      </w:pPr>
      <w:hyperlink r:id="rId10" w:history="1">
        <w:r w:rsidR="00830ECE">
          <w:rPr>
            <w:rStyle w:val="Hyperlink"/>
            <w:rFonts w:ascii="Calibri" w:hAnsi="Calibri"/>
            <w:sz w:val="22"/>
          </w:rPr>
          <w:t>blog.adamhall.com/</w:t>
        </w:r>
        <w:proofErr w:type="spellStart"/>
        <w:r w:rsidR="00830ECE">
          <w:rPr>
            <w:rStyle w:val="Hyperlink"/>
            <w:rFonts w:ascii="Calibri" w:hAnsi="Calibri"/>
            <w:sz w:val="22"/>
          </w:rPr>
          <w:t>fr</w:t>
        </w:r>
        <w:proofErr w:type="spellEnd"/>
        <w:r w:rsidR="00830ECE">
          <w:rPr>
            <w:rStyle w:val="Hyperlink"/>
            <w:rFonts w:ascii="Calibri" w:hAnsi="Calibri"/>
            <w:sz w:val="22"/>
          </w:rPr>
          <w:t>/</w:t>
        </w:r>
      </w:hyperlink>
    </w:p>
    <w:p w14:paraId="55729A02" w14:textId="77777777" w:rsidR="00DC42EB" w:rsidRPr="00DE3FDE" w:rsidRDefault="00DC42EB" w:rsidP="00E05A29">
      <w:pPr>
        <w:rPr>
          <w:rStyle w:val="Hyperlink"/>
          <w:rFonts w:ascii="Calibri" w:eastAsia="Arial" w:hAnsi="Calibri"/>
          <w:sz w:val="22"/>
        </w:rPr>
      </w:pPr>
    </w:p>
    <w:p w14:paraId="3D598F78" w14:textId="77777777" w:rsidR="00642CE7" w:rsidRPr="00CE3C51" w:rsidRDefault="00642CE7" w:rsidP="00642CE7">
      <w:pPr>
        <w:pStyle w:val="KeinLeerraum"/>
        <w:rPr>
          <w:rFonts w:ascii="Calibri" w:hAnsi="Calibri" w:cs="Calibri"/>
          <w:b/>
          <w:color w:val="808080"/>
          <w:sz w:val="18"/>
        </w:rPr>
      </w:pPr>
      <w:r>
        <w:rPr>
          <w:rFonts w:ascii="Calibri" w:hAnsi="Calibri"/>
          <w:b/>
          <w:color w:val="808080"/>
          <w:sz w:val="18"/>
        </w:rPr>
        <w:lastRenderedPageBreak/>
        <w:t>À propos du groupe Adam Hall</w:t>
      </w:r>
    </w:p>
    <w:p w14:paraId="2FE1BF4B" w14:textId="23CDDB4D" w:rsidR="00642CE7" w:rsidRPr="00E80274" w:rsidRDefault="00642CE7" w:rsidP="00642CE7">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une entreprise allemande leader sur le marché de la fabrication et de la distribution. Elle offre à ses clients professionnels des solutions en matière de technologie événementielle et ce, dans le monde entier. Ses groupes cibles comprennent les détaillants, les revendeurs, les entreprises d’événementiel ou de location de matériel, les studios de diffusion et les intégrateurs AV et système, tant dans le secteur public que privé, ainsi que les fabricants industriels de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La société propose une vaste gamme de produits professionnels de sonorisation et d’éclairage, ainsi que du matériel scénique et des flight-cases sous ses propres marques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Cameo</w:t>
      </w:r>
      <w:proofErr w:type="spellEnd"/>
      <w:r>
        <w:rPr>
          <w:rFonts w:ascii="Calibri" w:hAnsi="Calibri"/>
          <w:color w:val="808080" w:themeColor="background1" w:themeShade="80"/>
          <w:sz w:val="18"/>
        </w:rPr>
        <w:t>®, Gravity®, Defender®, Palmer® et Adam Hall®.</w:t>
      </w:r>
    </w:p>
    <w:p w14:paraId="02746BC7" w14:textId="07A5C424" w:rsidR="00642CE7"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Fondée en 1975, la société Adam Hall Group est devenue une entreprise moderne et innovante, spécialiste des technologies événementielles. Elle dispose d’un centre logistique comptant 14 000 mètres carrés d’entrepôts sur le site de son siège social, à proximité de Francfort,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 et «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 En collaboration avec l'agence de design Studio F.A. Porsche,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montre l'avenir du design audio professionnel avec l'enceinte colonne emblématique MAUI® P900 et a récemment été récompensée par le très convoité German Design </w:t>
      </w:r>
      <w:proofErr w:type="spellStart"/>
      <w:r>
        <w:rPr>
          <w:rFonts w:ascii="Calibri" w:hAnsi="Calibri"/>
          <w:color w:val="808080" w:themeColor="background1" w:themeShade="80"/>
          <w:sz w:val="18"/>
        </w:rPr>
        <w:t>Award</w:t>
      </w:r>
      <w:bookmarkEnd w:id="0"/>
      <w:proofErr w:type="spellEnd"/>
      <w:r>
        <w:rPr>
          <w:rFonts w:ascii="Calibri" w:hAnsi="Calibri"/>
          <w:color w:val="808080" w:themeColor="background1" w:themeShade="80"/>
          <w:sz w:val="18"/>
        </w:rPr>
        <w:t>.</w:t>
      </w:r>
    </w:p>
    <w:p w14:paraId="5300F5D9" w14:textId="5BD04D0C" w:rsidR="000C2D39"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Vous trouverez plus d'informations sur l'Adam Hall Group en ligne sur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E8027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A7368" w14:textId="77777777" w:rsidR="00F36613" w:rsidRDefault="00F36613" w:rsidP="004330C6">
      <w:r>
        <w:separator/>
      </w:r>
    </w:p>
  </w:endnote>
  <w:endnote w:type="continuationSeparator" w:id="0">
    <w:p w14:paraId="14F02026" w14:textId="77777777" w:rsidR="00F36613" w:rsidRDefault="00F36613" w:rsidP="004330C6">
      <w:r>
        <w:continuationSeparator/>
      </w:r>
    </w:p>
  </w:endnote>
  <w:endnote w:type="continuationNotice" w:id="1">
    <w:p w14:paraId="42FBF7B1" w14:textId="77777777" w:rsidR="00F36613" w:rsidRDefault="00F36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C6E3B" w14:textId="77777777" w:rsidR="00F36613" w:rsidRDefault="00F36613" w:rsidP="004330C6">
      <w:r>
        <w:separator/>
      </w:r>
    </w:p>
  </w:footnote>
  <w:footnote w:type="continuationSeparator" w:id="0">
    <w:p w14:paraId="05668E48" w14:textId="77777777" w:rsidR="00F36613" w:rsidRDefault="00F36613" w:rsidP="004330C6">
      <w:r>
        <w:continuationSeparator/>
      </w:r>
    </w:p>
  </w:footnote>
  <w:footnote w:type="continuationNotice" w:id="1">
    <w:p w14:paraId="54215056" w14:textId="77777777" w:rsidR="00F36613" w:rsidRDefault="00F366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310"/>
    <w:rsid w:val="00012478"/>
    <w:rsid w:val="0001272F"/>
    <w:rsid w:val="00016A96"/>
    <w:rsid w:val="0002119C"/>
    <w:rsid w:val="000264B5"/>
    <w:rsid w:val="000310C8"/>
    <w:rsid w:val="00031E80"/>
    <w:rsid w:val="0003430E"/>
    <w:rsid w:val="000374EE"/>
    <w:rsid w:val="00042DFF"/>
    <w:rsid w:val="0005069C"/>
    <w:rsid w:val="00054A63"/>
    <w:rsid w:val="000619FA"/>
    <w:rsid w:val="00065525"/>
    <w:rsid w:val="000818EA"/>
    <w:rsid w:val="00086C2C"/>
    <w:rsid w:val="000915D6"/>
    <w:rsid w:val="00092E57"/>
    <w:rsid w:val="00093AB0"/>
    <w:rsid w:val="00094AE6"/>
    <w:rsid w:val="000A5344"/>
    <w:rsid w:val="000B6AC3"/>
    <w:rsid w:val="000C1D61"/>
    <w:rsid w:val="000C2D39"/>
    <w:rsid w:val="000C543C"/>
    <w:rsid w:val="000C5BAB"/>
    <w:rsid w:val="000C6941"/>
    <w:rsid w:val="000C6A86"/>
    <w:rsid w:val="000E224B"/>
    <w:rsid w:val="000E3EBF"/>
    <w:rsid w:val="000F3CC0"/>
    <w:rsid w:val="001021DA"/>
    <w:rsid w:val="00111329"/>
    <w:rsid w:val="00117B88"/>
    <w:rsid w:val="00120233"/>
    <w:rsid w:val="00124F49"/>
    <w:rsid w:val="00131A00"/>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02EF"/>
    <w:rsid w:val="001C15E9"/>
    <w:rsid w:val="001C5825"/>
    <w:rsid w:val="001C5D7F"/>
    <w:rsid w:val="001D3A0C"/>
    <w:rsid w:val="001D583B"/>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2B67"/>
    <w:rsid w:val="0027394B"/>
    <w:rsid w:val="00280E05"/>
    <w:rsid w:val="00283958"/>
    <w:rsid w:val="00285810"/>
    <w:rsid w:val="002956B9"/>
    <w:rsid w:val="002A71BC"/>
    <w:rsid w:val="002B1920"/>
    <w:rsid w:val="002B2157"/>
    <w:rsid w:val="002B2BC8"/>
    <w:rsid w:val="002B49DF"/>
    <w:rsid w:val="002B520A"/>
    <w:rsid w:val="002C32D6"/>
    <w:rsid w:val="002C3ADC"/>
    <w:rsid w:val="002C46F9"/>
    <w:rsid w:val="002C6DFE"/>
    <w:rsid w:val="002D3E93"/>
    <w:rsid w:val="002D4A1E"/>
    <w:rsid w:val="002D531F"/>
    <w:rsid w:val="002D6FFB"/>
    <w:rsid w:val="002E7A44"/>
    <w:rsid w:val="002F040C"/>
    <w:rsid w:val="0030183D"/>
    <w:rsid w:val="00301970"/>
    <w:rsid w:val="00302508"/>
    <w:rsid w:val="00311FA5"/>
    <w:rsid w:val="00313FCD"/>
    <w:rsid w:val="00317208"/>
    <w:rsid w:val="003207DF"/>
    <w:rsid w:val="00327133"/>
    <w:rsid w:val="003346CE"/>
    <w:rsid w:val="00340CFE"/>
    <w:rsid w:val="0034539C"/>
    <w:rsid w:val="003458A7"/>
    <w:rsid w:val="00347067"/>
    <w:rsid w:val="003520A7"/>
    <w:rsid w:val="00354360"/>
    <w:rsid w:val="003579E4"/>
    <w:rsid w:val="00362474"/>
    <w:rsid w:val="00367794"/>
    <w:rsid w:val="003716B9"/>
    <w:rsid w:val="0037330B"/>
    <w:rsid w:val="0037421A"/>
    <w:rsid w:val="00375874"/>
    <w:rsid w:val="00376297"/>
    <w:rsid w:val="003817D3"/>
    <w:rsid w:val="003834DC"/>
    <w:rsid w:val="003864D6"/>
    <w:rsid w:val="00387F10"/>
    <w:rsid w:val="00391FEB"/>
    <w:rsid w:val="003920A4"/>
    <w:rsid w:val="003A6419"/>
    <w:rsid w:val="003B15C4"/>
    <w:rsid w:val="003B4888"/>
    <w:rsid w:val="003C260F"/>
    <w:rsid w:val="003C3F56"/>
    <w:rsid w:val="003C5DFE"/>
    <w:rsid w:val="003C7650"/>
    <w:rsid w:val="003D51DC"/>
    <w:rsid w:val="003E05A7"/>
    <w:rsid w:val="003E4B2D"/>
    <w:rsid w:val="003E5409"/>
    <w:rsid w:val="003F6959"/>
    <w:rsid w:val="004037C1"/>
    <w:rsid w:val="0040560D"/>
    <w:rsid w:val="00411C01"/>
    <w:rsid w:val="00417FDB"/>
    <w:rsid w:val="0042095F"/>
    <w:rsid w:val="00421FC1"/>
    <w:rsid w:val="00422766"/>
    <w:rsid w:val="00423486"/>
    <w:rsid w:val="0043217A"/>
    <w:rsid w:val="00432A84"/>
    <w:rsid w:val="00432C94"/>
    <w:rsid w:val="004330C6"/>
    <w:rsid w:val="0043733D"/>
    <w:rsid w:val="00445DF3"/>
    <w:rsid w:val="00454E7E"/>
    <w:rsid w:val="0045598C"/>
    <w:rsid w:val="004624FD"/>
    <w:rsid w:val="00464F5D"/>
    <w:rsid w:val="0046543C"/>
    <w:rsid w:val="00471643"/>
    <w:rsid w:val="00476FE9"/>
    <w:rsid w:val="00477046"/>
    <w:rsid w:val="0048445A"/>
    <w:rsid w:val="0048479D"/>
    <w:rsid w:val="00485602"/>
    <w:rsid w:val="004858F2"/>
    <w:rsid w:val="004968EC"/>
    <w:rsid w:val="004A5441"/>
    <w:rsid w:val="004A5561"/>
    <w:rsid w:val="004A62CF"/>
    <w:rsid w:val="004C0829"/>
    <w:rsid w:val="004C539B"/>
    <w:rsid w:val="004D3DB3"/>
    <w:rsid w:val="004D4077"/>
    <w:rsid w:val="004D54E9"/>
    <w:rsid w:val="004D5527"/>
    <w:rsid w:val="004E5409"/>
    <w:rsid w:val="004F3D40"/>
    <w:rsid w:val="004F5412"/>
    <w:rsid w:val="005065ED"/>
    <w:rsid w:val="00507E4C"/>
    <w:rsid w:val="00512A72"/>
    <w:rsid w:val="005208EC"/>
    <w:rsid w:val="0052177F"/>
    <w:rsid w:val="00525BCE"/>
    <w:rsid w:val="00531D38"/>
    <w:rsid w:val="00532A65"/>
    <w:rsid w:val="0054267D"/>
    <w:rsid w:val="00546AE6"/>
    <w:rsid w:val="00547918"/>
    <w:rsid w:val="00567A8E"/>
    <w:rsid w:val="00570D8A"/>
    <w:rsid w:val="005744F5"/>
    <w:rsid w:val="00574704"/>
    <w:rsid w:val="00576210"/>
    <w:rsid w:val="0057672D"/>
    <w:rsid w:val="0057690B"/>
    <w:rsid w:val="00577A2D"/>
    <w:rsid w:val="00582031"/>
    <w:rsid w:val="005876FE"/>
    <w:rsid w:val="00587CCD"/>
    <w:rsid w:val="005B111B"/>
    <w:rsid w:val="005B1E8F"/>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06050"/>
    <w:rsid w:val="006075CD"/>
    <w:rsid w:val="00610CDC"/>
    <w:rsid w:val="00623E6A"/>
    <w:rsid w:val="00625995"/>
    <w:rsid w:val="0063132F"/>
    <w:rsid w:val="00633CC0"/>
    <w:rsid w:val="00640BCD"/>
    <w:rsid w:val="00642CE7"/>
    <w:rsid w:val="00645AA1"/>
    <w:rsid w:val="00647C22"/>
    <w:rsid w:val="00652A61"/>
    <w:rsid w:val="00657B99"/>
    <w:rsid w:val="00662F18"/>
    <w:rsid w:val="0066481D"/>
    <w:rsid w:val="00666019"/>
    <w:rsid w:val="00673D01"/>
    <w:rsid w:val="006744A3"/>
    <w:rsid w:val="006811A8"/>
    <w:rsid w:val="00681B0E"/>
    <w:rsid w:val="00683F82"/>
    <w:rsid w:val="00687137"/>
    <w:rsid w:val="00691110"/>
    <w:rsid w:val="00691C93"/>
    <w:rsid w:val="006A0E8D"/>
    <w:rsid w:val="006A2793"/>
    <w:rsid w:val="006A4552"/>
    <w:rsid w:val="006A5D50"/>
    <w:rsid w:val="006A60FB"/>
    <w:rsid w:val="006B6ADB"/>
    <w:rsid w:val="006C0111"/>
    <w:rsid w:val="006C2544"/>
    <w:rsid w:val="006C2799"/>
    <w:rsid w:val="006C45CF"/>
    <w:rsid w:val="006D2E7A"/>
    <w:rsid w:val="006D30D8"/>
    <w:rsid w:val="006E2CFE"/>
    <w:rsid w:val="006E651F"/>
    <w:rsid w:val="006E767C"/>
    <w:rsid w:val="006F06DE"/>
    <w:rsid w:val="006F20A1"/>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1F8A"/>
    <w:rsid w:val="007657D1"/>
    <w:rsid w:val="00771C04"/>
    <w:rsid w:val="0077345C"/>
    <w:rsid w:val="00775BF5"/>
    <w:rsid w:val="00780A4D"/>
    <w:rsid w:val="00786582"/>
    <w:rsid w:val="00790782"/>
    <w:rsid w:val="00794BD0"/>
    <w:rsid w:val="007A2A7A"/>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0ECE"/>
    <w:rsid w:val="00831818"/>
    <w:rsid w:val="00832710"/>
    <w:rsid w:val="00833C2F"/>
    <w:rsid w:val="00840293"/>
    <w:rsid w:val="008474CD"/>
    <w:rsid w:val="00850BB6"/>
    <w:rsid w:val="00851EC2"/>
    <w:rsid w:val="00860B86"/>
    <w:rsid w:val="008635C3"/>
    <w:rsid w:val="00865A49"/>
    <w:rsid w:val="00870A92"/>
    <w:rsid w:val="00872F41"/>
    <w:rsid w:val="008876E8"/>
    <w:rsid w:val="00891B0B"/>
    <w:rsid w:val="008A0CC1"/>
    <w:rsid w:val="008A4A53"/>
    <w:rsid w:val="008A7AEB"/>
    <w:rsid w:val="008C410F"/>
    <w:rsid w:val="008C47EE"/>
    <w:rsid w:val="008C48E8"/>
    <w:rsid w:val="008C4C4F"/>
    <w:rsid w:val="008C5A92"/>
    <w:rsid w:val="008D22AA"/>
    <w:rsid w:val="008D5D01"/>
    <w:rsid w:val="008D5EFF"/>
    <w:rsid w:val="008E0434"/>
    <w:rsid w:val="008E12E9"/>
    <w:rsid w:val="008E327B"/>
    <w:rsid w:val="008E66DD"/>
    <w:rsid w:val="008F12AC"/>
    <w:rsid w:val="008F2D79"/>
    <w:rsid w:val="008F3AD1"/>
    <w:rsid w:val="009015D9"/>
    <w:rsid w:val="00902342"/>
    <w:rsid w:val="00904362"/>
    <w:rsid w:val="009043CD"/>
    <w:rsid w:val="00905476"/>
    <w:rsid w:val="00905794"/>
    <w:rsid w:val="009059EE"/>
    <w:rsid w:val="00910334"/>
    <w:rsid w:val="00913A6C"/>
    <w:rsid w:val="0091412C"/>
    <w:rsid w:val="00916F1C"/>
    <w:rsid w:val="00917AD6"/>
    <w:rsid w:val="00920BFE"/>
    <w:rsid w:val="0092757C"/>
    <w:rsid w:val="00933D02"/>
    <w:rsid w:val="009442BB"/>
    <w:rsid w:val="00944C88"/>
    <w:rsid w:val="0095102E"/>
    <w:rsid w:val="0095148D"/>
    <w:rsid w:val="00956CE1"/>
    <w:rsid w:val="00956F6F"/>
    <w:rsid w:val="009643EB"/>
    <w:rsid w:val="009669A4"/>
    <w:rsid w:val="009712F2"/>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43E7A"/>
    <w:rsid w:val="00A50DD0"/>
    <w:rsid w:val="00A523EA"/>
    <w:rsid w:val="00A56FCD"/>
    <w:rsid w:val="00A578F4"/>
    <w:rsid w:val="00A57A45"/>
    <w:rsid w:val="00A642D6"/>
    <w:rsid w:val="00A65CF8"/>
    <w:rsid w:val="00A707A3"/>
    <w:rsid w:val="00A71B6D"/>
    <w:rsid w:val="00A738EB"/>
    <w:rsid w:val="00A761A6"/>
    <w:rsid w:val="00A80D3D"/>
    <w:rsid w:val="00A81D2C"/>
    <w:rsid w:val="00A92393"/>
    <w:rsid w:val="00A947D9"/>
    <w:rsid w:val="00AA5110"/>
    <w:rsid w:val="00AA6163"/>
    <w:rsid w:val="00AB080D"/>
    <w:rsid w:val="00AB4CD5"/>
    <w:rsid w:val="00AC0AC7"/>
    <w:rsid w:val="00AC1756"/>
    <w:rsid w:val="00AC5BCA"/>
    <w:rsid w:val="00AC6A98"/>
    <w:rsid w:val="00AD56FA"/>
    <w:rsid w:val="00AE0BCA"/>
    <w:rsid w:val="00AF5808"/>
    <w:rsid w:val="00AF5B54"/>
    <w:rsid w:val="00AF613A"/>
    <w:rsid w:val="00AF6B32"/>
    <w:rsid w:val="00B0068E"/>
    <w:rsid w:val="00B02624"/>
    <w:rsid w:val="00B05AE5"/>
    <w:rsid w:val="00B06E0B"/>
    <w:rsid w:val="00B33379"/>
    <w:rsid w:val="00B42DDB"/>
    <w:rsid w:val="00B43B48"/>
    <w:rsid w:val="00B472AF"/>
    <w:rsid w:val="00B50FB7"/>
    <w:rsid w:val="00B51491"/>
    <w:rsid w:val="00B51C51"/>
    <w:rsid w:val="00B60767"/>
    <w:rsid w:val="00B62D02"/>
    <w:rsid w:val="00B67F35"/>
    <w:rsid w:val="00B712D5"/>
    <w:rsid w:val="00B74DAC"/>
    <w:rsid w:val="00B76096"/>
    <w:rsid w:val="00B85A1B"/>
    <w:rsid w:val="00B92F8D"/>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A196F"/>
    <w:rsid w:val="00CB3E46"/>
    <w:rsid w:val="00CB5540"/>
    <w:rsid w:val="00CC2DBA"/>
    <w:rsid w:val="00CC4FA9"/>
    <w:rsid w:val="00CC69FF"/>
    <w:rsid w:val="00CD167B"/>
    <w:rsid w:val="00CD6157"/>
    <w:rsid w:val="00CD7F18"/>
    <w:rsid w:val="00CE101C"/>
    <w:rsid w:val="00CE3C51"/>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44DE"/>
    <w:rsid w:val="00D56C41"/>
    <w:rsid w:val="00D60CED"/>
    <w:rsid w:val="00D7514C"/>
    <w:rsid w:val="00D8407C"/>
    <w:rsid w:val="00D87DE6"/>
    <w:rsid w:val="00D915C1"/>
    <w:rsid w:val="00D95796"/>
    <w:rsid w:val="00DA2287"/>
    <w:rsid w:val="00DB1568"/>
    <w:rsid w:val="00DB37E7"/>
    <w:rsid w:val="00DB411B"/>
    <w:rsid w:val="00DB67AD"/>
    <w:rsid w:val="00DC1B36"/>
    <w:rsid w:val="00DC42EB"/>
    <w:rsid w:val="00DC5AC5"/>
    <w:rsid w:val="00DD0C9B"/>
    <w:rsid w:val="00DD2462"/>
    <w:rsid w:val="00DE01C7"/>
    <w:rsid w:val="00DE080B"/>
    <w:rsid w:val="00DE22EF"/>
    <w:rsid w:val="00DE295B"/>
    <w:rsid w:val="00DE2AE7"/>
    <w:rsid w:val="00DE2FD9"/>
    <w:rsid w:val="00DE3E86"/>
    <w:rsid w:val="00DE3FDE"/>
    <w:rsid w:val="00DE5608"/>
    <w:rsid w:val="00DE5619"/>
    <w:rsid w:val="00DE5CC5"/>
    <w:rsid w:val="00DE7198"/>
    <w:rsid w:val="00DF7668"/>
    <w:rsid w:val="00E0198F"/>
    <w:rsid w:val="00E05353"/>
    <w:rsid w:val="00E05A29"/>
    <w:rsid w:val="00E06A56"/>
    <w:rsid w:val="00E1081B"/>
    <w:rsid w:val="00E11A14"/>
    <w:rsid w:val="00E1435A"/>
    <w:rsid w:val="00E1626C"/>
    <w:rsid w:val="00E24D88"/>
    <w:rsid w:val="00E3697F"/>
    <w:rsid w:val="00E374A2"/>
    <w:rsid w:val="00E41EA4"/>
    <w:rsid w:val="00E4607C"/>
    <w:rsid w:val="00E52BE8"/>
    <w:rsid w:val="00E56F1C"/>
    <w:rsid w:val="00E6265B"/>
    <w:rsid w:val="00E65984"/>
    <w:rsid w:val="00E71B58"/>
    <w:rsid w:val="00E72BA6"/>
    <w:rsid w:val="00E80274"/>
    <w:rsid w:val="00E8278D"/>
    <w:rsid w:val="00E84890"/>
    <w:rsid w:val="00E8654F"/>
    <w:rsid w:val="00E86932"/>
    <w:rsid w:val="00E94C2E"/>
    <w:rsid w:val="00E9699A"/>
    <w:rsid w:val="00E97CEF"/>
    <w:rsid w:val="00EA107B"/>
    <w:rsid w:val="00EA1913"/>
    <w:rsid w:val="00EB4FE9"/>
    <w:rsid w:val="00ED5FC7"/>
    <w:rsid w:val="00EE0A6D"/>
    <w:rsid w:val="00EE0F8A"/>
    <w:rsid w:val="00EE2E86"/>
    <w:rsid w:val="00EE6705"/>
    <w:rsid w:val="00F00F40"/>
    <w:rsid w:val="00F10AE8"/>
    <w:rsid w:val="00F1313D"/>
    <w:rsid w:val="00F14855"/>
    <w:rsid w:val="00F21E77"/>
    <w:rsid w:val="00F21FEE"/>
    <w:rsid w:val="00F22EA0"/>
    <w:rsid w:val="00F25364"/>
    <w:rsid w:val="00F27082"/>
    <w:rsid w:val="00F36613"/>
    <w:rsid w:val="00F36689"/>
    <w:rsid w:val="00F40FC9"/>
    <w:rsid w:val="00F4178D"/>
    <w:rsid w:val="00F43EA8"/>
    <w:rsid w:val="00F46090"/>
    <w:rsid w:val="00F62431"/>
    <w:rsid w:val="00F714C2"/>
    <w:rsid w:val="00F73483"/>
    <w:rsid w:val="00F7474D"/>
    <w:rsid w:val="00F76C10"/>
    <w:rsid w:val="00F77464"/>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61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3867</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32</cp:revision>
  <cp:lastPrinted>2019-01-10T17:28:00Z</cp:lastPrinted>
  <dcterms:created xsi:type="dcterms:W3CDTF">2022-04-19T14:10:00Z</dcterms:created>
  <dcterms:modified xsi:type="dcterms:W3CDTF">2024-07-11T11:57:00Z</dcterms:modified>
</cp:coreProperties>
</file>