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234EED8" w:rsidR="004330C6" w:rsidRPr="00E80274" w:rsidRDefault="004330C6" w:rsidP="003817D3">
      <w:pPr>
        <w:rPr>
          <w:rFonts w:ascii="Arial" w:hAnsi="Arial"/>
          <w:b/>
          <w:color w:val="000000" w:themeColor="text1"/>
          <w:sz w:val="28"/>
          <w:bdr w:val="none" w:sz="0" w:space="0" w:color="auto" w:frame="1"/>
        </w:rPr>
      </w:pPr>
      <w:r>
        <w:rPr>
          <w:rFonts w:ascii="Calibri" w:hAnsi="Calibri"/>
          <w:sz w:val="52"/>
        </w:rPr>
        <w:t>Nota de prensa</w:t>
      </w:r>
    </w:p>
    <w:p w14:paraId="230558DA" w14:textId="61A55546" w:rsidR="004330C6" w:rsidRPr="00E80274" w:rsidRDefault="004330C6" w:rsidP="003817D3">
      <w:pPr>
        <w:rPr>
          <w:rFonts w:ascii="Arial" w:hAnsi="Arial"/>
          <w:b/>
          <w:color w:val="000000" w:themeColor="text1"/>
          <w:sz w:val="28"/>
          <w:bdr w:val="none" w:sz="0" w:space="0" w:color="auto" w:frame="1"/>
        </w:rPr>
      </w:pPr>
    </w:p>
    <w:p w14:paraId="1F2E7A7D" w14:textId="77777777" w:rsidR="004330C6" w:rsidRPr="00E80274" w:rsidRDefault="004330C6" w:rsidP="003817D3">
      <w:pPr>
        <w:rPr>
          <w:rFonts w:ascii="Arial" w:hAnsi="Arial"/>
          <w:b/>
          <w:color w:val="000000" w:themeColor="text1"/>
          <w:sz w:val="28"/>
          <w:bdr w:val="none" w:sz="0" w:space="0" w:color="auto" w:frame="1"/>
        </w:rPr>
      </w:pPr>
    </w:p>
    <w:p w14:paraId="5DDA8266" w14:textId="47304A59" w:rsidR="00B85A1B" w:rsidRPr="00E80274" w:rsidRDefault="00E65984" w:rsidP="00983DED">
      <w:pPr>
        <w:rPr>
          <w:rFonts w:ascii="Calibri" w:hAnsi="Calibri" w:cs="Calibri"/>
          <w:b/>
          <w:color w:val="000000" w:themeColor="text1"/>
          <w:sz w:val="44"/>
          <w:szCs w:val="44"/>
        </w:rPr>
      </w:pPr>
      <w:proofErr w:type="spellStart"/>
      <w:r>
        <w:rPr>
          <w:rFonts w:ascii="Calibri" w:hAnsi="Calibri"/>
          <w:b/>
          <w:sz w:val="44"/>
        </w:rPr>
        <w:t>NicLen</w:t>
      </w:r>
      <w:proofErr w:type="spellEnd"/>
      <w:r>
        <w:rPr>
          <w:rFonts w:ascii="Calibri" w:hAnsi="Calibri"/>
          <w:b/>
          <w:sz w:val="44"/>
        </w:rPr>
        <w:t xml:space="preserve"> invierte en la nueva cabeza móvil de fósforo láser ORON® H2 de Cameo</w:t>
      </w:r>
    </w:p>
    <w:p w14:paraId="4E0D0DE2" w14:textId="77777777" w:rsidR="00983DED" w:rsidRPr="00E80274" w:rsidRDefault="00983DED" w:rsidP="00983DED">
      <w:pPr>
        <w:rPr>
          <w:rFonts w:ascii="Calibri" w:hAnsi="Calibri" w:cs="Arial"/>
          <w:b/>
          <w:bCs/>
          <w:color w:val="0D0D0D" w:themeColor="text1" w:themeTint="F2"/>
          <w:szCs w:val="26"/>
          <w:bdr w:val="none" w:sz="0" w:space="0" w:color="auto" w:frame="1"/>
        </w:rPr>
      </w:pPr>
    </w:p>
    <w:p w14:paraId="654CE78B" w14:textId="07E6E9F0" w:rsidR="00B51491" w:rsidRPr="00E80274" w:rsidRDefault="00983DED" w:rsidP="00367794">
      <w:pPr>
        <w:rPr>
          <w:rFonts w:ascii="Calibri" w:hAnsi="Calibri" w:cs="Calibri"/>
          <w:b/>
          <w:bCs/>
          <w:color w:val="000000" w:themeColor="text1"/>
          <w:sz w:val="22"/>
          <w:szCs w:val="22"/>
        </w:rPr>
      </w:pPr>
      <w:proofErr w:type="spellStart"/>
      <w:r>
        <w:rPr>
          <w:rFonts w:ascii="Calibri" w:hAnsi="Calibri"/>
          <w:b/>
          <w:color w:val="0D0D0D" w:themeColor="text1" w:themeTint="F2"/>
          <w:sz w:val="22"/>
          <w:bdr w:val="none" w:sz="0" w:space="0" w:color="auto" w:frame="1"/>
        </w:rPr>
        <w:t>Neu-Anspach</w:t>
      </w:r>
      <w:proofErr w:type="spellEnd"/>
      <w:r>
        <w:rPr>
          <w:rFonts w:ascii="Calibri" w:hAnsi="Calibri"/>
          <w:b/>
          <w:color w:val="0D0D0D" w:themeColor="text1" w:themeTint="F2"/>
          <w:sz w:val="22"/>
          <w:bdr w:val="none" w:sz="0" w:space="0" w:color="auto" w:frame="1"/>
        </w:rPr>
        <w:t>, Alemania</w:t>
      </w:r>
      <w:r w:rsidRPr="00932C29">
        <w:rPr>
          <w:rFonts w:ascii="Calibri" w:hAnsi="Calibri"/>
          <w:b/>
          <w:color w:val="0D0D0D" w:themeColor="text1" w:themeTint="F2"/>
          <w:sz w:val="22"/>
          <w:bdr w:val="none" w:sz="0" w:space="0" w:color="auto" w:frame="1"/>
        </w:rPr>
        <w:t xml:space="preserve">, </w:t>
      </w:r>
      <w:r w:rsidR="00932C29" w:rsidRPr="00932C29">
        <w:rPr>
          <w:rFonts w:ascii="Calibri" w:hAnsi="Calibri"/>
          <w:b/>
          <w:sz w:val="22"/>
          <w:bdr w:val="none" w:sz="0" w:space="0" w:color="auto" w:frame="1"/>
        </w:rPr>
        <w:t>1</w:t>
      </w:r>
      <w:r w:rsidR="00932C29">
        <w:rPr>
          <w:rFonts w:ascii="Calibri" w:hAnsi="Calibri"/>
          <w:b/>
          <w:sz w:val="22"/>
          <w:bdr w:val="none" w:sz="0" w:space="0" w:color="auto" w:frame="1"/>
        </w:rPr>
        <w:t>6</w:t>
      </w:r>
      <w:r w:rsidRPr="00932C29">
        <w:rPr>
          <w:rFonts w:ascii="Calibri" w:hAnsi="Calibri"/>
          <w:b/>
          <w:sz w:val="22"/>
          <w:bdr w:val="none" w:sz="0" w:space="0" w:color="auto" w:frame="1"/>
        </w:rPr>
        <w:t xml:space="preserve"> de ju</w:t>
      </w:r>
      <w:r w:rsidR="00932C29" w:rsidRPr="00932C29">
        <w:rPr>
          <w:rFonts w:ascii="Calibri" w:hAnsi="Calibri"/>
          <w:b/>
          <w:sz w:val="22"/>
          <w:bdr w:val="none" w:sz="0" w:space="0" w:color="auto" w:frame="1"/>
        </w:rPr>
        <w:t>l</w:t>
      </w:r>
      <w:r w:rsidRPr="00932C29">
        <w:rPr>
          <w:rFonts w:ascii="Calibri" w:hAnsi="Calibri"/>
          <w:b/>
          <w:sz w:val="22"/>
          <w:bdr w:val="none" w:sz="0" w:space="0" w:color="auto" w:frame="1"/>
        </w:rPr>
        <w:t xml:space="preserve">io de 2024.— </w:t>
      </w:r>
      <w:proofErr w:type="spellStart"/>
      <w:r>
        <w:rPr>
          <w:rFonts w:ascii="Calibri" w:hAnsi="Calibri"/>
          <w:b/>
          <w:color w:val="000000" w:themeColor="text1"/>
          <w:sz w:val="22"/>
        </w:rPr>
        <w:t>NicLen</w:t>
      </w:r>
      <w:proofErr w:type="spellEnd"/>
      <w:r>
        <w:rPr>
          <w:rFonts w:ascii="Calibri" w:hAnsi="Calibri"/>
          <w:b/>
          <w:color w:val="000000" w:themeColor="text1"/>
          <w:sz w:val="22"/>
        </w:rPr>
        <w:t xml:space="preserve"> </w:t>
      </w:r>
      <w:proofErr w:type="spellStart"/>
      <w:r>
        <w:rPr>
          <w:rFonts w:ascii="Calibri" w:hAnsi="Calibri"/>
          <w:b/>
          <w:color w:val="000000" w:themeColor="text1"/>
          <w:sz w:val="22"/>
        </w:rPr>
        <w:t>GmbH</w:t>
      </w:r>
      <w:proofErr w:type="spellEnd"/>
      <w:r>
        <w:rPr>
          <w:rFonts w:ascii="Calibri" w:hAnsi="Calibri"/>
          <w:b/>
          <w:color w:val="000000" w:themeColor="text1"/>
          <w:sz w:val="22"/>
        </w:rPr>
        <w:t xml:space="preserve"> sigue confiando en Cameo en 2024. Con su última inversión en la nueva cabeza móvil de fósforo láser ORON H2, el mayor proveedor de alquiler de equipos sin operario (o «</w:t>
      </w:r>
      <w:proofErr w:type="spellStart"/>
      <w:r>
        <w:rPr>
          <w:rFonts w:ascii="Calibri" w:hAnsi="Calibri"/>
          <w:b/>
          <w:color w:val="000000" w:themeColor="text1"/>
          <w:sz w:val="22"/>
        </w:rPr>
        <w:t>dry</w:t>
      </w:r>
      <w:proofErr w:type="spellEnd"/>
      <w:r>
        <w:rPr>
          <w:rFonts w:ascii="Calibri" w:hAnsi="Calibri"/>
          <w:b/>
          <w:color w:val="000000" w:themeColor="text1"/>
          <w:sz w:val="22"/>
        </w:rPr>
        <w:t xml:space="preserve"> </w:t>
      </w:r>
      <w:proofErr w:type="spellStart"/>
      <w:r>
        <w:rPr>
          <w:rFonts w:ascii="Calibri" w:hAnsi="Calibri"/>
          <w:b/>
          <w:color w:val="000000" w:themeColor="text1"/>
          <w:sz w:val="22"/>
        </w:rPr>
        <w:t>hire</w:t>
      </w:r>
      <w:proofErr w:type="spellEnd"/>
      <w:r>
        <w:rPr>
          <w:rFonts w:ascii="Calibri" w:hAnsi="Calibri"/>
          <w:b/>
          <w:color w:val="000000" w:themeColor="text1"/>
          <w:sz w:val="22"/>
        </w:rPr>
        <w:t xml:space="preserve">») de Alemania amplía su gama de soluciones de tecnología de iluminación con un producto revolucionario. La primera </w:t>
      </w:r>
      <w:r>
        <w:rPr>
          <w:rFonts w:ascii="Calibri" w:hAnsi="Calibri"/>
          <w:b/>
          <w:sz w:val="22"/>
        </w:rPr>
        <w:t xml:space="preserve">cabeza móvil híbrida IP65 del mundo con tecnología de fósforo láser ya está disponible en grandes cantidades para todos los clientes de </w:t>
      </w:r>
      <w:proofErr w:type="spellStart"/>
      <w:r>
        <w:rPr>
          <w:rFonts w:ascii="Calibri" w:hAnsi="Calibri"/>
          <w:b/>
          <w:sz w:val="22"/>
        </w:rPr>
        <w:t>NicLen</w:t>
      </w:r>
      <w:proofErr w:type="spellEnd"/>
      <w:r>
        <w:rPr>
          <w:rFonts w:ascii="Calibri" w:hAnsi="Calibri"/>
          <w:b/>
          <w:color w:val="0D0D0D" w:themeColor="text1" w:themeTint="F2"/>
          <w:sz w:val="22"/>
          <w:bdr w:val="none" w:sz="0" w:space="0" w:color="auto" w:frame="1"/>
        </w:rPr>
        <w:t>.</w:t>
      </w:r>
    </w:p>
    <w:p w14:paraId="643731C8" w14:textId="77777777" w:rsidR="00F7474D" w:rsidRPr="00E80274" w:rsidRDefault="00F7474D" w:rsidP="00367794">
      <w:pPr>
        <w:rPr>
          <w:rFonts w:ascii="Calibri" w:hAnsi="Calibri" w:cs="Calibri"/>
          <w:b/>
          <w:bCs/>
          <w:color w:val="000000" w:themeColor="text1"/>
          <w:sz w:val="22"/>
          <w:szCs w:val="22"/>
        </w:rPr>
      </w:pPr>
    </w:p>
    <w:p w14:paraId="1A583111" w14:textId="2A4AA44D" w:rsidR="00EE2E86" w:rsidRPr="00E80274" w:rsidRDefault="00EE2E86" w:rsidP="00EE2E86">
      <w:pPr>
        <w:rPr>
          <w:rFonts w:ascii="Calibri" w:hAnsi="Calibri" w:cs="Calibri"/>
          <w:color w:val="000000" w:themeColor="text1"/>
          <w:sz w:val="22"/>
          <w:szCs w:val="22"/>
          <w:bdr w:val="none" w:sz="0" w:space="0" w:color="auto" w:frame="1"/>
        </w:rPr>
      </w:pPr>
      <w:r>
        <w:rPr>
          <w:rFonts w:ascii="Calibri" w:hAnsi="Calibri"/>
          <w:sz w:val="22"/>
        </w:rPr>
        <w:t xml:space="preserve">La ORON H2 de Cameo incorpora un motor de fósforo láser de 260 W que permite sustituir de forma duradera y energéticamente eficiente las lámparas de descarga de 480 W. </w:t>
      </w:r>
      <w:r w:rsidRPr="00E80274">
        <w:rPr>
          <w:rFonts w:ascii="Calibri" w:hAnsi="Calibri"/>
          <w:color w:val="000000" w:themeColor="text1"/>
          <w:sz w:val="22"/>
          <w:szCs w:val="22"/>
          <w:bdr w:val="none" w:sz="0" w:space="0" w:color="auto" w:frame="1"/>
        </w:rPr>
        <w:t xml:space="preserve">Con su combinación de </w:t>
      </w:r>
      <w:proofErr w:type="spellStart"/>
      <w:r w:rsidRPr="00E80274">
        <w:rPr>
          <w:rFonts w:ascii="Calibri" w:hAnsi="Calibri"/>
          <w:color w:val="000000" w:themeColor="text1"/>
          <w:sz w:val="22"/>
          <w:szCs w:val="22"/>
          <w:bdr w:val="none" w:sz="0" w:space="0" w:color="auto" w:frame="1"/>
        </w:rPr>
        <w:t>beam</w:t>
      </w:r>
      <w:proofErr w:type="spellEnd"/>
      <w:r w:rsidRPr="00E80274">
        <w:rPr>
          <w:rFonts w:ascii="Calibri" w:hAnsi="Calibri"/>
          <w:color w:val="000000" w:themeColor="text1"/>
          <w:sz w:val="22"/>
          <w:szCs w:val="22"/>
          <w:bdr w:val="none" w:sz="0" w:space="0" w:color="auto" w:frame="1"/>
        </w:rPr>
        <w:t xml:space="preserve">, foco y </w:t>
      </w:r>
      <w:proofErr w:type="spellStart"/>
      <w:r w:rsidRPr="00E80274">
        <w:rPr>
          <w:rFonts w:ascii="Calibri" w:hAnsi="Calibri"/>
          <w:color w:val="000000" w:themeColor="text1"/>
          <w:sz w:val="22"/>
          <w:szCs w:val="22"/>
          <w:bdr w:val="none" w:sz="0" w:space="0" w:color="auto" w:frame="1"/>
        </w:rPr>
        <w:t>washer</w:t>
      </w:r>
      <w:proofErr w:type="spellEnd"/>
      <w:r w:rsidRPr="00E80274">
        <w:rPr>
          <w:rFonts w:ascii="Calibri" w:hAnsi="Calibri"/>
          <w:color w:val="000000" w:themeColor="text1"/>
          <w:sz w:val="22"/>
          <w:szCs w:val="22"/>
          <w:bdr w:val="none" w:sz="0" w:space="0" w:color="auto" w:frame="1"/>
        </w:rPr>
        <w:t xml:space="preserve">, y un rango de zoom de 0,6° a 32°, excepcionalmente amplio para una cabeza móvil láser, la ORON H2 con grado de protección IP65 es ideal para todo tipo de escenarios medianos y grandes, tanto en interiores como en exteriores. </w:t>
      </w:r>
      <w:r>
        <w:rPr>
          <w:rFonts w:ascii="Calibri" w:hAnsi="Calibri"/>
          <w:sz w:val="22"/>
        </w:rPr>
        <w:t>Al estar equipada con 19 </w:t>
      </w:r>
      <w:proofErr w:type="spellStart"/>
      <w:r>
        <w:rPr>
          <w:rFonts w:ascii="Calibri" w:hAnsi="Calibri"/>
          <w:sz w:val="22"/>
        </w:rPr>
        <w:t>gobos</w:t>
      </w:r>
      <w:proofErr w:type="spellEnd"/>
      <w:r>
        <w:rPr>
          <w:rFonts w:ascii="Calibri" w:hAnsi="Calibri"/>
          <w:sz w:val="22"/>
        </w:rPr>
        <w:t xml:space="preserve"> fijos y 12 giratorios, así como 2 ruedas de efectos combinables que incluyen 6 prismas, </w:t>
      </w:r>
      <w:proofErr w:type="spellStart"/>
      <w:r>
        <w:rPr>
          <w:rFonts w:ascii="Calibri" w:hAnsi="Calibri"/>
          <w:sz w:val="22"/>
        </w:rPr>
        <w:t>ovalizadores</w:t>
      </w:r>
      <w:proofErr w:type="spellEnd"/>
      <w:r>
        <w:rPr>
          <w:rFonts w:ascii="Calibri" w:hAnsi="Calibri"/>
          <w:sz w:val="22"/>
        </w:rPr>
        <w:t xml:space="preserve"> de haces y filtros </w:t>
      </w:r>
      <w:proofErr w:type="spellStart"/>
      <w:r>
        <w:rPr>
          <w:rFonts w:ascii="Calibri" w:hAnsi="Calibri"/>
          <w:sz w:val="22"/>
        </w:rPr>
        <w:t>frost</w:t>
      </w:r>
      <w:proofErr w:type="spellEnd"/>
      <w:r>
        <w:rPr>
          <w:rFonts w:ascii="Calibri" w:hAnsi="Calibri"/>
          <w:sz w:val="22"/>
        </w:rPr>
        <w:t>, esta cabeza móvil láser tiene todo lo necesario para generar diseños de haces creativos.</w:t>
      </w:r>
    </w:p>
    <w:p w14:paraId="4261EE5D" w14:textId="03145652" w:rsidR="00687137" w:rsidRPr="00E80274" w:rsidRDefault="00687137" w:rsidP="002B1920">
      <w:pPr>
        <w:rPr>
          <w:rFonts w:ascii="Calibri" w:hAnsi="Calibri" w:cs="Calibri"/>
          <w:bCs/>
          <w:color w:val="000000" w:themeColor="text1"/>
          <w:sz w:val="22"/>
          <w:szCs w:val="22"/>
        </w:rPr>
      </w:pPr>
    </w:p>
    <w:p w14:paraId="3E404C0D" w14:textId="04FB6BDD" w:rsidR="00531D38" w:rsidRPr="00E80274" w:rsidRDefault="00531D38" w:rsidP="002B1920">
      <w:pPr>
        <w:rPr>
          <w:rFonts w:ascii="Calibri" w:hAnsi="Calibri" w:cs="Calibri"/>
          <w:sz w:val="22"/>
          <w:szCs w:val="22"/>
        </w:rPr>
      </w:pPr>
      <w:r>
        <w:rPr>
          <w:rFonts w:ascii="Calibri" w:hAnsi="Calibri"/>
          <w:sz w:val="22"/>
        </w:rPr>
        <w:t xml:space="preserve">«En los últimos años, Cameo no ha dejado de ampliar su cartera con productos que se dirigen directamente a cubrir las necesidades específicas de los clientes», explica Jörg </w:t>
      </w:r>
      <w:proofErr w:type="spellStart"/>
      <w:r>
        <w:rPr>
          <w:rFonts w:ascii="Calibri" w:hAnsi="Calibri"/>
          <w:sz w:val="22"/>
        </w:rPr>
        <w:t>Stöppler</w:t>
      </w:r>
      <w:proofErr w:type="spellEnd"/>
      <w:r>
        <w:rPr>
          <w:rFonts w:ascii="Calibri" w:hAnsi="Calibri"/>
          <w:sz w:val="22"/>
        </w:rPr>
        <w:t xml:space="preserve">, director general de </w:t>
      </w:r>
      <w:proofErr w:type="spellStart"/>
      <w:r>
        <w:rPr>
          <w:rFonts w:ascii="Calibri" w:hAnsi="Calibri"/>
          <w:sz w:val="22"/>
        </w:rPr>
        <w:t>NicLen</w:t>
      </w:r>
      <w:proofErr w:type="spellEnd"/>
      <w:r>
        <w:rPr>
          <w:rFonts w:ascii="Calibri" w:hAnsi="Calibri"/>
          <w:sz w:val="22"/>
        </w:rPr>
        <w:t>. «Con la ORON H2, la marca se sitúa ahora a la vanguardia de la innovación tecnológica y muestra hacia dónde se dirige el sector de las cabezas móviles láser. Estamos encantados de ser uno de los primeros proveedores del mundo en disponer de la cabeza móvil ORON H2 en grandes cantidades».</w:t>
      </w:r>
    </w:p>
    <w:p w14:paraId="5D71D19F" w14:textId="77777777" w:rsidR="002302CF" w:rsidRPr="00E80274" w:rsidRDefault="002302CF" w:rsidP="00D473DB">
      <w:pPr>
        <w:rPr>
          <w:rFonts w:ascii="Calibri" w:hAnsi="Calibri" w:cs="Calibri"/>
          <w:color w:val="000000" w:themeColor="text1"/>
          <w:sz w:val="22"/>
          <w:szCs w:val="22"/>
        </w:rPr>
      </w:pPr>
    </w:p>
    <w:p w14:paraId="1874C91D" w14:textId="309D3C41" w:rsidR="00A21A2B" w:rsidRPr="00E80274" w:rsidRDefault="000C1D61" w:rsidP="00A21A2B">
      <w:pPr>
        <w:rPr>
          <w:rFonts w:ascii="Calibri" w:hAnsi="Calibri" w:cs="Calibri"/>
          <w:color w:val="000000" w:themeColor="text1"/>
          <w:sz w:val="22"/>
          <w:szCs w:val="22"/>
        </w:rPr>
      </w:pPr>
      <w:r>
        <w:rPr>
          <w:rFonts w:ascii="Calibri" w:hAnsi="Calibri"/>
          <w:sz w:val="22"/>
        </w:rPr>
        <w:t xml:space="preserve">Markus </w:t>
      </w:r>
      <w:proofErr w:type="spellStart"/>
      <w:r>
        <w:rPr>
          <w:rFonts w:ascii="Calibri" w:hAnsi="Calibri"/>
          <w:sz w:val="22"/>
        </w:rPr>
        <w:t>Jahnel</w:t>
      </w:r>
      <w:proofErr w:type="spellEnd"/>
      <w:r>
        <w:rPr>
          <w:rFonts w:ascii="Calibri" w:hAnsi="Calibri"/>
          <w:sz w:val="22"/>
        </w:rPr>
        <w:t xml:space="preserve">, director de operaciones de Adam Hall </w:t>
      </w:r>
      <w:proofErr w:type="spellStart"/>
      <w:r>
        <w:rPr>
          <w:rFonts w:ascii="Calibri" w:hAnsi="Calibri"/>
          <w:sz w:val="22"/>
        </w:rPr>
        <w:t>Group</w:t>
      </w:r>
      <w:proofErr w:type="spellEnd"/>
      <w:r>
        <w:rPr>
          <w:rFonts w:ascii="Calibri" w:hAnsi="Calibri"/>
          <w:sz w:val="22"/>
        </w:rPr>
        <w:t>:</w:t>
      </w:r>
      <w:r>
        <w:rPr>
          <w:rFonts w:ascii="Calibri" w:hAnsi="Calibri"/>
          <w:color w:val="000000" w:themeColor="text1"/>
          <w:sz w:val="22"/>
        </w:rPr>
        <w:t xml:space="preserve"> «La ya larga colaboración con </w:t>
      </w:r>
      <w:proofErr w:type="spellStart"/>
      <w:r>
        <w:rPr>
          <w:rFonts w:ascii="Calibri" w:hAnsi="Calibri"/>
          <w:color w:val="000000" w:themeColor="text1"/>
          <w:sz w:val="22"/>
        </w:rPr>
        <w:t>NicLen</w:t>
      </w:r>
      <w:proofErr w:type="spellEnd"/>
      <w:r>
        <w:rPr>
          <w:rFonts w:ascii="Calibri" w:hAnsi="Calibri"/>
          <w:color w:val="000000" w:themeColor="text1"/>
          <w:sz w:val="22"/>
        </w:rPr>
        <w:t xml:space="preserve"> es un gran voto de confianza en la marca Cameo. Todo empezó con la serie ZENIT en 2018, seguida de las potentes series de cabezas móviles OTOS y OPUS, los paneles </w:t>
      </w:r>
      <w:proofErr w:type="spellStart"/>
      <w:r>
        <w:rPr>
          <w:rFonts w:ascii="Calibri" w:hAnsi="Calibri"/>
          <w:color w:val="000000" w:themeColor="text1"/>
          <w:sz w:val="22"/>
        </w:rPr>
        <w:t>softlight</w:t>
      </w:r>
      <w:proofErr w:type="spellEnd"/>
      <w:r>
        <w:rPr>
          <w:rFonts w:ascii="Calibri" w:hAnsi="Calibri"/>
          <w:color w:val="000000" w:themeColor="text1"/>
          <w:sz w:val="22"/>
        </w:rPr>
        <w:t xml:space="preserve"> S4 y las barras led PIXBAR G2. Al invertir en la nueva ORON H2, </w:t>
      </w:r>
      <w:proofErr w:type="spellStart"/>
      <w:r>
        <w:rPr>
          <w:rFonts w:ascii="Calibri" w:hAnsi="Calibri"/>
          <w:color w:val="000000" w:themeColor="text1"/>
          <w:sz w:val="22"/>
        </w:rPr>
        <w:t>NicLen</w:t>
      </w:r>
      <w:proofErr w:type="spellEnd"/>
      <w:r>
        <w:rPr>
          <w:rFonts w:ascii="Calibri" w:hAnsi="Calibri"/>
          <w:color w:val="000000" w:themeColor="text1"/>
          <w:sz w:val="22"/>
        </w:rPr>
        <w:t xml:space="preserve"> apuesta una vez más por el futuro. Estamos orgullosos de formar parte de esta nueva andadura y </w:t>
      </w:r>
      <w:r>
        <w:rPr>
          <w:rFonts w:ascii="Calibri" w:hAnsi="Calibri"/>
          <w:sz w:val="22"/>
        </w:rPr>
        <w:t>estamos ansiosos</w:t>
      </w:r>
      <w:r>
        <w:rPr>
          <w:rFonts w:ascii="Calibri" w:hAnsi="Calibri"/>
          <w:color w:val="000000" w:themeColor="text1"/>
          <w:sz w:val="22"/>
        </w:rPr>
        <w:t xml:space="preserve"> por descubrir los escenarios en los que se podrá ver la ORON H2 en los próximos meses».</w:t>
      </w:r>
    </w:p>
    <w:p w14:paraId="5FF4FBAC" w14:textId="77777777" w:rsidR="008A7AEB" w:rsidRPr="00E80274" w:rsidRDefault="008A7AEB" w:rsidP="00C028A4">
      <w:pPr>
        <w:rPr>
          <w:rFonts w:ascii="Calibri" w:hAnsi="Calibri" w:cs="Calibri"/>
          <w:b/>
          <w:color w:val="FF0000"/>
          <w:sz w:val="22"/>
          <w:szCs w:val="22"/>
          <w:bdr w:val="none" w:sz="0" w:space="0" w:color="auto" w:frame="1"/>
        </w:rPr>
      </w:pPr>
    </w:p>
    <w:p w14:paraId="3671C46F" w14:textId="56219C4C" w:rsidR="003A6419" w:rsidRPr="00DE3FDE" w:rsidRDefault="00A523EA" w:rsidP="006D2E7A">
      <w:pPr>
        <w:pStyle w:val="KeinLeerraum"/>
        <w:rPr>
          <w:rFonts w:ascii="Calibri" w:hAnsi="Calibri" w:cs="Calibri"/>
          <w:color w:val="000000" w:themeColor="text1"/>
          <w:sz w:val="22"/>
          <w:szCs w:val="22"/>
        </w:rPr>
      </w:pPr>
      <w:r>
        <w:rPr>
          <w:rFonts w:ascii="Calibri" w:hAnsi="Calibri"/>
          <w:sz w:val="22"/>
        </w:rPr>
        <w:t xml:space="preserve">#Cameo #ForLumenBeings </w:t>
      </w:r>
      <w:r w:rsidRPr="00DE3FDE">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DE3FDE" w:rsidRDefault="00A523EA" w:rsidP="006D2E7A">
      <w:pPr>
        <w:pStyle w:val="KeinLeerraum"/>
        <w:rPr>
          <w:rFonts w:ascii="Calibri" w:hAnsi="Calibri" w:cs="Calibri"/>
          <w:color w:val="0D0D0D" w:themeColor="text1" w:themeTint="F2"/>
          <w:sz w:val="22"/>
          <w:szCs w:val="22"/>
          <w:highlight w:val="yellow"/>
        </w:rPr>
      </w:pPr>
    </w:p>
    <w:p w14:paraId="447B6473" w14:textId="77777777" w:rsidR="00CE3C51" w:rsidRDefault="006D2E7A" w:rsidP="00E05A29">
      <w:pPr>
        <w:rPr>
          <w:rFonts w:ascii="Calibri" w:hAnsi="Calibri" w:cs="Calibri"/>
          <w:b/>
          <w:sz w:val="22"/>
          <w:szCs w:val="22"/>
        </w:rPr>
      </w:pPr>
      <w:r>
        <w:rPr>
          <w:rFonts w:ascii="Calibri" w:hAnsi="Calibri"/>
          <w:b/>
          <w:sz w:val="22"/>
        </w:rPr>
        <w:t>Más información:</w:t>
      </w:r>
    </w:p>
    <w:p w14:paraId="45899D35" w14:textId="080860EF" w:rsidR="00E05A29" w:rsidRPr="00DE3FDE" w:rsidRDefault="00000000" w:rsidP="00E05A29">
      <w:pPr>
        <w:rPr>
          <w:rStyle w:val="Hyperlink"/>
          <w:rFonts w:ascii="Calibri" w:hAnsi="Calibri" w:cs="Calibri"/>
          <w:sz w:val="22"/>
          <w:szCs w:val="22"/>
        </w:rPr>
      </w:pPr>
      <w:hyperlink r:id="rId7" w:history="1">
        <w:proofErr w:type="spellStart"/>
        <w:r w:rsidR="00830ECE">
          <w:rPr>
            <w:rStyle w:val="Hyperlink"/>
            <w:rFonts w:ascii="Calibri" w:hAnsi="Calibri"/>
            <w:sz w:val="22"/>
          </w:rPr>
          <w:t>niclen.de</w:t>
        </w:r>
        <w:proofErr w:type="spellEnd"/>
      </w:hyperlink>
    </w:p>
    <w:p w14:paraId="69E1E3FD" w14:textId="77777777" w:rsidR="004F3D40" w:rsidRPr="00DE3FDE" w:rsidRDefault="00000000" w:rsidP="004F3D40">
      <w:pPr>
        <w:rPr>
          <w:rStyle w:val="Hyperlink"/>
          <w:rFonts w:ascii="Calibri" w:eastAsia="Arial" w:hAnsi="Calibri" w:cs="Calibri"/>
          <w:sz w:val="22"/>
          <w:szCs w:val="22"/>
        </w:rPr>
      </w:pPr>
      <w:hyperlink r:id="rId8" w:history="1">
        <w:r w:rsidR="00830ECE">
          <w:rPr>
            <w:rStyle w:val="Hyperlink"/>
            <w:rFonts w:ascii="Calibri" w:hAnsi="Calibri"/>
            <w:sz w:val="22"/>
          </w:rPr>
          <w:t>cameolight.com</w:t>
        </w:r>
      </w:hyperlink>
    </w:p>
    <w:p w14:paraId="579C3CBA" w14:textId="77777777" w:rsidR="004F3D40" w:rsidRPr="00DE3FDE" w:rsidRDefault="004F3D40" w:rsidP="00E05A29">
      <w:pPr>
        <w:rPr>
          <w:rFonts w:ascii="Calibri" w:hAnsi="Calibri" w:cs="Calibri"/>
          <w:b/>
          <w:sz w:val="22"/>
          <w:szCs w:val="22"/>
        </w:rPr>
      </w:pPr>
    </w:p>
    <w:p w14:paraId="6101F982" w14:textId="77777777" w:rsidR="00CE3C51" w:rsidRDefault="00000000" w:rsidP="004F3D40">
      <w:pPr>
        <w:rPr>
          <w:rStyle w:val="Hyperlink"/>
          <w:rFonts w:ascii="Calibri" w:hAnsi="Calibri" w:cs="Calibri"/>
          <w:sz w:val="22"/>
          <w:szCs w:val="22"/>
        </w:rPr>
      </w:pPr>
      <w:hyperlink r:id="rId9" w:history="1">
        <w:r w:rsidR="00830ECE">
          <w:rPr>
            <w:rStyle w:val="Hyperlink"/>
            <w:rFonts w:ascii="Calibri" w:hAnsi="Calibri"/>
            <w:sz w:val="22"/>
          </w:rPr>
          <w:t>adamhall.com</w:t>
        </w:r>
      </w:hyperlink>
    </w:p>
    <w:p w14:paraId="00077636" w14:textId="66C2FA1C" w:rsidR="004F3D40" w:rsidRPr="00DE3FDE" w:rsidRDefault="00000000" w:rsidP="004F3D40">
      <w:pPr>
        <w:rPr>
          <w:rStyle w:val="Hyperlink"/>
          <w:rFonts w:ascii="Calibri" w:eastAsia="Arial" w:hAnsi="Calibri"/>
          <w:b/>
          <w:bCs/>
          <w:color w:val="auto"/>
          <w:sz w:val="22"/>
          <w:szCs w:val="22"/>
          <w:u w:val="none"/>
        </w:rPr>
      </w:pPr>
      <w:hyperlink r:id="rId10" w:history="1">
        <w:r w:rsidR="00830ECE">
          <w:rPr>
            <w:rStyle w:val="Hyperlink"/>
            <w:rFonts w:ascii="Calibri" w:hAnsi="Calibri"/>
            <w:sz w:val="22"/>
          </w:rPr>
          <w:t>blog.adamhall.com</w:t>
        </w:r>
      </w:hyperlink>
    </w:p>
    <w:p w14:paraId="55729A02" w14:textId="77777777" w:rsidR="00DC42EB" w:rsidRPr="00DE3FDE" w:rsidRDefault="00DC42EB" w:rsidP="00E05A29">
      <w:pPr>
        <w:rPr>
          <w:rStyle w:val="Hyperlink"/>
          <w:rFonts w:ascii="Calibri" w:eastAsia="Arial" w:hAnsi="Calibri"/>
          <w:sz w:val="22"/>
        </w:rPr>
      </w:pPr>
    </w:p>
    <w:p w14:paraId="3D598F78" w14:textId="77777777" w:rsidR="00642CE7" w:rsidRPr="00CE3C51" w:rsidRDefault="00642CE7" w:rsidP="00642CE7">
      <w:pPr>
        <w:pStyle w:val="KeinLeerraum"/>
        <w:rPr>
          <w:rFonts w:ascii="Calibri" w:hAnsi="Calibri" w:cs="Calibri"/>
          <w:b/>
          <w:color w:val="808080"/>
          <w:sz w:val="18"/>
        </w:rPr>
      </w:pPr>
      <w:r>
        <w:rPr>
          <w:rFonts w:ascii="Calibri" w:hAnsi="Calibri"/>
          <w:b/>
          <w:color w:val="808080"/>
          <w:sz w:val="18"/>
        </w:rPr>
        <w:lastRenderedPageBreak/>
        <w:t xml:space="preserve">Acerca de Adam Hall </w:t>
      </w:r>
      <w:proofErr w:type="spellStart"/>
      <w:r>
        <w:rPr>
          <w:rFonts w:ascii="Calibri" w:hAnsi="Calibri"/>
          <w:b/>
          <w:color w:val="808080"/>
          <w:sz w:val="18"/>
        </w:rPr>
        <w:t>Group</w:t>
      </w:r>
      <w:proofErr w:type="spellEnd"/>
    </w:p>
    <w:p w14:paraId="2FE1BF4B" w14:textId="23CDDB4D" w:rsidR="00642CE7" w:rsidRPr="00E80274" w:rsidRDefault="00642CE7" w:rsidP="00642CE7">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w:t>
      </w:r>
      <w:proofErr w:type="spellStart"/>
      <w:r>
        <w:rPr>
          <w:rFonts w:ascii="Calibri" w:hAnsi="Calibri"/>
          <w:color w:val="808080" w:themeColor="background1" w:themeShade="80"/>
          <w:sz w:val="18"/>
        </w:rPr>
        <w:t>Group</w:t>
      </w:r>
      <w:proofErr w:type="spellEnd"/>
      <w:r>
        <w:rPr>
          <w:rFonts w:ascii="Calibri" w:hAnsi="Calibri"/>
          <w:color w:val="808080" w:themeColor="background1" w:themeShade="80"/>
          <w:sz w:val="18"/>
        </w:rPr>
        <w:t xml:space="preserve"> es un destacado fabricante y distribuidor alemán que ofrece soluciones de tecnología de eventos para clientes comerciales en todo el mundo. Su público objetivo incluye, entre otros, a minoristas, distribuidores B2B, empresas de alquiler y organización de eventos en vivo, estudios de televisión, integradores audiovisuales y de sistemas, tanto privados como públicos, y fabricantes de </w:t>
      </w:r>
      <w:proofErr w:type="spellStart"/>
      <w:r>
        <w:rPr>
          <w:rFonts w:ascii="Calibri" w:hAnsi="Calibri"/>
          <w:color w:val="808080" w:themeColor="background1" w:themeShade="80"/>
          <w:sz w:val="18"/>
        </w:rPr>
        <w:t>flightcases</w:t>
      </w:r>
      <w:proofErr w:type="spellEnd"/>
      <w:r>
        <w:rPr>
          <w:rFonts w:ascii="Calibri" w:hAnsi="Calibri"/>
          <w:color w:val="808080" w:themeColor="background1" w:themeShade="80"/>
          <w:sz w:val="18"/>
        </w:rPr>
        <w:t xml:space="preserve"> industriales. La empresa distribuye una amplia gama de equipos profesionales de audio e iluminación, así como accesorios para escenario y hardware para </w:t>
      </w:r>
      <w:proofErr w:type="spellStart"/>
      <w:r>
        <w:rPr>
          <w:rFonts w:ascii="Calibri" w:hAnsi="Calibri"/>
          <w:color w:val="808080" w:themeColor="background1" w:themeShade="80"/>
          <w:sz w:val="18"/>
        </w:rPr>
        <w:t>flightcases</w:t>
      </w:r>
      <w:proofErr w:type="spellEnd"/>
      <w:r>
        <w:rPr>
          <w:rFonts w:ascii="Calibri" w:hAnsi="Calibri"/>
          <w:color w:val="808080" w:themeColor="background1" w:themeShade="80"/>
          <w:sz w:val="18"/>
        </w:rPr>
        <w:t xml:space="preserve"> bajo sus marcas propias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Cameo®, </w:t>
      </w:r>
      <w:proofErr w:type="spellStart"/>
      <w:r>
        <w:rPr>
          <w:rFonts w:ascii="Calibri" w:hAnsi="Calibri"/>
          <w:color w:val="808080" w:themeColor="background1" w:themeShade="80"/>
          <w:sz w:val="18"/>
        </w:rPr>
        <w:t>Gravity</w:t>
      </w:r>
      <w:proofErr w:type="spellEnd"/>
      <w:r>
        <w:rPr>
          <w:rFonts w:ascii="Calibri" w:hAnsi="Calibri"/>
          <w:color w:val="808080" w:themeColor="background1" w:themeShade="80"/>
          <w:sz w:val="18"/>
        </w:rPr>
        <w:t>®, Defender®, Palmer® y Adam Hall®.</w:t>
      </w:r>
    </w:p>
    <w:p w14:paraId="02746BC7" w14:textId="07A5C424" w:rsidR="00642CE7" w:rsidRPr="00E80274" w:rsidRDefault="00642CE7" w:rsidP="00642CE7">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Desde su fundación en 1975, Adam Hall </w:t>
      </w:r>
      <w:proofErr w:type="spellStart"/>
      <w:r>
        <w:rPr>
          <w:rFonts w:ascii="Calibri" w:hAnsi="Calibri"/>
          <w:color w:val="808080" w:themeColor="background1" w:themeShade="80"/>
          <w:sz w:val="18"/>
        </w:rPr>
        <w:t>Group</w:t>
      </w:r>
      <w:proofErr w:type="spellEnd"/>
      <w:r>
        <w:rPr>
          <w:rFonts w:ascii="Calibri" w:hAnsi="Calibri"/>
          <w:color w:val="808080" w:themeColor="background1" w:themeShade="80"/>
          <w:sz w:val="18"/>
        </w:rPr>
        <w:t xml:space="preserve"> ha ido evolucionando hasta convertirse en un grupo de empresas modernas e innovadoras dedicadas al sector de tecnología de eventos. Dispone de un centro logístico con un almacén de más de 14.000 metros cuadrados próximo a su sede corporativa, no lejos de Fráncfort del Meno (Alemania). Como resultado de su enfoque en la creación de valor y en los servicios que presta, Adam Hall </w:t>
      </w:r>
      <w:proofErr w:type="spellStart"/>
      <w:r>
        <w:rPr>
          <w:rFonts w:ascii="Calibri" w:hAnsi="Calibri"/>
          <w:color w:val="808080" w:themeColor="background1" w:themeShade="80"/>
          <w:sz w:val="18"/>
        </w:rPr>
        <w:t>Group</w:t>
      </w:r>
      <w:proofErr w:type="spellEnd"/>
      <w:r>
        <w:rPr>
          <w:rFonts w:ascii="Calibri" w:hAnsi="Calibri"/>
          <w:color w:val="808080" w:themeColor="background1" w:themeShade="80"/>
          <w:sz w:val="18"/>
        </w:rPr>
        <w:t xml:space="preserve"> cuenta con numerosos galardones internacionales en reconocimiento al desarrollo de productos innovadores y al diseño pionero, concedidos por instituciones tan prestigiosas como «Red </w:t>
      </w:r>
      <w:proofErr w:type="spellStart"/>
      <w:r>
        <w:rPr>
          <w:rFonts w:ascii="Calibri" w:hAnsi="Calibri"/>
          <w:color w:val="808080" w:themeColor="background1" w:themeShade="80"/>
          <w:sz w:val="18"/>
        </w:rPr>
        <w:t>Dot</w:t>
      </w:r>
      <w:proofErr w:type="spellEnd"/>
      <w:r>
        <w:rPr>
          <w:rFonts w:ascii="Calibri" w:hAnsi="Calibri"/>
          <w:color w:val="808080" w:themeColor="background1" w:themeShade="80"/>
          <w:sz w:val="18"/>
        </w:rPr>
        <w:t xml:space="preserve">», «German </w:t>
      </w:r>
      <w:proofErr w:type="spellStart"/>
      <w:r>
        <w:rPr>
          <w:rFonts w:ascii="Calibri" w:hAnsi="Calibri"/>
          <w:color w:val="808080" w:themeColor="background1" w:themeShade="80"/>
          <w:sz w:val="18"/>
        </w:rPr>
        <w:t>Design</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Award</w:t>
      </w:r>
      <w:proofErr w:type="spellEnd"/>
      <w:r>
        <w:rPr>
          <w:rFonts w:ascii="Calibri" w:hAnsi="Calibri"/>
          <w:color w:val="808080" w:themeColor="background1" w:themeShade="80"/>
          <w:sz w:val="18"/>
        </w:rPr>
        <w:t>» e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Industrie </w:t>
      </w:r>
      <w:proofErr w:type="spellStart"/>
      <w:r>
        <w:rPr>
          <w:rFonts w:ascii="Calibri" w:hAnsi="Calibri"/>
          <w:color w:val="808080" w:themeColor="background1" w:themeShade="80"/>
          <w:sz w:val="18"/>
        </w:rPr>
        <w:t>Forum</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Design</w:t>
      </w:r>
      <w:proofErr w:type="spellEnd"/>
      <w:r>
        <w:rPr>
          <w:rFonts w:ascii="Calibri" w:hAnsi="Calibri"/>
          <w:color w:val="808080" w:themeColor="background1" w:themeShade="80"/>
          <w:sz w:val="18"/>
        </w:rPr>
        <w:t>». En colaboración con la agencia de diseño «Studio F.A. Porsche»,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anticipa el futuro del diseño de audio profesional con su emblemático altavoz de columna MAUI® P900 y ha sido reconocido recientemente con el codiciado premio «German </w:t>
      </w:r>
      <w:proofErr w:type="spellStart"/>
      <w:r>
        <w:rPr>
          <w:rFonts w:ascii="Calibri" w:hAnsi="Calibri"/>
          <w:color w:val="808080" w:themeColor="background1" w:themeShade="80"/>
          <w:sz w:val="18"/>
        </w:rPr>
        <w:t>Design</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Award</w:t>
      </w:r>
      <w:proofErr w:type="spellEnd"/>
      <w:r>
        <w:rPr>
          <w:rFonts w:ascii="Calibri" w:hAnsi="Calibri"/>
          <w:color w:val="808080" w:themeColor="background1" w:themeShade="80"/>
          <w:sz w:val="18"/>
        </w:rPr>
        <w:t>»</w:t>
      </w:r>
      <w:bookmarkEnd w:id="0"/>
      <w:r>
        <w:rPr>
          <w:rFonts w:ascii="Calibri" w:hAnsi="Calibri"/>
          <w:color w:val="808080" w:themeColor="background1" w:themeShade="80"/>
          <w:sz w:val="18"/>
        </w:rPr>
        <w:t>.</w:t>
      </w:r>
    </w:p>
    <w:p w14:paraId="5300F5D9" w14:textId="5BD04D0C" w:rsidR="000C2D39" w:rsidRPr="00E80274" w:rsidRDefault="00642CE7" w:rsidP="00642CE7">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Más información sobre Adam Hall </w:t>
      </w:r>
      <w:proofErr w:type="spellStart"/>
      <w:r>
        <w:rPr>
          <w:rFonts w:ascii="Calibri" w:hAnsi="Calibri"/>
          <w:color w:val="808080" w:themeColor="background1" w:themeShade="80"/>
          <w:sz w:val="18"/>
        </w:rPr>
        <w:t>Group</w:t>
      </w:r>
      <w:proofErr w:type="spellEnd"/>
      <w:r>
        <w:rPr>
          <w:rFonts w:ascii="Calibri" w:hAnsi="Calibri"/>
          <w:color w:val="808080" w:themeColor="background1" w:themeShade="80"/>
          <w:sz w:val="18"/>
        </w:rPr>
        <w:t xml:space="preserve"> en la página web </w:t>
      </w:r>
      <w:hyperlink r:id="rId11"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E80274"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86B03" w14:textId="77777777" w:rsidR="005F4562" w:rsidRDefault="005F4562" w:rsidP="004330C6">
      <w:r>
        <w:separator/>
      </w:r>
    </w:p>
  </w:endnote>
  <w:endnote w:type="continuationSeparator" w:id="0">
    <w:p w14:paraId="6EF2C737" w14:textId="77777777" w:rsidR="005F4562" w:rsidRDefault="005F4562" w:rsidP="004330C6">
      <w:r>
        <w:continuationSeparator/>
      </w:r>
    </w:p>
  </w:endnote>
  <w:endnote w:type="continuationNotice" w:id="1">
    <w:p w14:paraId="6858468C" w14:textId="77777777" w:rsidR="005F4562" w:rsidRDefault="005F4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FBCF0" w14:textId="77777777" w:rsidR="005F4562" w:rsidRDefault="005F4562" w:rsidP="004330C6">
      <w:r>
        <w:separator/>
      </w:r>
    </w:p>
  </w:footnote>
  <w:footnote w:type="continuationSeparator" w:id="0">
    <w:p w14:paraId="7D860A0A" w14:textId="77777777" w:rsidR="005F4562" w:rsidRDefault="005F4562" w:rsidP="004330C6">
      <w:r>
        <w:continuationSeparator/>
      </w:r>
    </w:p>
  </w:footnote>
  <w:footnote w:type="continuationNotice" w:id="1">
    <w:p w14:paraId="10F074CC" w14:textId="77777777" w:rsidR="005F4562" w:rsidRDefault="005F45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6336467">
    <w:abstractNumId w:val="1"/>
  </w:num>
  <w:num w:numId="2" w16cid:durableId="1310793525">
    <w:abstractNumId w:val="14"/>
  </w:num>
  <w:num w:numId="3" w16cid:durableId="498272699">
    <w:abstractNumId w:val="8"/>
  </w:num>
  <w:num w:numId="4" w16cid:durableId="1366562249">
    <w:abstractNumId w:val="17"/>
  </w:num>
  <w:num w:numId="5" w16cid:durableId="1661882151">
    <w:abstractNumId w:val="5"/>
  </w:num>
  <w:num w:numId="6" w16cid:durableId="1750082948">
    <w:abstractNumId w:val="6"/>
  </w:num>
  <w:num w:numId="7" w16cid:durableId="1278634713">
    <w:abstractNumId w:val="19"/>
  </w:num>
  <w:num w:numId="8" w16cid:durableId="486285709">
    <w:abstractNumId w:val="7"/>
  </w:num>
  <w:num w:numId="9" w16cid:durableId="1190341940">
    <w:abstractNumId w:val="18"/>
  </w:num>
  <w:num w:numId="10" w16cid:durableId="1557887906">
    <w:abstractNumId w:val="3"/>
  </w:num>
  <w:num w:numId="11" w16cid:durableId="1800493151">
    <w:abstractNumId w:val="15"/>
  </w:num>
  <w:num w:numId="12" w16cid:durableId="1808625533">
    <w:abstractNumId w:val="10"/>
  </w:num>
  <w:num w:numId="13" w16cid:durableId="97914969">
    <w:abstractNumId w:val="20"/>
  </w:num>
  <w:num w:numId="14" w16cid:durableId="1502811215">
    <w:abstractNumId w:val="0"/>
  </w:num>
  <w:num w:numId="15" w16cid:durableId="169641672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360084266">
    <w:abstractNumId w:val="9"/>
  </w:num>
  <w:num w:numId="17" w16cid:durableId="1964847857">
    <w:abstractNumId w:val="2"/>
  </w:num>
  <w:num w:numId="18" w16cid:durableId="1591892428">
    <w:abstractNumId w:val="16"/>
  </w:num>
  <w:num w:numId="19" w16cid:durableId="894511246">
    <w:abstractNumId w:val="4"/>
  </w:num>
  <w:num w:numId="20" w16cid:durableId="676231277">
    <w:abstractNumId w:val="11"/>
  </w:num>
  <w:num w:numId="21" w16cid:durableId="12101432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55"/>
    <w:rsid w:val="000009F6"/>
    <w:rsid w:val="00010D62"/>
    <w:rsid w:val="0001227B"/>
    <w:rsid w:val="00012310"/>
    <w:rsid w:val="00012478"/>
    <w:rsid w:val="0001272F"/>
    <w:rsid w:val="00016A96"/>
    <w:rsid w:val="0002119C"/>
    <w:rsid w:val="000264B5"/>
    <w:rsid w:val="000310C8"/>
    <w:rsid w:val="00031E80"/>
    <w:rsid w:val="0003430E"/>
    <w:rsid w:val="000374EE"/>
    <w:rsid w:val="00042DFF"/>
    <w:rsid w:val="0005069C"/>
    <w:rsid w:val="00054A63"/>
    <w:rsid w:val="000619FA"/>
    <w:rsid w:val="00065525"/>
    <w:rsid w:val="000818EA"/>
    <w:rsid w:val="00086C2C"/>
    <w:rsid w:val="000915D6"/>
    <w:rsid w:val="00092E57"/>
    <w:rsid w:val="00093AB0"/>
    <w:rsid w:val="00094AE6"/>
    <w:rsid w:val="000A5344"/>
    <w:rsid w:val="000B6AC3"/>
    <w:rsid w:val="000C1D61"/>
    <w:rsid w:val="000C2D39"/>
    <w:rsid w:val="000C543C"/>
    <w:rsid w:val="000C5BAB"/>
    <w:rsid w:val="000C6A86"/>
    <w:rsid w:val="000E224B"/>
    <w:rsid w:val="000E3EBF"/>
    <w:rsid w:val="000F3CC0"/>
    <w:rsid w:val="001021DA"/>
    <w:rsid w:val="00111329"/>
    <w:rsid w:val="00117B88"/>
    <w:rsid w:val="00120233"/>
    <w:rsid w:val="00124F49"/>
    <w:rsid w:val="00131A00"/>
    <w:rsid w:val="00134EF8"/>
    <w:rsid w:val="00135BAE"/>
    <w:rsid w:val="00136A02"/>
    <w:rsid w:val="00137183"/>
    <w:rsid w:val="001452D7"/>
    <w:rsid w:val="00145E8F"/>
    <w:rsid w:val="001543F7"/>
    <w:rsid w:val="00162DF3"/>
    <w:rsid w:val="00164685"/>
    <w:rsid w:val="001708ED"/>
    <w:rsid w:val="00175DBD"/>
    <w:rsid w:val="00184D8B"/>
    <w:rsid w:val="001905C4"/>
    <w:rsid w:val="00190662"/>
    <w:rsid w:val="00192599"/>
    <w:rsid w:val="00197BE9"/>
    <w:rsid w:val="001A1584"/>
    <w:rsid w:val="001A27A0"/>
    <w:rsid w:val="001A2EAF"/>
    <w:rsid w:val="001A5696"/>
    <w:rsid w:val="001B0461"/>
    <w:rsid w:val="001B7E2C"/>
    <w:rsid w:val="001C02EF"/>
    <w:rsid w:val="001C15E9"/>
    <w:rsid w:val="001C5825"/>
    <w:rsid w:val="001C5D7F"/>
    <w:rsid w:val="001D3A0C"/>
    <w:rsid w:val="001D583B"/>
    <w:rsid w:val="001D6F99"/>
    <w:rsid w:val="001E29E8"/>
    <w:rsid w:val="001E51CC"/>
    <w:rsid w:val="001E7D25"/>
    <w:rsid w:val="001F0E84"/>
    <w:rsid w:val="0020235E"/>
    <w:rsid w:val="002034DB"/>
    <w:rsid w:val="00205109"/>
    <w:rsid w:val="0020573D"/>
    <w:rsid w:val="002072E5"/>
    <w:rsid w:val="00207525"/>
    <w:rsid w:val="00214A26"/>
    <w:rsid w:val="00215123"/>
    <w:rsid w:val="002171CF"/>
    <w:rsid w:val="002176EA"/>
    <w:rsid w:val="00223279"/>
    <w:rsid w:val="002302CF"/>
    <w:rsid w:val="00231201"/>
    <w:rsid w:val="002339BA"/>
    <w:rsid w:val="00243B58"/>
    <w:rsid w:val="0024709A"/>
    <w:rsid w:val="00247B14"/>
    <w:rsid w:val="00247EDB"/>
    <w:rsid w:val="00253E5A"/>
    <w:rsid w:val="00256563"/>
    <w:rsid w:val="0026191F"/>
    <w:rsid w:val="00262160"/>
    <w:rsid w:val="00266F16"/>
    <w:rsid w:val="00272B67"/>
    <w:rsid w:val="0027394B"/>
    <w:rsid w:val="00280E05"/>
    <w:rsid w:val="00283958"/>
    <w:rsid w:val="00285810"/>
    <w:rsid w:val="002956B9"/>
    <w:rsid w:val="002A71BC"/>
    <w:rsid w:val="002B1920"/>
    <w:rsid w:val="002B2157"/>
    <w:rsid w:val="002B2BC8"/>
    <w:rsid w:val="002B49DF"/>
    <w:rsid w:val="002B520A"/>
    <w:rsid w:val="002C32D6"/>
    <w:rsid w:val="002C3ADC"/>
    <w:rsid w:val="002C46F9"/>
    <w:rsid w:val="002C6DFE"/>
    <w:rsid w:val="002D3E93"/>
    <w:rsid w:val="002D4A1E"/>
    <w:rsid w:val="002D531F"/>
    <w:rsid w:val="002D6FFB"/>
    <w:rsid w:val="002E7A44"/>
    <w:rsid w:val="002F040C"/>
    <w:rsid w:val="0030183D"/>
    <w:rsid w:val="00301970"/>
    <w:rsid w:val="00302508"/>
    <w:rsid w:val="00311FA5"/>
    <w:rsid w:val="00313FCD"/>
    <w:rsid w:val="00317208"/>
    <w:rsid w:val="003207DF"/>
    <w:rsid w:val="00327133"/>
    <w:rsid w:val="003346CE"/>
    <w:rsid w:val="00340CFE"/>
    <w:rsid w:val="0034539C"/>
    <w:rsid w:val="003458A7"/>
    <w:rsid w:val="00347067"/>
    <w:rsid w:val="003520A7"/>
    <w:rsid w:val="00354360"/>
    <w:rsid w:val="003579E4"/>
    <w:rsid w:val="00362474"/>
    <w:rsid w:val="00367794"/>
    <w:rsid w:val="003716B9"/>
    <w:rsid w:val="0037330B"/>
    <w:rsid w:val="0037421A"/>
    <w:rsid w:val="00375874"/>
    <w:rsid w:val="00376297"/>
    <w:rsid w:val="003817D3"/>
    <w:rsid w:val="003834DC"/>
    <w:rsid w:val="003864D6"/>
    <w:rsid w:val="00387F10"/>
    <w:rsid w:val="00391FEB"/>
    <w:rsid w:val="003920A4"/>
    <w:rsid w:val="003A6419"/>
    <w:rsid w:val="003B15C4"/>
    <w:rsid w:val="003B4888"/>
    <w:rsid w:val="003C260F"/>
    <w:rsid w:val="003C3F56"/>
    <w:rsid w:val="003C5DFE"/>
    <w:rsid w:val="003C7650"/>
    <w:rsid w:val="003D51DC"/>
    <w:rsid w:val="003E05A7"/>
    <w:rsid w:val="003E4B2D"/>
    <w:rsid w:val="003E5409"/>
    <w:rsid w:val="003F6959"/>
    <w:rsid w:val="004037C1"/>
    <w:rsid w:val="0040560D"/>
    <w:rsid w:val="00411C01"/>
    <w:rsid w:val="00417FDB"/>
    <w:rsid w:val="0042095F"/>
    <w:rsid w:val="00421FC1"/>
    <w:rsid w:val="00422766"/>
    <w:rsid w:val="00423486"/>
    <w:rsid w:val="0043217A"/>
    <w:rsid w:val="00432A84"/>
    <w:rsid w:val="00432C94"/>
    <w:rsid w:val="004330C6"/>
    <w:rsid w:val="0043733D"/>
    <w:rsid w:val="00445DF3"/>
    <w:rsid w:val="00454E7E"/>
    <w:rsid w:val="0045598C"/>
    <w:rsid w:val="004624FD"/>
    <w:rsid w:val="00464F5D"/>
    <w:rsid w:val="0046543C"/>
    <w:rsid w:val="00471643"/>
    <w:rsid w:val="00476FE9"/>
    <w:rsid w:val="00477046"/>
    <w:rsid w:val="0048445A"/>
    <w:rsid w:val="0048479D"/>
    <w:rsid w:val="00485602"/>
    <w:rsid w:val="004858F2"/>
    <w:rsid w:val="004968EC"/>
    <w:rsid w:val="004A5441"/>
    <w:rsid w:val="004A5561"/>
    <w:rsid w:val="004A62CF"/>
    <w:rsid w:val="004C0829"/>
    <w:rsid w:val="004C539B"/>
    <w:rsid w:val="004D3DB3"/>
    <w:rsid w:val="004D4077"/>
    <w:rsid w:val="004D54E9"/>
    <w:rsid w:val="004D5527"/>
    <w:rsid w:val="004E5409"/>
    <w:rsid w:val="004F3D40"/>
    <w:rsid w:val="004F5412"/>
    <w:rsid w:val="005065ED"/>
    <w:rsid w:val="00507E4C"/>
    <w:rsid w:val="00512A72"/>
    <w:rsid w:val="005208EC"/>
    <w:rsid w:val="0052177F"/>
    <w:rsid w:val="00525BCE"/>
    <w:rsid w:val="00531D38"/>
    <w:rsid w:val="00532A65"/>
    <w:rsid w:val="0054267D"/>
    <w:rsid w:val="00546AE6"/>
    <w:rsid w:val="00547918"/>
    <w:rsid w:val="00567A8E"/>
    <w:rsid w:val="00570D8A"/>
    <w:rsid w:val="005744F5"/>
    <w:rsid w:val="00574704"/>
    <w:rsid w:val="00576210"/>
    <w:rsid w:val="0057672D"/>
    <w:rsid w:val="0057690B"/>
    <w:rsid w:val="00577A2D"/>
    <w:rsid w:val="00582031"/>
    <w:rsid w:val="005876FE"/>
    <w:rsid w:val="00587CCD"/>
    <w:rsid w:val="005B111B"/>
    <w:rsid w:val="005B1E8F"/>
    <w:rsid w:val="005B40D7"/>
    <w:rsid w:val="005B49DD"/>
    <w:rsid w:val="005B7BB6"/>
    <w:rsid w:val="005C0807"/>
    <w:rsid w:val="005C3632"/>
    <w:rsid w:val="005C4A93"/>
    <w:rsid w:val="005C791D"/>
    <w:rsid w:val="005D45A1"/>
    <w:rsid w:val="005E081F"/>
    <w:rsid w:val="005E37B4"/>
    <w:rsid w:val="005F0633"/>
    <w:rsid w:val="005F2899"/>
    <w:rsid w:val="005F3FF6"/>
    <w:rsid w:val="005F4562"/>
    <w:rsid w:val="005F474B"/>
    <w:rsid w:val="00600743"/>
    <w:rsid w:val="00606050"/>
    <w:rsid w:val="006075CD"/>
    <w:rsid w:val="00610CDC"/>
    <w:rsid w:val="00623E6A"/>
    <w:rsid w:val="00625995"/>
    <w:rsid w:val="0063132F"/>
    <w:rsid w:val="00633CC0"/>
    <w:rsid w:val="00640BCD"/>
    <w:rsid w:val="00642CE7"/>
    <w:rsid w:val="00645AA1"/>
    <w:rsid w:val="00647C22"/>
    <w:rsid w:val="00652A61"/>
    <w:rsid w:val="00657B99"/>
    <w:rsid w:val="00662F18"/>
    <w:rsid w:val="0066481D"/>
    <w:rsid w:val="00666019"/>
    <w:rsid w:val="00673D01"/>
    <w:rsid w:val="006744A3"/>
    <w:rsid w:val="006811A8"/>
    <w:rsid w:val="00681B0E"/>
    <w:rsid w:val="00683F82"/>
    <w:rsid w:val="00687137"/>
    <w:rsid w:val="00691110"/>
    <w:rsid w:val="00691C93"/>
    <w:rsid w:val="006A0E8D"/>
    <w:rsid w:val="006A2793"/>
    <w:rsid w:val="006A4552"/>
    <w:rsid w:val="006A5D50"/>
    <w:rsid w:val="006A60FB"/>
    <w:rsid w:val="006B6ADB"/>
    <w:rsid w:val="006C0111"/>
    <w:rsid w:val="006C2544"/>
    <w:rsid w:val="006C2799"/>
    <w:rsid w:val="006C45CF"/>
    <w:rsid w:val="006D2E7A"/>
    <w:rsid w:val="006D30D8"/>
    <w:rsid w:val="006E2CFE"/>
    <w:rsid w:val="006E651F"/>
    <w:rsid w:val="006E767C"/>
    <w:rsid w:val="006F06DE"/>
    <w:rsid w:val="006F20A1"/>
    <w:rsid w:val="006F7A48"/>
    <w:rsid w:val="0070062D"/>
    <w:rsid w:val="007009A4"/>
    <w:rsid w:val="00700CFB"/>
    <w:rsid w:val="00710883"/>
    <w:rsid w:val="007153F5"/>
    <w:rsid w:val="007159BB"/>
    <w:rsid w:val="00721C7D"/>
    <w:rsid w:val="0072231E"/>
    <w:rsid w:val="00722C64"/>
    <w:rsid w:val="00723BDD"/>
    <w:rsid w:val="007335A2"/>
    <w:rsid w:val="00735620"/>
    <w:rsid w:val="00742136"/>
    <w:rsid w:val="007425B1"/>
    <w:rsid w:val="00745291"/>
    <w:rsid w:val="007473EB"/>
    <w:rsid w:val="00750A01"/>
    <w:rsid w:val="00757CAD"/>
    <w:rsid w:val="00761F8A"/>
    <w:rsid w:val="007657D1"/>
    <w:rsid w:val="00771C04"/>
    <w:rsid w:val="0077345C"/>
    <w:rsid w:val="00775BF5"/>
    <w:rsid w:val="00780A4D"/>
    <w:rsid w:val="00786582"/>
    <w:rsid w:val="00790782"/>
    <w:rsid w:val="00794BD0"/>
    <w:rsid w:val="007A2A7A"/>
    <w:rsid w:val="007A58D6"/>
    <w:rsid w:val="007A64D1"/>
    <w:rsid w:val="007B1805"/>
    <w:rsid w:val="007B265A"/>
    <w:rsid w:val="007B7E23"/>
    <w:rsid w:val="007C398C"/>
    <w:rsid w:val="007C43DE"/>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68D8"/>
    <w:rsid w:val="00827FBE"/>
    <w:rsid w:val="00830ECE"/>
    <w:rsid w:val="00831818"/>
    <w:rsid w:val="00832710"/>
    <w:rsid w:val="00833C2F"/>
    <w:rsid w:val="00840293"/>
    <w:rsid w:val="008474CD"/>
    <w:rsid w:val="00850BB6"/>
    <w:rsid w:val="00851EC2"/>
    <w:rsid w:val="00860B86"/>
    <w:rsid w:val="008635C3"/>
    <w:rsid w:val="00865A49"/>
    <w:rsid w:val="00870A92"/>
    <w:rsid w:val="00872F41"/>
    <w:rsid w:val="008876E8"/>
    <w:rsid w:val="00891B0B"/>
    <w:rsid w:val="008A0CC1"/>
    <w:rsid w:val="008A4A53"/>
    <w:rsid w:val="008A7AEB"/>
    <w:rsid w:val="008C410F"/>
    <w:rsid w:val="008C47EE"/>
    <w:rsid w:val="008C48E8"/>
    <w:rsid w:val="008C4C4F"/>
    <w:rsid w:val="008C5A92"/>
    <w:rsid w:val="008D22AA"/>
    <w:rsid w:val="008D5D01"/>
    <w:rsid w:val="008D5EFF"/>
    <w:rsid w:val="008E0434"/>
    <w:rsid w:val="008E12E9"/>
    <w:rsid w:val="008E327B"/>
    <w:rsid w:val="008E66DD"/>
    <w:rsid w:val="008F12AC"/>
    <w:rsid w:val="008F2D79"/>
    <w:rsid w:val="008F3AD1"/>
    <w:rsid w:val="009015D9"/>
    <w:rsid w:val="00902342"/>
    <w:rsid w:val="00904362"/>
    <w:rsid w:val="009043CD"/>
    <w:rsid w:val="00905476"/>
    <w:rsid w:val="00905794"/>
    <w:rsid w:val="009059EE"/>
    <w:rsid w:val="00910334"/>
    <w:rsid w:val="00913A6C"/>
    <w:rsid w:val="0091412C"/>
    <w:rsid w:val="00916F1C"/>
    <w:rsid w:val="00917AD6"/>
    <w:rsid w:val="00920BFE"/>
    <w:rsid w:val="0092757C"/>
    <w:rsid w:val="00932C29"/>
    <w:rsid w:val="00933D02"/>
    <w:rsid w:val="009442BB"/>
    <w:rsid w:val="00944C88"/>
    <w:rsid w:val="0095102E"/>
    <w:rsid w:val="0095148D"/>
    <w:rsid w:val="00956CE1"/>
    <w:rsid w:val="00956F6F"/>
    <w:rsid w:val="009643EB"/>
    <w:rsid w:val="009669A4"/>
    <w:rsid w:val="009712F2"/>
    <w:rsid w:val="00971B78"/>
    <w:rsid w:val="0097368B"/>
    <w:rsid w:val="009778CC"/>
    <w:rsid w:val="00983DED"/>
    <w:rsid w:val="009865C4"/>
    <w:rsid w:val="009A2DE5"/>
    <w:rsid w:val="009B56F9"/>
    <w:rsid w:val="009B5B18"/>
    <w:rsid w:val="009C0A5C"/>
    <w:rsid w:val="009C2121"/>
    <w:rsid w:val="009E41F8"/>
    <w:rsid w:val="009E423B"/>
    <w:rsid w:val="009E5739"/>
    <w:rsid w:val="009E7449"/>
    <w:rsid w:val="009F0FB4"/>
    <w:rsid w:val="009F101A"/>
    <w:rsid w:val="009F251E"/>
    <w:rsid w:val="009F4EAD"/>
    <w:rsid w:val="00A04C99"/>
    <w:rsid w:val="00A14231"/>
    <w:rsid w:val="00A17E32"/>
    <w:rsid w:val="00A21A2B"/>
    <w:rsid w:val="00A24F5E"/>
    <w:rsid w:val="00A40219"/>
    <w:rsid w:val="00A43E7A"/>
    <w:rsid w:val="00A50DD0"/>
    <w:rsid w:val="00A523EA"/>
    <w:rsid w:val="00A56FCD"/>
    <w:rsid w:val="00A578F4"/>
    <w:rsid w:val="00A57A45"/>
    <w:rsid w:val="00A642D6"/>
    <w:rsid w:val="00A65CF8"/>
    <w:rsid w:val="00A707A3"/>
    <w:rsid w:val="00A71B6D"/>
    <w:rsid w:val="00A738EB"/>
    <w:rsid w:val="00A761A6"/>
    <w:rsid w:val="00A80D3D"/>
    <w:rsid w:val="00A81D2C"/>
    <w:rsid w:val="00A92393"/>
    <w:rsid w:val="00A947D9"/>
    <w:rsid w:val="00AA5110"/>
    <w:rsid w:val="00AA6163"/>
    <w:rsid w:val="00AB080D"/>
    <w:rsid w:val="00AB4CD5"/>
    <w:rsid w:val="00AC0AC7"/>
    <w:rsid w:val="00AC1756"/>
    <w:rsid w:val="00AC5BCA"/>
    <w:rsid w:val="00AC6A98"/>
    <w:rsid w:val="00AD56FA"/>
    <w:rsid w:val="00AE0BCA"/>
    <w:rsid w:val="00AF5808"/>
    <w:rsid w:val="00AF5B54"/>
    <w:rsid w:val="00AF613A"/>
    <w:rsid w:val="00AF6B32"/>
    <w:rsid w:val="00B0068E"/>
    <w:rsid w:val="00B02624"/>
    <w:rsid w:val="00B05AE5"/>
    <w:rsid w:val="00B06E0B"/>
    <w:rsid w:val="00B33379"/>
    <w:rsid w:val="00B42DDB"/>
    <w:rsid w:val="00B43B48"/>
    <w:rsid w:val="00B472AF"/>
    <w:rsid w:val="00B50FB7"/>
    <w:rsid w:val="00B51491"/>
    <w:rsid w:val="00B51C51"/>
    <w:rsid w:val="00B60767"/>
    <w:rsid w:val="00B62D02"/>
    <w:rsid w:val="00B67F35"/>
    <w:rsid w:val="00B712D5"/>
    <w:rsid w:val="00B74DAC"/>
    <w:rsid w:val="00B76096"/>
    <w:rsid w:val="00B85A1B"/>
    <w:rsid w:val="00B92F8D"/>
    <w:rsid w:val="00B943F0"/>
    <w:rsid w:val="00BA6FAC"/>
    <w:rsid w:val="00BA750F"/>
    <w:rsid w:val="00BA761B"/>
    <w:rsid w:val="00BB67CF"/>
    <w:rsid w:val="00BC2C84"/>
    <w:rsid w:val="00BC4B5A"/>
    <w:rsid w:val="00BD18F0"/>
    <w:rsid w:val="00BD2BBB"/>
    <w:rsid w:val="00BE6CFB"/>
    <w:rsid w:val="00BF3572"/>
    <w:rsid w:val="00C028A4"/>
    <w:rsid w:val="00C070F9"/>
    <w:rsid w:val="00C1680C"/>
    <w:rsid w:val="00C20B75"/>
    <w:rsid w:val="00C25136"/>
    <w:rsid w:val="00C328A4"/>
    <w:rsid w:val="00C34EC8"/>
    <w:rsid w:val="00C3535E"/>
    <w:rsid w:val="00C432CE"/>
    <w:rsid w:val="00C4796C"/>
    <w:rsid w:val="00C47DE7"/>
    <w:rsid w:val="00C558F9"/>
    <w:rsid w:val="00C66F10"/>
    <w:rsid w:val="00C75511"/>
    <w:rsid w:val="00C76D2F"/>
    <w:rsid w:val="00C77231"/>
    <w:rsid w:val="00C7798D"/>
    <w:rsid w:val="00C81614"/>
    <w:rsid w:val="00C85C87"/>
    <w:rsid w:val="00C87824"/>
    <w:rsid w:val="00CA04B3"/>
    <w:rsid w:val="00CA196F"/>
    <w:rsid w:val="00CB3E46"/>
    <w:rsid w:val="00CB5540"/>
    <w:rsid w:val="00CC2DBA"/>
    <w:rsid w:val="00CC4FA9"/>
    <w:rsid w:val="00CC69FF"/>
    <w:rsid w:val="00CD167B"/>
    <w:rsid w:val="00CD6157"/>
    <w:rsid w:val="00CD7F18"/>
    <w:rsid w:val="00CE101C"/>
    <w:rsid w:val="00CE3C51"/>
    <w:rsid w:val="00CE5003"/>
    <w:rsid w:val="00CF3409"/>
    <w:rsid w:val="00D00355"/>
    <w:rsid w:val="00D05CC6"/>
    <w:rsid w:val="00D14E88"/>
    <w:rsid w:val="00D1525D"/>
    <w:rsid w:val="00D1525F"/>
    <w:rsid w:val="00D178AD"/>
    <w:rsid w:val="00D20244"/>
    <w:rsid w:val="00D2381E"/>
    <w:rsid w:val="00D36541"/>
    <w:rsid w:val="00D37E7B"/>
    <w:rsid w:val="00D45AF7"/>
    <w:rsid w:val="00D473DB"/>
    <w:rsid w:val="00D52D14"/>
    <w:rsid w:val="00D544DE"/>
    <w:rsid w:val="00D56C41"/>
    <w:rsid w:val="00D60CED"/>
    <w:rsid w:val="00D7514C"/>
    <w:rsid w:val="00D8407C"/>
    <w:rsid w:val="00D87DE6"/>
    <w:rsid w:val="00D915C1"/>
    <w:rsid w:val="00D95796"/>
    <w:rsid w:val="00DA2287"/>
    <w:rsid w:val="00DB1568"/>
    <w:rsid w:val="00DB37E7"/>
    <w:rsid w:val="00DB411B"/>
    <w:rsid w:val="00DB67AD"/>
    <w:rsid w:val="00DC1B36"/>
    <w:rsid w:val="00DC42EB"/>
    <w:rsid w:val="00DC5AC5"/>
    <w:rsid w:val="00DD0C9B"/>
    <w:rsid w:val="00DD2462"/>
    <w:rsid w:val="00DE01C7"/>
    <w:rsid w:val="00DE080B"/>
    <w:rsid w:val="00DE22EF"/>
    <w:rsid w:val="00DE295B"/>
    <w:rsid w:val="00DE2AE7"/>
    <w:rsid w:val="00DE2FD9"/>
    <w:rsid w:val="00DE3E86"/>
    <w:rsid w:val="00DE3FDE"/>
    <w:rsid w:val="00DE5608"/>
    <w:rsid w:val="00DE5619"/>
    <w:rsid w:val="00DE5CC5"/>
    <w:rsid w:val="00DE7198"/>
    <w:rsid w:val="00DF7668"/>
    <w:rsid w:val="00E0198F"/>
    <w:rsid w:val="00E05353"/>
    <w:rsid w:val="00E05A29"/>
    <w:rsid w:val="00E06A56"/>
    <w:rsid w:val="00E1081B"/>
    <w:rsid w:val="00E11A14"/>
    <w:rsid w:val="00E1435A"/>
    <w:rsid w:val="00E1626C"/>
    <w:rsid w:val="00E24D88"/>
    <w:rsid w:val="00E3697F"/>
    <w:rsid w:val="00E374A2"/>
    <w:rsid w:val="00E41EA4"/>
    <w:rsid w:val="00E4607C"/>
    <w:rsid w:val="00E52BE8"/>
    <w:rsid w:val="00E56F1C"/>
    <w:rsid w:val="00E6265B"/>
    <w:rsid w:val="00E65984"/>
    <w:rsid w:val="00E71B58"/>
    <w:rsid w:val="00E72BA6"/>
    <w:rsid w:val="00E80274"/>
    <w:rsid w:val="00E8278D"/>
    <w:rsid w:val="00E84890"/>
    <w:rsid w:val="00E8654F"/>
    <w:rsid w:val="00E86932"/>
    <w:rsid w:val="00E94C2E"/>
    <w:rsid w:val="00E9699A"/>
    <w:rsid w:val="00E97CEF"/>
    <w:rsid w:val="00EA107B"/>
    <w:rsid w:val="00EA1913"/>
    <w:rsid w:val="00EB4FE9"/>
    <w:rsid w:val="00ED5FC7"/>
    <w:rsid w:val="00EE0A6D"/>
    <w:rsid w:val="00EE0F8A"/>
    <w:rsid w:val="00EE2E86"/>
    <w:rsid w:val="00EE6705"/>
    <w:rsid w:val="00F00F40"/>
    <w:rsid w:val="00F10AE8"/>
    <w:rsid w:val="00F1313D"/>
    <w:rsid w:val="00F14855"/>
    <w:rsid w:val="00F21E77"/>
    <w:rsid w:val="00F21FEE"/>
    <w:rsid w:val="00F22EA0"/>
    <w:rsid w:val="00F25364"/>
    <w:rsid w:val="00F27082"/>
    <w:rsid w:val="00F36689"/>
    <w:rsid w:val="00F40FC9"/>
    <w:rsid w:val="00F4178D"/>
    <w:rsid w:val="00F43EA8"/>
    <w:rsid w:val="00F46090"/>
    <w:rsid w:val="00F62431"/>
    <w:rsid w:val="00F714C2"/>
    <w:rsid w:val="00F73483"/>
    <w:rsid w:val="00F7474D"/>
    <w:rsid w:val="00F76C10"/>
    <w:rsid w:val="00F77464"/>
    <w:rsid w:val="00F80043"/>
    <w:rsid w:val="00F85366"/>
    <w:rsid w:val="00F8784C"/>
    <w:rsid w:val="00F9352C"/>
    <w:rsid w:val="00FA0750"/>
    <w:rsid w:val="00FA0EA2"/>
    <w:rsid w:val="00FA21A8"/>
    <w:rsid w:val="00FA5790"/>
    <w:rsid w:val="00FB796E"/>
    <w:rsid w:val="00FC2346"/>
    <w:rsid w:val="00FC505E"/>
    <w:rsid w:val="00FC51BC"/>
    <w:rsid w:val="00FD63AF"/>
    <w:rsid w:val="00FE5893"/>
    <w:rsid w:val="00FF611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41480681">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86562167">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iclen.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598</Words>
  <Characters>3769</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Elisa Posteraro</cp:lastModifiedBy>
  <cp:revision>32</cp:revision>
  <cp:lastPrinted>2019-01-10T17:28:00Z</cp:lastPrinted>
  <dcterms:created xsi:type="dcterms:W3CDTF">2022-04-19T14:10:00Z</dcterms:created>
  <dcterms:modified xsi:type="dcterms:W3CDTF">2024-07-11T11:56:00Z</dcterms:modified>
</cp:coreProperties>
</file>