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7F105ED3" w:rsidR="004330C6" w:rsidRPr="00A641DB" w:rsidRDefault="004330C6" w:rsidP="003817D3">
      <w:pPr>
        <w:rPr>
          <w:rFonts w:ascii="Arial" w:hAnsi="Arial"/>
          <w:b/>
          <w:color w:val="000000" w:themeColor="text1"/>
          <w:sz w:val="28"/>
          <w:bdr w:val="none" w:sz="0" w:space="0" w:color="auto" w:frame="1"/>
          <w:lang w:val="en-US"/>
        </w:rPr>
      </w:pPr>
      <w:r>
        <w:rPr>
          <w:rFonts w:ascii="Calibri" w:hAnsi="Calibri"/>
          <w:sz w:val="52"/>
          <w:lang w:val="en"/>
        </w:rPr>
        <w:t>Comunicado de prensa</w:t>
      </w:r>
    </w:p>
    <w:p w14:paraId="230558DA" w14:textId="61A55546" w:rsidR="004330C6" w:rsidRPr="00A641DB" w:rsidRDefault="004330C6" w:rsidP="003817D3">
      <w:pPr>
        <w:rPr>
          <w:rFonts w:ascii="Arial" w:hAnsi="Arial"/>
          <w:b/>
          <w:color w:val="000000" w:themeColor="text1"/>
          <w:sz w:val="28"/>
          <w:bdr w:val="none" w:sz="0" w:space="0" w:color="auto" w:frame="1"/>
          <w:lang w:val="en-US"/>
        </w:rPr>
      </w:pPr>
    </w:p>
    <w:p w14:paraId="1F2E7A7D" w14:textId="77777777" w:rsidR="004330C6" w:rsidRPr="00A641DB" w:rsidRDefault="004330C6" w:rsidP="003817D3">
      <w:pPr>
        <w:rPr>
          <w:rFonts w:ascii="Arial" w:hAnsi="Arial"/>
          <w:b/>
          <w:color w:val="000000" w:themeColor="text1"/>
          <w:sz w:val="28"/>
          <w:bdr w:val="none" w:sz="0" w:space="0" w:color="auto" w:frame="1"/>
          <w:lang w:val="en-US"/>
        </w:rPr>
      </w:pPr>
    </w:p>
    <w:p w14:paraId="5DDA8266" w14:textId="6A7B7521" w:rsidR="00B85A1B" w:rsidRPr="00A641DB" w:rsidRDefault="00B72250" w:rsidP="00983DED">
      <w:pPr>
        <w:rPr>
          <w:rFonts w:ascii="Calibri" w:hAnsi="Calibri" w:cs="Calibri"/>
          <w:b/>
          <w:color w:val="000000" w:themeColor="text1"/>
          <w:sz w:val="44"/>
          <w:szCs w:val="44"/>
          <w:lang w:val="en-US"/>
        </w:rPr>
      </w:pPr>
      <w:r w:rsidRPr="00A641DB">
        <w:rPr>
          <w:rFonts w:ascii="Calibri" w:hAnsi="Calibri" w:cs="Calibri"/>
          <w:b/>
          <w:bCs/>
          <w:sz w:val="44"/>
          <w:szCs w:val="44"/>
          <w:lang w:val="en"/>
        </w:rPr>
        <w:t>I am a lumen being:</w:t>
      </w:r>
      <w:r>
        <w:rPr>
          <w:rFonts w:ascii="Calibri" w:hAnsi="Calibri" w:cs="Calibri"/>
          <w:b/>
          <w:bCs/>
          <w:sz w:val="44"/>
          <w:szCs w:val="44"/>
          <w:lang w:val="en"/>
        </w:rPr>
        <w:t xml:space="preserve"> Cameo amplía la serie F y pone el foco sobre el usuario</w:t>
      </w:r>
    </w:p>
    <w:p w14:paraId="4E0D0DE2" w14:textId="77777777" w:rsidR="00983DED" w:rsidRPr="00A641DB" w:rsidRDefault="00983DED" w:rsidP="00983DED">
      <w:pPr>
        <w:rPr>
          <w:rFonts w:ascii="Calibri" w:hAnsi="Calibri" w:cs="Arial"/>
          <w:b/>
          <w:bCs/>
          <w:color w:val="0D0D0D" w:themeColor="text1" w:themeTint="F2"/>
          <w:sz w:val="44"/>
          <w:szCs w:val="44"/>
          <w:bdr w:val="none" w:sz="0" w:space="0" w:color="auto" w:frame="1"/>
          <w:lang w:val="en-US"/>
        </w:rPr>
      </w:pPr>
    </w:p>
    <w:p w14:paraId="220D10E4" w14:textId="252A70DA" w:rsidR="000824BC" w:rsidRPr="00A641DB" w:rsidRDefault="00983DED" w:rsidP="00CC419B">
      <w:pPr>
        <w:rPr>
          <w:rFonts w:ascii="Calibri" w:hAnsi="Calibri" w:cs="Calibri"/>
          <w:b/>
          <w:bCs/>
          <w:color w:val="0D0D0D" w:themeColor="text1" w:themeTint="F2"/>
          <w:sz w:val="22"/>
          <w:szCs w:val="22"/>
          <w:bdr w:val="none" w:sz="0" w:space="0" w:color="auto" w:frame="1"/>
          <w:lang w:val="en"/>
        </w:rPr>
      </w:pPr>
      <w:r w:rsidRPr="00A10A8B">
        <w:rPr>
          <w:rFonts w:ascii="Calibri" w:hAnsi="Calibri" w:cs="Calibri"/>
          <w:b/>
          <w:bCs/>
          <w:color w:val="0D0D0D" w:themeColor="text1" w:themeTint="F2"/>
          <w:sz w:val="22"/>
          <w:szCs w:val="22"/>
          <w:bdr w:val="none" w:sz="0" w:space="0" w:color="auto" w:frame="1"/>
          <w:lang w:val="en-US"/>
        </w:rPr>
        <w:t xml:space="preserve">Neu-Anspach (Alemania), </w:t>
      </w:r>
      <w:r w:rsidRPr="00A10A8B">
        <w:rPr>
          <w:rFonts w:ascii="Calibri" w:hAnsi="Calibri" w:cs="Calibri"/>
          <w:b/>
          <w:bCs/>
          <w:sz w:val="22"/>
          <w:szCs w:val="22"/>
          <w:bdr w:val="none" w:sz="0" w:space="0" w:color="auto" w:frame="1"/>
          <w:lang w:val="en-US"/>
        </w:rPr>
        <w:t xml:space="preserve">10 de </w:t>
      </w:r>
      <w:r w:rsidR="00A10A8B" w:rsidRPr="00A10A8B">
        <w:rPr>
          <w:rFonts w:ascii="Calibri" w:hAnsi="Calibri" w:cs="Calibri"/>
          <w:b/>
          <w:bCs/>
          <w:sz w:val="22"/>
          <w:szCs w:val="22"/>
          <w:bdr w:val="none" w:sz="0" w:space="0" w:color="auto" w:frame="1"/>
          <w:lang w:val="en-US"/>
        </w:rPr>
        <w:t>a</w:t>
      </w:r>
      <w:r w:rsidR="00A10A8B">
        <w:rPr>
          <w:rFonts w:ascii="Calibri" w:hAnsi="Calibri" w:cs="Calibri"/>
          <w:b/>
          <w:bCs/>
          <w:sz w:val="22"/>
          <w:szCs w:val="22"/>
          <w:bdr w:val="none" w:sz="0" w:space="0" w:color="auto" w:frame="1"/>
          <w:lang w:val="en-US"/>
        </w:rPr>
        <w:t>gosto</w:t>
      </w:r>
      <w:bookmarkStart w:id="0" w:name="_GoBack"/>
      <w:bookmarkEnd w:id="0"/>
      <w:r w:rsidRPr="00A10A8B">
        <w:rPr>
          <w:rFonts w:ascii="Calibri" w:hAnsi="Calibri" w:cs="Calibri"/>
          <w:b/>
          <w:bCs/>
          <w:sz w:val="22"/>
          <w:szCs w:val="22"/>
          <w:bdr w:val="none" w:sz="0" w:space="0" w:color="auto" w:frame="1"/>
          <w:lang w:val="en-US"/>
        </w:rPr>
        <w:t xml:space="preserve"> de 2021. </w:t>
      </w:r>
      <w:r>
        <w:rPr>
          <w:rFonts w:ascii="Calibri" w:hAnsi="Calibri" w:cs="Calibri"/>
          <w:b/>
          <w:bCs/>
          <w:color w:val="0D0D0D" w:themeColor="text1" w:themeTint="F2"/>
          <w:sz w:val="22"/>
          <w:szCs w:val="22"/>
          <w:bdr w:val="none" w:sz="0" w:space="0" w:color="auto" w:frame="1"/>
          <w:lang w:val="en"/>
        </w:rPr>
        <w:t>Con la muy reciente introducción del F4 PO IP, Cameo ha logrado un hito: completar la serie</w:t>
      </w:r>
      <w:r>
        <w:rPr>
          <w:rFonts w:ascii="Calibri" w:hAnsi="Calibri" w:cs="Calibri"/>
          <w:color w:val="0D0D0D" w:themeColor="text1" w:themeTint="F2"/>
          <w:sz w:val="22"/>
          <w:szCs w:val="22"/>
          <w:bdr w:val="none" w:sz="0" w:space="0" w:color="auto" w:frame="1"/>
          <w:lang w:val="en"/>
        </w:rPr>
        <w:t> </w:t>
      </w:r>
      <w:r>
        <w:rPr>
          <w:rFonts w:ascii="Calibri" w:hAnsi="Calibri" w:cs="Calibri"/>
          <w:b/>
          <w:bCs/>
          <w:color w:val="0D0D0D" w:themeColor="text1" w:themeTint="F2"/>
          <w:sz w:val="22"/>
          <w:szCs w:val="22"/>
          <w:bdr w:val="none" w:sz="0" w:space="0" w:color="auto" w:frame="1"/>
          <w:lang w:val="en"/>
        </w:rPr>
        <w:t>F. A partir de ahora, los técnicos de iluminación, integradores y cineastas pueden utilizar toda la variedad de focos Fresnel de Cameo: desde los modelos compactos</w:t>
      </w:r>
      <w:r>
        <w:rPr>
          <w:rFonts w:ascii="Calibri" w:hAnsi="Calibri" w:cs="Calibri"/>
          <w:color w:val="0D0D0D" w:themeColor="text1" w:themeTint="F2"/>
          <w:sz w:val="22"/>
          <w:szCs w:val="22"/>
          <w:bdr w:val="none" w:sz="0" w:space="0" w:color="auto" w:frame="1"/>
          <w:lang w:val="en"/>
        </w:rPr>
        <w:t> </w:t>
      </w:r>
      <w:r>
        <w:rPr>
          <w:rFonts w:ascii="Calibri" w:hAnsi="Calibri" w:cs="Calibri"/>
          <w:b/>
          <w:bCs/>
          <w:color w:val="0D0D0D" w:themeColor="text1" w:themeTint="F2"/>
          <w:sz w:val="22"/>
          <w:szCs w:val="22"/>
          <w:bdr w:val="none" w:sz="0" w:space="0" w:color="auto" w:frame="1"/>
          <w:lang w:val="en"/>
        </w:rPr>
        <w:t>F1, que también se pueden utilizar como equipos portátiles a batería, hasta los focos de alto rendimiento de la serie</w:t>
      </w:r>
      <w:r>
        <w:rPr>
          <w:rFonts w:ascii="Calibri" w:hAnsi="Calibri" w:cs="Calibri"/>
          <w:color w:val="0D0D0D" w:themeColor="text1" w:themeTint="F2"/>
          <w:sz w:val="22"/>
          <w:szCs w:val="22"/>
          <w:bdr w:val="none" w:sz="0" w:space="0" w:color="auto" w:frame="1"/>
          <w:lang w:val="en"/>
        </w:rPr>
        <w:t> </w:t>
      </w:r>
      <w:r>
        <w:rPr>
          <w:rFonts w:ascii="Calibri" w:hAnsi="Calibri" w:cs="Calibri"/>
          <w:b/>
          <w:bCs/>
          <w:color w:val="0D0D0D" w:themeColor="text1" w:themeTint="F2"/>
          <w:sz w:val="22"/>
          <w:szCs w:val="22"/>
          <w:bdr w:val="none" w:sz="0" w:space="0" w:color="auto" w:frame="1"/>
          <w:lang w:val="en"/>
        </w:rPr>
        <w:t>F4, que sustituyen sin esfuerzo los focos Fresnel halógenos de 2</w:t>
      </w:r>
      <w:r>
        <w:rPr>
          <w:rFonts w:ascii="Calibri" w:hAnsi="Calibri" w:cs="Calibri"/>
          <w:color w:val="0D0D0D" w:themeColor="text1" w:themeTint="F2"/>
          <w:sz w:val="22"/>
          <w:szCs w:val="22"/>
          <w:bdr w:val="none" w:sz="0" w:space="0" w:color="auto" w:frame="1"/>
          <w:lang w:val="en"/>
        </w:rPr>
        <w:t> </w:t>
      </w:r>
      <w:r>
        <w:rPr>
          <w:rFonts w:ascii="Calibri" w:hAnsi="Calibri" w:cs="Calibri"/>
          <w:b/>
          <w:bCs/>
          <w:color w:val="0D0D0D" w:themeColor="text1" w:themeTint="F2"/>
          <w:sz w:val="22"/>
          <w:szCs w:val="22"/>
          <w:bdr w:val="none" w:sz="0" w:space="0" w:color="auto" w:frame="1"/>
          <w:lang w:val="en"/>
        </w:rPr>
        <w:t>kW. La serie</w:t>
      </w:r>
      <w:r>
        <w:rPr>
          <w:rFonts w:ascii="Calibri" w:hAnsi="Calibri" w:cs="Calibri"/>
          <w:color w:val="0D0D0D" w:themeColor="text1" w:themeTint="F2"/>
          <w:sz w:val="22"/>
          <w:szCs w:val="22"/>
          <w:bdr w:val="none" w:sz="0" w:space="0" w:color="auto" w:frame="1"/>
          <w:lang w:val="en"/>
        </w:rPr>
        <w:t> </w:t>
      </w:r>
      <w:r>
        <w:rPr>
          <w:rFonts w:ascii="Calibri" w:hAnsi="Calibri" w:cs="Calibri"/>
          <w:b/>
          <w:bCs/>
          <w:color w:val="0D0D0D" w:themeColor="text1" w:themeTint="F2"/>
          <w:sz w:val="22"/>
          <w:szCs w:val="22"/>
          <w:bdr w:val="none" w:sz="0" w:space="0" w:color="auto" w:frame="1"/>
          <w:lang w:val="en"/>
        </w:rPr>
        <w:t xml:space="preserve">F, disponible en </w:t>
      </w:r>
      <w:r>
        <w:rPr>
          <w:rFonts w:ascii="Calibri" w:hAnsi="Calibri" w:cs="Calibri"/>
          <w:b/>
          <w:bCs/>
          <w:color w:val="000000" w:themeColor="text1"/>
          <w:sz w:val="22"/>
          <w:szCs w:val="22"/>
          <w:lang w:val="en"/>
        </w:rPr>
        <w:t xml:space="preserve">las versiones </w:t>
      </w:r>
      <w:r>
        <w:rPr>
          <w:rFonts w:ascii="Calibri" w:hAnsi="Calibri" w:cs="Calibri"/>
          <w:b/>
          <w:bCs/>
          <w:color w:val="000000" w:themeColor="text1"/>
          <w:sz w:val="22"/>
          <w:szCs w:val="22"/>
          <w:shd w:val="clear" w:color="auto" w:fill="FFFFFF"/>
          <w:lang w:val="en"/>
        </w:rPr>
        <w:t>luz diurna, tungsteno o Tunable White / RGBW, se integra perfectamente en los entornos más diversos: se puede instalar de forma fija en la estructura del escenario en teatros, manejar mediante barra en platós de televisión o utilizar de forma compacta y móvil en escenarios al aire libre o para hacer sesiones de fotos profesionales para bodas al aire libre o en estudio.</w:t>
      </w:r>
    </w:p>
    <w:p w14:paraId="088A10E8" w14:textId="33B7510D" w:rsidR="00F351A4" w:rsidRPr="00A641DB" w:rsidRDefault="00F351A4" w:rsidP="00CC419B">
      <w:pPr>
        <w:rPr>
          <w:rFonts w:ascii="Calibri" w:hAnsi="Calibri" w:cs="Calibri"/>
          <w:b/>
          <w:bCs/>
          <w:color w:val="0D0D0D" w:themeColor="text1" w:themeTint="F2"/>
          <w:sz w:val="22"/>
          <w:szCs w:val="22"/>
          <w:bdr w:val="none" w:sz="0" w:space="0" w:color="auto" w:frame="1"/>
          <w:lang w:val="en"/>
        </w:rPr>
      </w:pPr>
    </w:p>
    <w:p w14:paraId="23A318D4" w14:textId="2195EE21" w:rsidR="004A4CA4" w:rsidRPr="00A641DB" w:rsidRDefault="00F351A4" w:rsidP="00CC419B">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Ya sea en teatros, platós de televisión, sets de rodaje, estudios de fotografía o instalaciones fijas, la serie F de Cameo es especialista en luz precisa y natural y proporciona a los profesionales de la iluminación más creativos (los «Lumen Beings») los focos más importantes para sus trabajos de iluminación diarios. Con las series F1, F2 y F4, Cameo cubre las clases de potencia de 650 W, 1 kW y 2 kW de los focos halógenos Fresnel tradicionales y, con las variantes de luz diurna (D), tungsteno (T) y RGBW (FC), ofrece la gama completa de colores en cada clase de potencia. Además, los modelos F2 y F4 también están disponibles como </w:t>
      </w:r>
      <w:r>
        <w:rPr>
          <w:rFonts w:ascii="Calibri" w:hAnsi="Calibri" w:cs="Calibri"/>
          <w:sz w:val="22"/>
          <w:szCs w:val="22"/>
          <w:lang w:val="en"/>
        </w:rPr>
        <w:t>variante PO de manejo mediante barra. La última incorporación, el F4 PO IP, es apto incluso para el uso continuado en exteriores gracias a su certificación IP65</w:t>
      </w:r>
      <w:r>
        <w:rPr>
          <w:rFonts w:ascii="Calibri" w:hAnsi="Calibri" w:cs="Calibri"/>
          <w:color w:val="000000" w:themeColor="text1"/>
          <w:sz w:val="22"/>
          <w:szCs w:val="22"/>
          <w:lang w:val="en"/>
        </w:rPr>
        <w:t>.</w:t>
      </w:r>
    </w:p>
    <w:p w14:paraId="3F6F68F2" w14:textId="432AC2C6" w:rsidR="009E794A" w:rsidRPr="00A641DB" w:rsidRDefault="009E794A" w:rsidP="00CC419B">
      <w:pPr>
        <w:rPr>
          <w:rFonts w:ascii="Calibri" w:hAnsi="Calibri" w:cs="Calibri"/>
          <w:color w:val="000000" w:themeColor="text1"/>
          <w:sz w:val="22"/>
          <w:szCs w:val="22"/>
          <w:lang w:val="en-US"/>
        </w:rPr>
      </w:pPr>
    </w:p>
    <w:p w14:paraId="2D2370C7" w14:textId="6EC9FA95" w:rsidR="005C5A4A" w:rsidRPr="00A641DB" w:rsidRDefault="0B5C1A7E" w:rsidP="005C5A4A">
      <w:pPr>
        <w:rPr>
          <w:rFonts w:ascii="Calibri" w:hAnsi="Calibri" w:cs="Calibri"/>
          <w:color w:val="000000" w:themeColor="text1"/>
          <w:sz w:val="22"/>
          <w:szCs w:val="22"/>
          <w:lang w:val="en-US"/>
        </w:rPr>
      </w:pPr>
      <w:r>
        <w:rPr>
          <w:rFonts w:ascii="Calibri" w:hAnsi="Calibri" w:cs="Calibri"/>
          <w:color w:val="000000" w:themeColor="text1"/>
          <w:sz w:val="22"/>
          <w:szCs w:val="22"/>
          <w:lang w:val="en"/>
        </w:rPr>
        <w:t>Además de un detallado vídeo de presentación que explica las funciones y características principales de cada foco de la serie F, la historia de usuario «Lumen Beings» ofrece información sobre el trabajo creativo de un realizador que graba un vídeo musical de una banda en auge. Tras el éxito de la serie F en platós de televisión y en escenarios de todo el mundo, ahora que está completa es posible utilizar sus focos para iluminar eventos y localizaciones cinematográficas de cualquier tamaño, tanto en interiores como en exteriores.</w:t>
      </w:r>
    </w:p>
    <w:p w14:paraId="707B3EF2" w14:textId="77777777" w:rsidR="00580E0C" w:rsidRPr="00A641DB" w:rsidRDefault="00580E0C" w:rsidP="00CC419B">
      <w:pPr>
        <w:rPr>
          <w:rFonts w:ascii="Calibri" w:hAnsi="Calibri" w:cs="Calibri"/>
          <w:color w:val="000000" w:themeColor="text1"/>
          <w:sz w:val="22"/>
          <w:szCs w:val="22"/>
          <w:lang w:val="en-US"/>
        </w:rPr>
      </w:pPr>
    </w:p>
    <w:p w14:paraId="69A77047" w14:textId="1099DFA6" w:rsidR="009E794A" w:rsidRPr="00A641DB" w:rsidRDefault="009E794A" w:rsidP="00CC419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Resumen de la serie F de Cameo</w:t>
      </w:r>
    </w:p>
    <w:p w14:paraId="7A25A7B6" w14:textId="3B1A7D04" w:rsidR="009E794A" w:rsidRPr="00A641DB" w:rsidRDefault="009E794A" w:rsidP="00CC419B">
      <w:pPr>
        <w:rPr>
          <w:rFonts w:ascii="Calibri" w:hAnsi="Calibri" w:cs="Calibri"/>
          <w:color w:val="000000" w:themeColor="text1"/>
          <w:sz w:val="22"/>
          <w:szCs w:val="22"/>
          <w:lang w:val="en-US"/>
        </w:rPr>
      </w:pPr>
    </w:p>
    <w:p w14:paraId="023AE4B0" w14:textId="039C406A" w:rsidR="009E794A" w:rsidRPr="00A641DB" w:rsidRDefault="009E794A" w:rsidP="00CC419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F1: la clase compacta</w:t>
      </w:r>
    </w:p>
    <w:p w14:paraId="5B970948" w14:textId="2D2CB34C" w:rsidR="002978B2" w:rsidRPr="00A641DB" w:rsidRDefault="009E794A" w:rsidP="002978B2">
      <w:pPr>
        <w:rPr>
          <w:rFonts w:ascii="Calibri" w:hAnsi="Calibri" w:cs="Calibri"/>
          <w:color w:val="000000" w:themeColor="text1"/>
          <w:sz w:val="22"/>
          <w:szCs w:val="22"/>
          <w:lang w:val="en-US"/>
        </w:rPr>
      </w:pPr>
      <w:r>
        <w:rPr>
          <w:rFonts w:ascii="Calibri" w:hAnsi="Calibri" w:cs="Calibri"/>
          <w:color w:val="000000" w:themeColor="text1"/>
          <w:sz w:val="22"/>
          <w:szCs w:val="22"/>
          <w:shd w:val="clear" w:color="auto" w:fill="FFFFFF"/>
          <w:lang w:val="en"/>
        </w:rPr>
        <w:t xml:space="preserve">El F1 es el foco más compacto de la serie F de Cameo y sustituye sin esfuerzo los focos convencionales con lámparas halógenas de 650 W, ineficientes en comparación. En el uso profesional, el F1 no tiene nada que envidiar a sus hermanos mayores: un impresionante CRI de 98 para lograr la máxima fidelidad cromática a la hora de iluminar objetos y personas, modo silencioso para el uso en entornos sensibles al ruido y funcionamiento sin centelleo gracias a la frecuencia de modulación por ancho de pulso seleccionable de </w:t>
      </w:r>
      <w:r>
        <w:rPr>
          <w:rFonts w:ascii="Calibri" w:hAnsi="Calibri" w:cs="Calibri"/>
          <w:color w:val="000000" w:themeColor="text1"/>
          <w:sz w:val="22"/>
          <w:szCs w:val="22"/>
          <w:shd w:val="clear" w:color="auto" w:fill="FFFFFF"/>
          <w:lang w:val="en"/>
        </w:rPr>
        <w:lastRenderedPageBreak/>
        <w:t>hasta 25 kHz. Además, gracias a la placa de batería V-Mount opcional, el F1 se puede convertir rápidamente en un foco a batería para usarlo de forma portátil.</w:t>
      </w:r>
    </w:p>
    <w:p w14:paraId="690EB2A8" w14:textId="4C4BF595" w:rsidR="009E794A" w:rsidRPr="00A641DB" w:rsidRDefault="009E794A" w:rsidP="009E794A">
      <w:pPr>
        <w:rPr>
          <w:rFonts w:ascii="Calibri" w:hAnsi="Calibri" w:cs="Calibri"/>
          <w:sz w:val="22"/>
          <w:szCs w:val="22"/>
          <w:lang w:val="en-US"/>
        </w:rPr>
      </w:pPr>
    </w:p>
    <w:p w14:paraId="41B5068E" w14:textId="3E40F06A" w:rsidR="009E794A" w:rsidRPr="00A641DB" w:rsidRDefault="002978B2" w:rsidP="00CC419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F2: la gama universal</w:t>
      </w:r>
    </w:p>
    <w:p w14:paraId="48540A53" w14:textId="4906133C" w:rsidR="00CB753C" w:rsidRPr="00A641DB" w:rsidRDefault="005F48DD" w:rsidP="00CB753C">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El F2 marca la clase de potencia media de la serie F y es el sustituto moderno de los focos halógenos tradicionales de 1 kW. </w:t>
      </w:r>
      <w:r>
        <w:rPr>
          <w:rFonts w:ascii="Calibri" w:hAnsi="Calibri" w:cs="Calibri"/>
          <w:color w:val="000000" w:themeColor="text1"/>
          <w:sz w:val="22"/>
          <w:szCs w:val="22"/>
          <w:shd w:val="clear" w:color="auto" w:fill="FFFFFF"/>
          <w:lang w:val="en"/>
        </w:rPr>
        <w:t>Equipado con una lente de calidad de 200 mm, el F2 genera un haz de luz con bordes suavizados, cuya función se puede fijar de forma manual y continua como foco y proyector, así como en todas las posiciones intermedias. Aunque esté especialmente indicado para teatro y estudio, el F2 también está disponible como variante con manejo mediante barra para poder hacer ajustes en los focos fijos cómodamente desde el suelo.</w:t>
      </w:r>
    </w:p>
    <w:p w14:paraId="1EE8EE37" w14:textId="091CC17D" w:rsidR="00CB753C" w:rsidRPr="00A641DB" w:rsidRDefault="00CB753C" w:rsidP="00CC419B">
      <w:pPr>
        <w:rPr>
          <w:rFonts w:ascii="Calibri" w:hAnsi="Calibri" w:cs="Calibri"/>
          <w:color w:val="000000" w:themeColor="text1"/>
          <w:sz w:val="22"/>
          <w:szCs w:val="22"/>
          <w:lang w:val="en-US"/>
        </w:rPr>
      </w:pPr>
    </w:p>
    <w:p w14:paraId="2F377FF9" w14:textId="5C53F51D" w:rsidR="00935A01" w:rsidRPr="00A641DB" w:rsidRDefault="00935A01" w:rsidP="00CC419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F4: la clase de alto rendimiento</w:t>
      </w:r>
    </w:p>
    <w:p w14:paraId="1BEF34E0" w14:textId="3BE6BE63" w:rsidR="003A3299" w:rsidRPr="00A641DB" w:rsidRDefault="00D82AFF" w:rsidP="00CC419B">
      <w:pPr>
        <w:rPr>
          <w:rFonts w:ascii="Calibri" w:hAnsi="Calibri" w:cs="Calibri"/>
          <w:color w:val="000000" w:themeColor="text1"/>
          <w:sz w:val="22"/>
          <w:szCs w:val="22"/>
          <w:lang w:val="en-US"/>
        </w:rPr>
      </w:pPr>
      <w:r>
        <w:rPr>
          <w:rFonts w:ascii="Calibri" w:hAnsi="Calibri" w:cs="Calibri"/>
          <w:color w:val="000000" w:themeColor="text1"/>
          <w:sz w:val="22"/>
          <w:szCs w:val="22"/>
          <w:lang w:val="en"/>
        </w:rPr>
        <w:t>El F4 es un foco muy potente para el uso profesional en grandes escenarios teatrales, en platós de televisión o en sets de rodaje, así como en todas las instalaciones que requieren la iluminación de grandes superficies sin renunciar a la flexibilidad ni al ahorro de energía o de tiempo. Con un flujo luminoso de hasta 34 000 lm, una lente de calidad de 250 mm, una vida útil de 50 000 horas y la variante independiente IP de manejo mediante barra (PO) para el uso en exteriores con barra, la serie F4 de Cameo se presenta como una serie de focos full range que destaca como herramienta profesional en cualquier situación.</w:t>
      </w:r>
    </w:p>
    <w:p w14:paraId="1E22A03A" w14:textId="316996C1" w:rsidR="00EC60C2" w:rsidRPr="00A641DB" w:rsidRDefault="00EC60C2" w:rsidP="00CC419B">
      <w:pPr>
        <w:rPr>
          <w:rFonts w:ascii="Calibri" w:hAnsi="Calibri" w:cs="Calibri"/>
          <w:color w:val="000000" w:themeColor="text1"/>
          <w:sz w:val="22"/>
          <w:szCs w:val="22"/>
          <w:lang w:val="en-US"/>
        </w:rPr>
      </w:pPr>
    </w:p>
    <w:p w14:paraId="3AC9411B" w14:textId="1CFC7A27" w:rsidR="00EC60C2" w:rsidRPr="00A641DB" w:rsidRDefault="00EC60C2" w:rsidP="00CC419B">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lang w:val="en"/>
        </w:rPr>
        <w:t xml:space="preserve">Todos los modelos de la serie F de Cameo se suministran con visera </w:t>
      </w:r>
      <w:r>
        <w:rPr>
          <w:rFonts w:ascii="Calibri" w:hAnsi="Calibri" w:cs="Calibri"/>
          <w:color w:val="000000" w:themeColor="text1"/>
          <w:sz w:val="22"/>
          <w:szCs w:val="22"/>
          <w:shd w:val="clear" w:color="auto" w:fill="FFFFFF"/>
          <w:lang w:val="en"/>
        </w:rPr>
        <w:t>de 8 hojas y portafiltros. Como accesorios opcionales están disponibles el softbox Snapbag® plegable y la placa de montaje V-Mount para el funcionamiento con batería de la serie F1.</w:t>
      </w:r>
    </w:p>
    <w:p w14:paraId="236E62B2" w14:textId="77777777" w:rsidR="00CC419B" w:rsidRPr="00A641DB" w:rsidRDefault="00CC419B" w:rsidP="00CC419B">
      <w:pPr>
        <w:rPr>
          <w:rFonts w:ascii="Calibri" w:hAnsi="Calibri" w:cs="Calibri"/>
          <w:color w:val="000000" w:themeColor="text1"/>
          <w:sz w:val="22"/>
          <w:szCs w:val="22"/>
          <w:lang w:val="en-US"/>
        </w:rPr>
      </w:pPr>
    </w:p>
    <w:p w14:paraId="3671C46F" w14:textId="7DFEF496" w:rsidR="003A6419" w:rsidRPr="00A641DB" w:rsidRDefault="00A523EA" w:rsidP="006D2E7A">
      <w:pPr>
        <w:pStyle w:val="KeinLeerraum"/>
        <w:rPr>
          <w:rFonts w:ascii="Calibri" w:hAnsi="Calibri" w:cs="Calibri"/>
          <w:color w:val="000000" w:themeColor="text1"/>
          <w:sz w:val="22"/>
          <w:szCs w:val="22"/>
          <w:lang w:val="en-US"/>
        </w:rPr>
      </w:pPr>
      <w:r>
        <w:rPr>
          <w:rFonts w:ascii="Calibri" w:hAnsi="Calibri" w:cs="Calibri"/>
          <w:sz w:val="22"/>
          <w:szCs w:val="22"/>
          <w:lang w:val="en"/>
        </w:rPr>
        <w:t xml:space="preserve">#Cameo  #ForLumenBeings  </w:t>
      </w:r>
      <w:r>
        <w:rPr>
          <w:rFonts w:ascii="Calibri" w:hAnsi="Calibri" w:cs="Calibri"/>
          <w:color w:val="0D0D0D" w:themeColor="text1" w:themeTint="F2"/>
          <w:sz w:val="22"/>
          <w:szCs w:val="22"/>
          <w:lang w:val="en"/>
        </w:rPr>
        <w:t xml:space="preserve">#ProLighting  #EventTech  </w:t>
      </w:r>
      <w:r>
        <w:rPr>
          <w:rFonts w:ascii="Calibri" w:hAnsi="Calibri" w:cs="Calibri"/>
          <w:color w:val="000000" w:themeColor="text1"/>
          <w:sz w:val="22"/>
          <w:szCs w:val="22"/>
          <w:lang w:val="en"/>
        </w:rPr>
        <w:t>#ExperienceEventTech  #CameoFSeries</w:t>
      </w:r>
    </w:p>
    <w:p w14:paraId="2BF223E0" w14:textId="77777777" w:rsidR="00A523EA" w:rsidRPr="00A641DB" w:rsidRDefault="00A523EA" w:rsidP="006D2E7A">
      <w:pPr>
        <w:pStyle w:val="KeinLeerraum"/>
        <w:rPr>
          <w:rFonts w:ascii="Calibri" w:hAnsi="Calibri" w:cs="Calibri"/>
          <w:color w:val="0D0D0D" w:themeColor="text1" w:themeTint="F2"/>
          <w:sz w:val="22"/>
          <w:szCs w:val="22"/>
          <w:highlight w:val="yellow"/>
          <w:lang w:val="en-US"/>
        </w:rPr>
      </w:pPr>
    </w:p>
    <w:p w14:paraId="45899D35" w14:textId="24899B17" w:rsidR="00E05A29" w:rsidRPr="00A641DB" w:rsidRDefault="006D2E7A" w:rsidP="00E05A29">
      <w:pPr>
        <w:rPr>
          <w:rStyle w:val="Hyperlink"/>
          <w:rFonts w:ascii="Calibri" w:hAnsi="Calibri" w:cs="Calibri"/>
          <w:sz w:val="22"/>
          <w:szCs w:val="22"/>
          <w:lang w:val="en-US"/>
        </w:rPr>
      </w:pPr>
      <w:r>
        <w:rPr>
          <w:rFonts w:ascii="Calibri" w:hAnsi="Calibri" w:cs="Calibri"/>
          <w:b/>
          <w:bCs/>
          <w:sz w:val="22"/>
          <w:szCs w:val="22"/>
          <w:lang w:val="en"/>
        </w:rPr>
        <w:t xml:space="preserve">Más información: </w:t>
      </w:r>
    </w:p>
    <w:p w14:paraId="51DB1320" w14:textId="6250CD69" w:rsidR="005D6F51" w:rsidRPr="00A641DB" w:rsidRDefault="00A10A8B" w:rsidP="00E05A29">
      <w:pPr>
        <w:rPr>
          <w:rStyle w:val="Hyperlink"/>
          <w:rFonts w:ascii="Calibri" w:eastAsia="Arial" w:hAnsi="Calibri" w:cs="Calibri"/>
          <w:sz w:val="22"/>
          <w:szCs w:val="22"/>
          <w:lang w:val="en-US"/>
        </w:rPr>
      </w:pPr>
      <w:hyperlink r:id="rId7" w:history="1">
        <w:r w:rsidR="00AC7746">
          <w:rPr>
            <w:rStyle w:val="Hyperlink"/>
            <w:rFonts w:ascii="Calibri" w:hAnsi="Calibri" w:cs="Calibri"/>
            <w:sz w:val="22"/>
            <w:szCs w:val="22"/>
            <w:lang w:val="en"/>
          </w:rPr>
          <w:t>cameolight.com/fserie</w:t>
        </w:r>
      </w:hyperlink>
      <w:r w:rsidR="00AC7746">
        <w:rPr>
          <w:rStyle w:val="Hyperlink"/>
          <w:rFonts w:ascii="Calibri" w:hAnsi="Calibri" w:cs="Calibri"/>
          <w:sz w:val="22"/>
          <w:szCs w:val="22"/>
          <w:lang w:val="en"/>
        </w:rPr>
        <w:t>s</w:t>
      </w:r>
    </w:p>
    <w:p w14:paraId="3526E81A" w14:textId="77777777" w:rsidR="00C32DEA" w:rsidRDefault="00A10A8B" w:rsidP="004F3D40">
      <w:pPr>
        <w:rPr>
          <w:rStyle w:val="Hyperlink"/>
          <w:rFonts w:ascii="Calibri" w:hAnsi="Calibri" w:cs="Calibri"/>
          <w:sz w:val="22"/>
          <w:szCs w:val="22"/>
          <w:lang w:val="en"/>
        </w:rPr>
      </w:pPr>
      <w:hyperlink r:id="rId8" w:history="1">
        <w:r w:rsidR="00AC7746">
          <w:rPr>
            <w:rStyle w:val="Hyperlink"/>
            <w:rFonts w:ascii="Calibri" w:hAnsi="Calibri" w:cs="Calibri"/>
            <w:sz w:val="22"/>
            <w:szCs w:val="22"/>
            <w:lang w:val="en"/>
          </w:rPr>
          <w:t>adamhall.com</w:t>
        </w:r>
      </w:hyperlink>
    </w:p>
    <w:p w14:paraId="013AB771" w14:textId="77777777" w:rsidR="00FE7FE4" w:rsidRDefault="00FE7FE4" w:rsidP="004F3D40">
      <w:pPr>
        <w:rPr>
          <w:rStyle w:val="Hyperlink"/>
          <w:rFonts w:ascii="Calibri" w:hAnsi="Calibri" w:cs="Calibri"/>
          <w:sz w:val="22"/>
          <w:szCs w:val="22"/>
          <w:lang w:val="en"/>
        </w:rPr>
      </w:pPr>
    </w:p>
    <w:p w14:paraId="4E556EF1" w14:textId="77777777" w:rsidR="00C32DEA" w:rsidRPr="009E5DC1" w:rsidRDefault="00C32DEA" w:rsidP="00C32DEA">
      <w:pPr>
        <w:pStyle w:val="KeinLeerraum"/>
        <w:rPr>
          <w:rFonts w:ascii="Calibri" w:hAnsi="Calibri" w:cs="Calibri"/>
          <w:b/>
          <w:color w:val="808080"/>
          <w:sz w:val="18"/>
          <w:lang w:val="en-US"/>
        </w:rPr>
      </w:pPr>
      <w:r w:rsidRPr="009E5DC1">
        <w:rPr>
          <w:rFonts w:ascii="Calibri" w:hAnsi="Calibri" w:cs="Calibri"/>
          <w:b/>
          <w:color w:val="808080"/>
          <w:sz w:val="18"/>
          <w:lang w:val="en-US"/>
        </w:rPr>
        <w:t>Acerca de Adam Hall Group</w:t>
      </w:r>
    </w:p>
    <w:p w14:paraId="3E8DEE4A" w14:textId="77777777" w:rsidR="00C32DEA" w:rsidRPr="009E5DC1" w:rsidRDefault="00C32DEA" w:rsidP="00C32DEA">
      <w:pPr>
        <w:pStyle w:val="KeinLeerraum"/>
        <w:rPr>
          <w:rFonts w:ascii="Calibri" w:hAnsi="Calibri" w:cs="Calibri"/>
          <w:color w:val="808080"/>
          <w:sz w:val="18"/>
          <w:lang w:val="en-US"/>
        </w:rPr>
      </w:pPr>
      <w:r w:rsidRPr="009E5DC1">
        <w:rPr>
          <w:rFonts w:ascii="Calibri" w:hAnsi="Calibri" w:cs="Calibri"/>
          <w:color w:val="808080"/>
          <w:sz w:val="18"/>
          <w:lang w:val="en-US"/>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65FB6572" w14:textId="77777777" w:rsidR="00C32DEA" w:rsidRPr="00E52034" w:rsidRDefault="00C32DEA" w:rsidP="00C32DEA">
      <w:pPr>
        <w:pStyle w:val="KeinLeerraum"/>
        <w:rPr>
          <w:rFonts w:ascii="Calibri" w:hAnsi="Calibri" w:cs="Calibri"/>
          <w:color w:val="808080"/>
          <w:sz w:val="18"/>
        </w:rPr>
      </w:pPr>
      <w:r w:rsidRPr="00E52034">
        <w:rPr>
          <w:rFonts w:ascii="Calibri" w:hAnsi="Calibri" w:cs="Calibri"/>
          <w:color w:val="808080"/>
          <w:sz w:val="18"/>
          <w:lang w:val="en-US"/>
        </w:rPr>
        <w:t xml:space="preserve">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w:t>
      </w:r>
      <w:r w:rsidRPr="009E5DC1">
        <w:rPr>
          <w:rFonts w:ascii="Calibri" w:hAnsi="Calibri" w:cs="Calibri"/>
          <w:color w:val="808080"/>
          <w:sz w:val="18"/>
          <w:lang w:val="en-US"/>
        </w:rPr>
        <w:t>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w:t>
      </w:r>
      <w:r w:rsidRPr="009E5DC1">
        <w:rPr>
          <w:rFonts w:ascii="Calibri" w:hAnsi="Calibri" w:cs="Calibri" w:hint="eastAsia"/>
          <w:color w:val="808080"/>
          <w:sz w:val="18"/>
          <w:lang w:val="en-US"/>
        </w:rPr>
        <w:t>ó</w:t>
      </w:r>
      <w:r w:rsidRPr="009E5DC1">
        <w:rPr>
          <w:rFonts w:ascii="Calibri" w:hAnsi="Calibri" w:cs="Calibri"/>
          <w:color w:val="808080"/>
          <w:sz w:val="18"/>
          <w:lang w:val="en-US"/>
        </w:rPr>
        <w:t>n con el estudio de dise</w:t>
      </w:r>
      <w:r w:rsidRPr="009E5DC1">
        <w:rPr>
          <w:rFonts w:ascii="Calibri" w:hAnsi="Calibri" w:cs="Calibri" w:hint="eastAsia"/>
          <w:color w:val="808080"/>
          <w:sz w:val="18"/>
          <w:lang w:val="en-US"/>
        </w:rPr>
        <w:t>ñ</w:t>
      </w:r>
      <w:r w:rsidRPr="009E5DC1">
        <w:rPr>
          <w:rFonts w:ascii="Calibri" w:hAnsi="Calibri" w:cs="Calibri"/>
          <w:color w:val="808080"/>
          <w:sz w:val="18"/>
          <w:lang w:val="en-US"/>
        </w:rPr>
        <w:t>o “Studio F.A. Porsche”, con su ic</w:t>
      </w:r>
      <w:r w:rsidRPr="009E5DC1">
        <w:rPr>
          <w:rFonts w:ascii="Calibri" w:hAnsi="Calibri" w:cs="Calibri" w:hint="eastAsia"/>
          <w:color w:val="808080"/>
          <w:sz w:val="18"/>
          <w:lang w:val="en-US"/>
        </w:rPr>
        <w:t>ó</w:t>
      </w:r>
      <w:r w:rsidRPr="009E5DC1">
        <w:rPr>
          <w:rFonts w:ascii="Calibri" w:hAnsi="Calibri" w:cs="Calibri"/>
          <w:color w:val="808080"/>
          <w:sz w:val="18"/>
          <w:lang w:val="en-US"/>
        </w:rPr>
        <w:t>nico altavoz de columna MAUI</w:t>
      </w:r>
      <w:r w:rsidRPr="009E5DC1">
        <w:rPr>
          <w:rFonts w:ascii="Calibri" w:hAnsi="Calibri" w:cs="Calibri" w:hint="eastAsia"/>
          <w:color w:val="808080"/>
          <w:sz w:val="18"/>
          <w:lang w:val="en-US"/>
        </w:rPr>
        <w:t>®</w:t>
      </w:r>
      <w:r w:rsidRPr="009E5DC1">
        <w:rPr>
          <w:rFonts w:ascii="Calibri" w:hAnsi="Calibri" w:cs="Calibri"/>
          <w:color w:val="808080"/>
          <w:sz w:val="18"/>
          <w:lang w:val="en-US"/>
        </w:rPr>
        <w:t xml:space="preserve"> P900, LD Systems</w:t>
      </w:r>
      <w:r w:rsidRPr="009E5DC1">
        <w:rPr>
          <w:rFonts w:ascii="Calibri" w:hAnsi="Calibri" w:cs="Calibri" w:hint="eastAsia"/>
          <w:color w:val="808080"/>
          <w:sz w:val="18"/>
          <w:lang w:val="en-US"/>
        </w:rPr>
        <w:t xml:space="preserve">® </w:t>
      </w:r>
      <w:r w:rsidRPr="009E5DC1">
        <w:rPr>
          <w:rFonts w:ascii="Calibri" w:hAnsi="Calibri" w:cs="Calibri"/>
          <w:color w:val="808080"/>
          <w:sz w:val="18"/>
          <w:lang w:val="en-US"/>
        </w:rPr>
        <w:t xml:space="preserve">muestra el futuro del diseño para audio profesional y ha sido reconocida por ello con el codiciado premio “German Design Award”. </w:t>
      </w:r>
      <w:r w:rsidRPr="00E52034">
        <w:rPr>
          <w:rFonts w:ascii="Calibri" w:hAnsi="Calibri" w:cs="Calibri"/>
          <w:color w:val="808080"/>
          <w:sz w:val="18"/>
        </w:rPr>
        <w:t xml:space="preserve">Más información sobre Adam Hall Group en Internet en </w:t>
      </w:r>
      <w:hyperlink r:id="rId9" w:history="1">
        <w:r w:rsidRPr="00E52034">
          <w:rPr>
            <w:rFonts w:ascii="Calibri" w:hAnsi="Calibri" w:cs="Calibri"/>
            <w:color w:val="808080"/>
            <w:sz w:val="18"/>
          </w:rPr>
          <w:t>www.adamhall.com</w:t>
        </w:r>
      </w:hyperlink>
      <w:r w:rsidRPr="00E52034">
        <w:rPr>
          <w:rFonts w:ascii="Calibri" w:hAnsi="Calibri" w:cs="Calibri"/>
          <w:color w:val="808080"/>
          <w:sz w:val="18"/>
        </w:rPr>
        <w:t>.</w:t>
      </w:r>
    </w:p>
    <w:p w14:paraId="786FBB13" w14:textId="77777777" w:rsidR="00C32DEA" w:rsidRDefault="00C32DEA" w:rsidP="00C32DEA">
      <w:pPr>
        <w:rPr>
          <w:rFonts w:ascii="Calibri" w:hAnsi="Calibri" w:cs="Calibri"/>
          <w:color w:val="808080"/>
          <w:sz w:val="18"/>
        </w:rPr>
      </w:pPr>
    </w:p>
    <w:p w14:paraId="7168C0FC" w14:textId="77777777" w:rsidR="00C32DEA" w:rsidRDefault="00C32DEA" w:rsidP="00C32DEA">
      <w:pPr>
        <w:pStyle w:val="KeinLeerraum"/>
        <w:rPr>
          <w:rFonts w:ascii="Calibri" w:hAnsi="Calibri"/>
          <w:b/>
          <w:bCs/>
          <w:color w:val="808080" w:themeColor="background1" w:themeShade="80"/>
          <w:kern w:val="2"/>
          <w:sz w:val="18"/>
          <w:lang w:val="en-US"/>
        </w:rPr>
      </w:pPr>
      <w:r>
        <w:rPr>
          <w:rFonts w:ascii="Calibri" w:hAnsi="Calibri"/>
          <w:b/>
          <w:bCs/>
          <w:color w:val="808080" w:themeColor="background1" w:themeShade="80"/>
          <w:sz w:val="18"/>
          <w:lang w:val="en"/>
        </w:rPr>
        <w:t>Contacto para prensa de Adam Hall Group:</w:t>
      </w:r>
    </w:p>
    <w:p w14:paraId="5AC071C4" w14:textId="77777777" w:rsidR="00C32DEA" w:rsidRDefault="00C32DEA" w:rsidP="00C32DEA">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3D94D89" w14:textId="77777777" w:rsidR="00C32DEA" w:rsidRDefault="00C32DEA" w:rsidP="00C32DEA">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Organización de Eventos | Oficina de RR. PP. y Editorial</w:t>
      </w:r>
    </w:p>
    <w:p w14:paraId="00077636" w14:textId="35990B94" w:rsidR="004F3D40" w:rsidRPr="00A641DB" w:rsidRDefault="00C32DEA" w:rsidP="00C32DEA">
      <w:pPr>
        <w:pStyle w:val="KeinLeerraum"/>
        <w:rPr>
          <w:rStyle w:val="Hyperlink"/>
          <w:rFonts w:ascii="Calibri" w:eastAsia="Arial" w:hAnsi="Calibri" w:cs="Calibri"/>
          <w:color w:val="auto"/>
          <w:sz w:val="22"/>
          <w:szCs w:val="22"/>
          <w:u w:val="none"/>
          <w:lang w:val="en-US"/>
        </w:rPr>
      </w:pPr>
      <w:r>
        <w:rPr>
          <w:rFonts w:ascii="Calibri" w:hAnsi="Calibri"/>
          <w:color w:val="808080" w:themeColor="background1" w:themeShade="80"/>
          <w:sz w:val="18"/>
          <w:lang w:val="en"/>
        </w:rPr>
        <w:t xml:space="preserve">Correo electrónico: </w:t>
      </w:r>
      <w:hyperlink r:id="rId10" w:history="1">
        <w:r>
          <w:rPr>
            <w:rStyle w:val="Hyperlink"/>
            <w:rFonts w:ascii="Calibri" w:hAnsi="Calibri"/>
            <w:b/>
            <w:bCs/>
            <w:color w:val="808080" w:themeColor="background1" w:themeShade="80"/>
            <w:sz w:val="18"/>
            <w:lang w:val="en"/>
          </w:rPr>
          <w:t>press@adamhall.com</w:t>
        </w:r>
      </w:hyperlink>
      <w:r w:rsidR="00AC7746">
        <w:rPr>
          <w:rFonts w:ascii="Calibri" w:hAnsi="Calibri" w:cs="Calibri"/>
          <w:sz w:val="22"/>
          <w:szCs w:val="22"/>
          <w:lang w:val="en"/>
        </w:rPr>
        <w:br/>
      </w:r>
    </w:p>
    <w:sectPr w:rsidR="004F3D40" w:rsidRPr="00A641DB"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CF9EA" w14:textId="77777777" w:rsidR="009C2239" w:rsidRDefault="009C2239" w:rsidP="004330C6">
      <w:r>
        <w:separator/>
      </w:r>
    </w:p>
  </w:endnote>
  <w:endnote w:type="continuationSeparator" w:id="0">
    <w:p w14:paraId="0010A273" w14:textId="77777777" w:rsidR="009C2239" w:rsidRDefault="009C2239" w:rsidP="004330C6">
      <w:r>
        <w:continuationSeparator/>
      </w:r>
    </w:p>
  </w:endnote>
  <w:endnote w:type="continuationNotice" w:id="1">
    <w:p w14:paraId="16A6F07B" w14:textId="77777777" w:rsidR="009C2239" w:rsidRDefault="009C22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2E76E" w14:textId="77777777" w:rsidR="009C2239" w:rsidRDefault="009C2239" w:rsidP="004330C6">
      <w:r>
        <w:separator/>
      </w:r>
    </w:p>
  </w:footnote>
  <w:footnote w:type="continuationSeparator" w:id="0">
    <w:p w14:paraId="0A7A37EE" w14:textId="77777777" w:rsidR="009C2239" w:rsidRDefault="009C2239" w:rsidP="004330C6">
      <w:r>
        <w:continuationSeparator/>
      </w:r>
    </w:p>
  </w:footnote>
  <w:footnote w:type="continuationNotice" w:id="1">
    <w:p w14:paraId="2737BFD4" w14:textId="77777777" w:rsidR="009C2239" w:rsidRDefault="009C22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10D62"/>
    <w:rsid w:val="00012478"/>
    <w:rsid w:val="0001272F"/>
    <w:rsid w:val="00012A00"/>
    <w:rsid w:val="00013EB1"/>
    <w:rsid w:val="00016A96"/>
    <w:rsid w:val="0002119C"/>
    <w:rsid w:val="000264B5"/>
    <w:rsid w:val="000310C8"/>
    <w:rsid w:val="00031E80"/>
    <w:rsid w:val="000347EC"/>
    <w:rsid w:val="000374EE"/>
    <w:rsid w:val="00042DFF"/>
    <w:rsid w:val="0005069C"/>
    <w:rsid w:val="000619FA"/>
    <w:rsid w:val="00065525"/>
    <w:rsid w:val="00066B40"/>
    <w:rsid w:val="000818EA"/>
    <w:rsid w:val="000824BC"/>
    <w:rsid w:val="00086C2C"/>
    <w:rsid w:val="000915D6"/>
    <w:rsid w:val="00092E57"/>
    <w:rsid w:val="00093AB0"/>
    <w:rsid w:val="00094AE6"/>
    <w:rsid w:val="000A5344"/>
    <w:rsid w:val="000B5654"/>
    <w:rsid w:val="000C2D39"/>
    <w:rsid w:val="000C5BAB"/>
    <w:rsid w:val="000C6A86"/>
    <w:rsid w:val="000E153E"/>
    <w:rsid w:val="000E3EBF"/>
    <w:rsid w:val="00111329"/>
    <w:rsid w:val="00117B88"/>
    <w:rsid w:val="00120233"/>
    <w:rsid w:val="001205C6"/>
    <w:rsid w:val="00124F49"/>
    <w:rsid w:val="00134EF8"/>
    <w:rsid w:val="00135BAE"/>
    <w:rsid w:val="001452D7"/>
    <w:rsid w:val="00145E8F"/>
    <w:rsid w:val="001543F7"/>
    <w:rsid w:val="00162DF3"/>
    <w:rsid w:val="00164685"/>
    <w:rsid w:val="00175DBD"/>
    <w:rsid w:val="00184D8B"/>
    <w:rsid w:val="001905C4"/>
    <w:rsid w:val="00190662"/>
    <w:rsid w:val="001952D2"/>
    <w:rsid w:val="00197BE9"/>
    <w:rsid w:val="001A1584"/>
    <w:rsid w:val="001A27A0"/>
    <w:rsid w:val="001B0461"/>
    <w:rsid w:val="001B7E2C"/>
    <w:rsid w:val="001C15E9"/>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3279"/>
    <w:rsid w:val="00227AF6"/>
    <w:rsid w:val="00231201"/>
    <w:rsid w:val="002339BA"/>
    <w:rsid w:val="00243B58"/>
    <w:rsid w:val="0024709A"/>
    <w:rsid w:val="00247B14"/>
    <w:rsid w:val="00247EDB"/>
    <w:rsid w:val="00253E5A"/>
    <w:rsid w:val="00262160"/>
    <w:rsid w:val="0027394B"/>
    <w:rsid w:val="00273C12"/>
    <w:rsid w:val="00280E05"/>
    <w:rsid w:val="00283958"/>
    <w:rsid w:val="00285810"/>
    <w:rsid w:val="002956B9"/>
    <w:rsid w:val="002978B2"/>
    <w:rsid w:val="002A71BC"/>
    <w:rsid w:val="002B1920"/>
    <w:rsid w:val="002B2157"/>
    <w:rsid w:val="002B2BC8"/>
    <w:rsid w:val="002B49DF"/>
    <w:rsid w:val="002B520A"/>
    <w:rsid w:val="002C32D6"/>
    <w:rsid w:val="002C3433"/>
    <w:rsid w:val="002C5CC2"/>
    <w:rsid w:val="002D279A"/>
    <w:rsid w:val="002D3E93"/>
    <w:rsid w:val="002D4A1E"/>
    <w:rsid w:val="002E158A"/>
    <w:rsid w:val="00301970"/>
    <w:rsid w:val="00302508"/>
    <w:rsid w:val="0030706D"/>
    <w:rsid w:val="00311FA5"/>
    <w:rsid w:val="00317208"/>
    <w:rsid w:val="00326656"/>
    <w:rsid w:val="00340CFE"/>
    <w:rsid w:val="0034539C"/>
    <w:rsid w:val="003458A7"/>
    <w:rsid w:val="003520A7"/>
    <w:rsid w:val="00354360"/>
    <w:rsid w:val="00354B5E"/>
    <w:rsid w:val="00362007"/>
    <w:rsid w:val="00362474"/>
    <w:rsid w:val="0036758E"/>
    <w:rsid w:val="003716B9"/>
    <w:rsid w:val="00371F2A"/>
    <w:rsid w:val="0037330B"/>
    <w:rsid w:val="0037421A"/>
    <w:rsid w:val="00374348"/>
    <w:rsid w:val="003817D3"/>
    <w:rsid w:val="003834DC"/>
    <w:rsid w:val="003864D6"/>
    <w:rsid w:val="003877B7"/>
    <w:rsid w:val="00387F10"/>
    <w:rsid w:val="00391FEB"/>
    <w:rsid w:val="003920A4"/>
    <w:rsid w:val="003A3299"/>
    <w:rsid w:val="003A6419"/>
    <w:rsid w:val="003C3960"/>
    <w:rsid w:val="003C3E9E"/>
    <w:rsid w:val="003C3F56"/>
    <w:rsid w:val="003C7650"/>
    <w:rsid w:val="003D51DC"/>
    <w:rsid w:val="003E4B2D"/>
    <w:rsid w:val="003E5409"/>
    <w:rsid w:val="003F5674"/>
    <w:rsid w:val="003F6959"/>
    <w:rsid w:val="00401058"/>
    <w:rsid w:val="004037C1"/>
    <w:rsid w:val="00411C01"/>
    <w:rsid w:val="0042095F"/>
    <w:rsid w:val="00422766"/>
    <w:rsid w:val="00423486"/>
    <w:rsid w:val="00432C94"/>
    <w:rsid w:val="004330C6"/>
    <w:rsid w:val="00436349"/>
    <w:rsid w:val="0043686C"/>
    <w:rsid w:val="0043733D"/>
    <w:rsid w:val="00445DF3"/>
    <w:rsid w:val="00447F0F"/>
    <w:rsid w:val="00454E7E"/>
    <w:rsid w:val="0045598C"/>
    <w:rsid w:val="004624FD"/>
    <w:rsid w:val="0046427E"/>
    <w:rsid w:val="0046543C"/>
    <w:rsid w:val="00471643"/>
    <w:rsid w:val="00480081"/>
    <w:rsid w:val="0048445A"/>
    <w:rsid w:val="0048479D"/>
    <w:rsid w:val="00485602"/>
    <w:rsid w:val="004858F2"/>
    <w:rsid w:val="004968EC"/>
    <w:rsid w:val="004A4CA4"/>
    <w:rsid w:val="004A5441"/>
    <w:rsid w:val="004A62CF"/>
    <w:rsid w:val="004B6B8C"/>
    <w:rsid w:val="004C0829"/>
    <w:rsid w:val="004C0B62"/>
    <w:rsid w:val="004D54E9"/>
    <w:rsid w:val="004E0536"/>
    <w:rsid w:val="004E5409"/>
    <w:rsid w:val="004F3D40"/>
    <w:rsid w:val="004F5412"/>
    <w:rsid w:val="00507E4C"/>
    <w:rsid w:val="00511C7E"/>
    <w:rsid w:val="00512A72"/>
    <w:rsid w:val="005208EC"/>
    <w:rsid w:val="005213E5"/>
    <w:rsid w:val="00532A65"/>
    <w:rsid w:val="00541386"/>
    <w:rsid w:val="0054267D"/>
    <w:rsid w:val="00546AE6"/>
    <w:rsid w:val="00563E2E"/>
    <w:rsid w:val="00567A8E"/>
    <w:rsid w:val="00570500"/>
    <w:rsid w:val="005744F5"/>
    <w:rsid w:val="00576210"/>
    <w:rsid w:val="0057690B"/>
    <w:rsid w:val="00577A2D"/>
    <w:rsid w:val="00580E0C"/>
    <w:rsid w:val="00583A74"/>
    <w:rsid w:val="005876FE"/>
    <w:rsid w:val="00587CCD"/>
    <w:rsid w:val="005B49DD"/>
    <w:rsid w:val="005B7BB6"/>
    <w:rsid w:val="005C0807"/>
    <w:rsid w:val="005C3632"/>
    <w:rsid w:val="005C4A93"/>
    <w:rsid w:val="005C5A4A"/>
    <w:rsid w:val="005D45A1"/>
    <w:rsid w:val="005D6F51"/>
    <w:rsid w:val="005E081F"/>
    <w:rsid w:val="005E37B4"/>
    <w:rsid w:val="005F0633"/>
    <w:rsid w:val="005F2899"/>
    <w:rsid w:val="005F3FF6"/>
    <w:rsid w:val="005F48DD"/>
    <w:rsid w:val="00600743"/>
    <w:rsid w:val="00610CDC"/>
    <w:rsid w:val="00625995"/>
    <w:rsid w:val="0063132F"/>
    <w:rsid w:val="00633CC0"/>
    <w:rsid w:val="00640BCD"/>
    <w:rsid w:val="00642DDD"/>
    <w:rsid w:val="00645AA1"/>
    <w:rsid w:val="00647C22"/>
    <w:rsid w:val="0065292F"/>
    <w:rsid w:val="00652A61"/>
    <w:rsid w:val="0066481D"/>
    <w:rsid w:val="00671046"/>
    <w:rsid w:val="00677D56"/>
    <w:rsid w:val="006811A8"/>
    <w:rsid w:val="0068237D"/>
    <w:rsid w:val="00683F82"/>
    <w:rsid w:val="00691110"/>
    <w:rsid w:val="006A0E8D"/>
    <w:rsid w:val="006A2095"/>
    <w:rsid w:val="006A2793"/>
    <w:rsid w:val="006A4552"/>
    <w:rsid w:val="006A7EAF"/>
    <w:rsid w:val="006B41F5"/>
    <w:rsid w:val="006C2544"/>
    <w:rsid w:val="006C2799"/>
    <w:rsid w:val="006C45CF"/>
    <w:rsid w:val="006D2E7A"/>
    <w:rsid w:val="006E2CFE"/>
    <w:rsid w:val="006E651F"/>
    <w:rsid w:val="006E767C"/>
    <w:rsid w:val="006F06DE"/>
    <w:rsid w:val="006F7A48"/>
    <w:rsid w:val="007009A4"/>
    <w:rsid w:val="00700CFB"/>
    <w:rsid w:val="00710883"/>
    <w:rsid w:val="007153F5"/>
    <w:rsid w:val="007159BB"/>
    <w:rsid w:val="00721C7D"/>
    <w:rsid w:val="0072231E"/>
    <w:rsid w:val="00722C64"/>
    <w:rsid w:val="00723BDD"/>
    <w:rsid w:val="0073349D"/>
    <w:rsid w:val="00735620"/>
    <w:rsid w:val="00741C5C"/>
    <w:rsid w:val="00745291"/>
    <w:rsid w:val="007473EB"/>
    <w:rsid w:val="00753699"/>
    <w:rsid w:val="00765B4C"/>
    <w:rsid w:val="0077345C"/>
    <w:rsid w:val="00775BF5"/>
    <w:rsid w:val="00780A4D"/>
    <w:rsid w:val="007813BD"/>
    <w:rsid w:val="00786582"/>
    <w:rsid w:val="00794BD0"/>
    <w:rsid w:val="007A64D1"/>
    <w:rsid w:val="007B1805"/>
    <w:rsid w:val="007B265A"/>
    <w:rsid w:val="007B7E23"/>
    <w:rsid w:val="007C2839"/>
    <w:rsid w:val="007C398C"/>
    <w:rsid w:val="007C51E2"/>
    <w:rsid w:val="007C6526"/>
    <w:rsid w:val="007C7643"/>
    <w:rsid w:val="007D3C3F"/>
    <w:rsid w:val="007D7F23"/>
    <w:rsid w:val="007E04F9"/>
    <w:rsid w:val="007E4B69"/>
    <w:rsid w:val="007E5DFB"/>
    <w:rsid w:val="007F3035"/>
    <w:rsid w:val="007F7D01"/>
    <w:rsid w:val="008015C5"/>
    <w:rsid w:val="00801D20"/>
    <w:rsid w:val="00806772"/>
    <w:rsid w:val="008154EE"/>
    <w:rsid w:val="008209B3"/>
    <w:rsid w:val="00821AA6"/>
    <w:rsid w:val="00827FBE"/>
    <w:rsid w:val="00831818"/>
    <w:rsid w:val="00832710"/>
    <w:rsid w:val="00840293"/>
    <w:rsid w:val="008474CD"/>
    <w:rsid w:val="008635C3"/>
    <w:rsid w:val="00870A92"/>
    <w:rsid w:val="00872F41"/>
    <w:rsid w:val="008876E8"/>
    <w:rsid w:val="008A0CC1"/>
    <w:rsid w:val="008B534C"/>
    <w:rsid w:val="008C5A92"/>
    <w:rsid w:val="008D22AA"/>
    <w:rsid w:val="008D5D01"/>
    <w:rsid w:val="008E0434"/>
    <w:rsid w:val="008E12E9"/>
    <w:rsid w:val="008E327B"/>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35A01"/>
    <w:rsid w:val="009420B0"/>
    <w:rsid w:val="0095102E"/>
    <w:rsid w:val="0095148D"/>
    <w:rsid w:val="00956CE1"/>
    <w:rsid w:val="009643EB"/>
    <w:rsid w:val="00966F83"/>
    <w:rsid w:val="00971B78"/>
    <w:rsid w:val="0097368B"/>
    <w:rsid w:val="009778CC"/>
    <w:rsid w:val="00983DED"/>
    <w:rsid w:val="009865C4"/>
    <w:rsid w:val="00995D36"/>
    <w:rsid w:val="009A4D2C"/>
    <w:rsid w:val="009B56F9"/>
    <w:rsid w:val="009B5B18"/>
    <w:rsid w:val="009B5EED"/>
    <w:rsid w:val="009B6800"/>
    <w:rsid w:val="009B6BF8"/>
    <w:rsid w:val="009C0BAD"/>
    <w:rsid w:val="009C2121"/>
    <w:rsid w:val="009C2239"/>
    <w:rsid w:val="009C2FC3"/>
    <w:rsid w:val="009D4571"/>
    <w:rsid w:val="009E3A51"/>
    <w:rsid w:val="009E41F8"/>
    <w:rsid w:val="009E423B"/>
    <w:rsid w:val="009E7449"/>
    <w:rsid w:val="009E794A"/>
    <w:rsid w:val="009F0FB4"/>
    <w:rsid w:val="009F251E"/>
    <w:rsid w:val="009F2F2E"/>
    <w:rsid w:val="00A04C99"/>
    <w:rsid w:val="00A10A8B"/>
    <w:rsid w:val="00A14231"/>
    <w:rsid w:val="00A17E32"/>
    <w:rsid w:val="00A24F5E"/>
    <w:rsid w:val="00A345D8"/>
    <w:rsid w:val="00A3755A"/>
    <w:rsid w:val="00A50DD0"/>
    <w:rsid w:val="00A523EA"/>
    <w:rsid w:val="00A56883"/>
    <w:rsid w:val="00A57A45"/>
    <w:rsid w:val="00A641DB"/>
    <w:rsid w:val="00A642D6"/>
    <w:rsid w:val="00A64B48"/>
    <w:rsid w:val="00A65CF8"/>
    <w:rsid w:val="00A707A3"/>
    <w:rsid w:val="00A71B6D"/>
    <w:rsid w:val="00A738EB"/>
    <w:rsid w:val="00A80D3D"/>
    <w:rsid w:val="00A81D2C"/>
    <w:rsid w:val="00A84319"/>
    <w:rsid w:val="00A9154B"/>
    <w:rsid w:val="00A9247D"/>
    <w:rsid w:val="00A947D9"/>
    <w:rsid w:val="00A96844"/>
    <w:rsid w:val="00AA02A4"/>
    <w:rsid w:val="00AB080D"/>
    <w:rsid w:val="00AB4CD5"/>
    <w:rsid w:val="00AC02B8"/>
    <w:rsid w:val="00AC0AC7"/>
    <w:rsid w:val="00AC1756"/>
    <w:rsid w:val="00AC6A98"/>
    <w:rsid w:val="00AC7746"/>
    <w:rsid w:val="00AD2ADD"/>
    <w:rsid w:val="00AD349E"/>
    <w:rsid w:val="00AD56FA"/>
    <w:rsid w:val="00AE0BCA"/>
    <w:rsid w:val="00AF5808"/>
    <w:rsid w:val="00AF5B54"/>
    <w:rsid w:val="00AF613A"/>
    <w:rsid w:val="00AF6B32"/>
    <w:rsid w:val="00B02624"/>
    <w:rsid w:val="00B05AE5"/>
    <w:rsid w:val="00B33379"/>
    <w:rsid w:val="00B42DDB"/>
    <w:rsid w:val="00B43768"/>
    <w:rsid w:val="00B43B48"/>
    <w:rsid w:val="00B51C51"/>
    <w:rsid w:val="00B5248E"/>
    <w:rsid w:val="00B5762E"/>
    <w:rsid w:val="00B60909"/>
    <w:rsid w:val="00B66CBC"/>
    <w:rsid w:val="00B67F35"/>
    <w:rsid w:val="00B712D5"/>
    <w:rsid w:val="00B72250"/>
    <w:rsid w:val="00B732BA"/>
    <w:rsid w:val="00B74DAC"/>
    <w:rsid w:val="00B76096"/>
    <w:rsid w:val="00B83505"/>
    <w:rsid w:val="00B85A1B"/>
    <w:rsid w:val="00B87AC6"/>
    <w:rsid w:val="00B943F0"/>
    <w:rsid w:val="00BA6FAC"/>
    <w:rsid w:val="00BA750F"/>
    <w:rsid w:val="00BA761B"/>
    <w:rsid w:val="00BC2C84"/>
    <w:rsid w:val="00BC4B5A"/>
    <w:rsid w:val="00BD18F0"/>
    <w:rsid w:val="00BD2BBB"/>
    <w:rsid w:val="00BE695A"/>
    <w:rsid w:val="00C028A4"/>
    <w:rsid w:val="00C047B0"/>
    <w:rsid w:val="00C070F9"/>
    <w:rsid w:val="00C1680C"/>
    <w:rsid w:val="00C25136"/>
    <w:rsid w:val="00C328A4"/>
    <w:rsid w:val="00C32DEA"/>
    <w:rsid w:val="00C34EC8"/>
    <w:rsid w:val="00C3535E"/>
    <w:rsid w:val="00C413B0"/>
    <w:rsid w:val="00C432CE"/>
    <w:rsid w:val="00C46B48"/>
    <w:rsid w:val="00C4796C"/>
    <w:rsid w:val="00C47DE7"/>
    <w:rsid w:val="00C5557A"/>
    <w:rsid w:val="00C66F10"/>
    <w:rsid w:val="00C73F0D"/>
    <w:rsid w:val="00C75511"/>
    <w:rsid w:val="00C77231"/>
    <w:rsid w:val="00C7798D"/>
    <w:rsid w:val="00C81614"/>
    <w:rsid w:val="00C85C87"/>
    <w:rsid w:val="00C87824"/>
    <w:rsid w:val="00CA04B3"/>
    <w:rsid w:val="00CA06CF"/>
    <w:rsid w:val="00CB3E46"/>
    <w:rsid w:val="00CB5540"/>
    <w:rsid w:val="00CB6C44"/>
    <w:rsid w:val="00CB753C"/>
    <w:rsid w:val="00CC419B"/>
    <w:rsid w:val="00CC4FA9"/>
    <w:rsid w:val="00CD167B"/>
    <w:rsid w:val="00CD5B26"/>
    <w:rsid w:val="00CD7F18"/>
    <w:rsid w:val="00CE5003"/>
    <w:rsid w:val="00CF3409"/>
    <w:rsid w:val="00D00355"/>
    <w:rsid w:val="00D020A5"/>
    <w:rsid w:val="00D0299F"/>
    <w:rsid w:val="00D05CC6"/>
    <w:rsid w:val="00D1525D"/>
    <w:rsid w:val="00D178AD"/>
    <w:rsid w:val="00D20244"/>
    <w:rsid w:val="00D325D7"/>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A2287"/>
    <w:rsid w:val="00DB0450"/>
    <w:rsid w:val="00DB1568"/>
    <w:rsid w:val="00DB37E7"/>
    <w:rsid w:val="00DC1B36"/>
    <w:rsid w:val="00DC30BF"/>
    <w:rsid w:val="00DC5AC5"/>
    <w:rsid w:val="00DD0C9B"/>
    <w:rsid w:val="00DE01C7"/>
    <w:rsid w:val="00DE22EF"/>
    <w:rsid w:val="00DE295B"/>
    <w:rsid w:val="00DE2FD9"/>
    <w:rsid w:val="00DE43FC"/>
    <w:rsid w:val="00DE5608"/>
    <w:rsid w:val="00DE5619"/>
    <w:rsid w:val="00DE5CC5"/>
    <w:rsid w:val="00DE6EB4"/>
    <w:rsid w:val="00DE7198"/>
    <w:rsid w:val="00DF0289"/>
    <w:rsid w:val="00DF7668"/>
    <w:rsid w:val="00E05A29"/>
    <w:rsid w:val="00E06A56"/>
    <w:rsid w:val="00E1081B"/>
    <w:rsid w:val="00E111CF"/>
    <w:rsid w:val="00E11A14"/>
    <w:rsid w:val="00E1435A"/>
    <w:rsid w:val="00E1626C"/>
    <w:rsid w:val="00E24D88"/>
    <w:rsid w:val="00E33142"/>
    <w:rsid w:val="00E3693F"/>
    <w:rsid w:val="00E374A2"/>
    <w:rsid w:val="00E4607C"/>
    <w:rsid w:val="00E51240"/>
    <w:rsid w:val="00E62375"/>
    <w:rsid w:val="00E65984"/>
    <w:rsid w:val="00E72BA6"/>
    <w:rsid w:val="00E738BF"/>
    <w:rsid w:val="00E81800"/>
    <w:rsid w:val="00E8278D"/>
    <w:rsid w:val="00E84890"/>
    <w:rsid w:val="00E8654F"/>
    <w:rsid w:val="00E86932"/>
    <w:rsid w:val="00E914A3"/>
    <w:rsid w:val="00E94C2E"/>
    <w:rsid w:val="00E94DAF"/>
    <w:rsid w:val="00E9699A"/>
    <w:rsid w:val="00EA107B"/>
    <w:rsid w:val="00EA1913"/>
    <w:rsid w:val="00EB4FE9"/>
    <w:rsid w:val="00EC5E6B"/>
    <w:rsid w:val="00EC60C2"/>
    <w:rsid w:val="00ED5FC7"/>
    <w:rsid w:val="00EE0A6D"/>
    <w:rsid w:val="00EE0F8A"/>
    <w:rsid w:val="00EF78D6"/>
    <w:rsid w:val="00EF7EB5"/>
    <w:rsid w:val="00F00F40"/>
    <w:rsid w:val="00F03713"/>
    <w:rsid w:val="00F10AE8"/>
    <w:rsid w:val="00F1313D"/>
    <w:rsid w:val="00F14855"/>
    <w:rsid w:val="00F176F3"/>
    <w:rsid w:val="00F21E77"/>
    <w:rsid w:val="00F22EA0"/>
    <w:rsid w:val="00F22FA9"/>
    <w:rsid w:val="00F27082"/>
    <w:rsid w:val="00F30A7C"/>
    <w:rsid w:val="00F351A4"/>
    <w:rsid w:val="00F40FC9"/>
    <w:rsid w:val="00F4178D"/>
    <w:rsid w:val="00F43EA8"/>
    <w:rsid w:val="00F46090"/>
    <w:rsid w:val="00F5035A"/>
    <w:rsid w:val="00F62431"/>
    <w:rsid w:val="00F80043"/>
    <w:rsid w:val="00F85366"/>
    <w:rsid w:val="00F8784C"/>
    <w:rsid w:val="00F9352C"/>
    <w:rsid w:val="00F9640B"/>
    <w:rsid w:val="00FA0750"/>
    <w:rsid w:val="00FA0AA2"/>
    <w:rsid w:val="00FA0EA2"/>
    <w:rsid w:val="00FA21A8"/>
    <w:rsid w:val="00FA5790"/>
    <w:rsid w:val="00FB56F6"/>
    <w:rsid w:val="00FB796E"/>
    <w:rsid w:val="00FC2346"/>
    <w:rsid w:val="00FC3B78"/>
    <w:rsid w:val="00FC505E"/>
    <w:rsid w:val="00FC51BC"/>
    <w:rsid w:val="00FD63AF"/>
    <w:rsid w:val="00FE139F"/>
    <w:rsid w:val="00FE5893"/>
    <w:rsid w:val="00FE5EA5"/>
    <w:rsid w:val="00FE7FE4"/>
    <w:rsid w:val="00FF50D4"/>
    <w:rsid w:val="0B5C1A7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5D6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3644647">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es-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es/Series/Serie-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www.adamhall.com/es-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1076</Words>
  <Characters>5624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Adam Hall GmbH</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7</cp:revision>
  <cp:lastPrinted>2019-01-10T17:28:00Z</cp:lastPrinted>
  <dcterms:created xsi:type="dcterms:W3CDTF">2021-08-04T13:25:00Z</dcterms:created>
  <dcterms:modified xsi:type="dcterms:W3CDTF">2021-08-10T12:21:00Z</dcterms:modified>
</cp:coreProperties>
</file>