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2827FC" w:rsidRDefault="004330C6" w:rsidP="003817D3">
      <w:pPr>
        <w:rPr>
          <w:rFonts w:ascii="Arial" w:hAnsi="Arial"/>
          <w:b/>
          <w:color w:val="000000" w:themeColor="text1"/>
          <w:sz w:val="28"/>
          <w:bdr w:val="none" w:sz="0" w:space="0" w:color="auto" w:frame="1"/>
          <w:lang w:val="en-US"/>
        </w:rPr>
      </w:pPr>
      <w:r>
        <w:rPr>
          <w:rFonts w:ascii="Calibri" w:hAnsi="Calibri"/>
          <w:sz w:val="52"/>
          <w:lang w:val="en"/>
        </w:rPr>
        <w:t>Communiqué de presse</w:t>
      </w:r>
    </w:p>
    <w:p w:rsidR="004330C6" w:rsidRPr="002827FC" w:rsidRDefault="004330C6" w:rsidP="003817D3">
      <w:pPr>
        <w:rPr>
          <w:rFonts w:ascii="Arial" w:hAnsi="Arial"/>
          <w:b/>
          <w:color w:val="000000" w:themeColor="text1"/>
          <w:sz w:val="28"/>
          <w:bdr w:val="none" w:sz="0" w:space="0" w:color="auto" w:frame="1"/>
          <w:lang w:val="en-US"/>
        </w:rPr>
      </w:pPr>
    </w:p>
    <w:p w:rsidR="00983DED" w:rsidRPr="002827FC" w:rsidRDefault="009E15BD" w:rsidP="00983DED">
      <w:pPr>
        <w:rPr>
          <w:rFonts w:ascii="Calibri" w:hAnsi="Calibri" w:cs="Calibri"/>
          <w:b/>
          <w:sz w:val="44"/>
          <w:szCs w:val="44"/>
          <w:lang w:val="en-US"/>
        </w:rPr>
      </w:pPr>
      <w:r>
        <w:rPr>
          <w:rFonts w:ascii="Calibri" w:hAnsi="Calibri" w:cs="Calibri"/>
          <w:b/>
          <w:bCs/>
          <w:sz w:val="44"/>
          <w:szCs w:val="44"/>
          <w:lang w:val="en"/>
        </w:rPr>
        <w:t xml:space="preserve">SimCo investit dans la lyre asservie de type spot </w:t>
      </w:r>
      <w:r w:rsidRPr="00721DFC">
        <w:rPr>
          <w:rFonts w:ascii="Calibri" w:hAnsi="Calibri" w:cs="Calibri"/>
          <w:b/>
          <w:color w:val="000000" w:themeColor="text1"/>
          <w:sz w:val="44"/>
          <w:szCs w:val="44"/>
          <w:lang w:val="en"/>
        </w:rPr>
        <w:t>OPUS® S5 signée Cameo – Une vaste gamme d’applications dans le sud de l’Allemagne</w:t>
      </w:r>
    </w:p>
    <w:p w:rsidR="00983DED" w:rsidRPr="002827FC" w:rsidRDefault="00983DED" w:rsidP="00983DED">
      <w:pPr>
        <w:rPr>
          <w:rFonts w:ascii="Calibri" w:hAnsi="Calibri" w:cs="Arial"/>
          <w:b/>
          <w:bCs/>
          <w:color w:val="0D0D0D" w:themeColor="text1" w:themeTint="F2"/>
          <w:szCs w:val="26"/>
          <w:bdr w:val="none" w:sz="0" w:space="0" w:color="auto" w:frame="1"/>
          <w:lang w:val="en-US"/>
        </w:rPr>
      </w:pPr>
    </w:p>
    <w:p w:rsidR="00360174" w:rsidRPr="002827FC" w:rsidRDefault="00983DED" w:rsidP="009E423B">
      <w:pPr>
        <w:rPr>
          <w:rFonts w:ascii="Calibri" w:hAnsi="Calibri"/>
          <w:b/>
          <w:color w:val="000000" w:themeColor="text1"/>
          <w:sz w:val="22"/>
          <w:szCs w:val="22"/>
          <w:lang w:val="en-US"/>
        </w:rPr>
      </w:pPr>
      <w:r w:rsidRPr="002827FC">
        <w:rPr>
          <w:rFonts w:ascii="Calibri" w:hAnsi="Calibri"/>
          <w:b/>
          <w:bCs/>
          <w:color w:val="0D0D0D" w:themeColor="text1" w:themeTint="F2"/>
          <w:sz w:val="22"/>
          <w:szCs w:val="22"/>
          <w:bdr w:val="none" w:sz="0" w:space="0" w:color="auto" w:frame="1"/>
        </w:rPr>
        <w:t xml:space="preserve">Neu-Anspach, Allemagne – </w:t>
      </w:r>
      <w:r w:rsidR="006774A7" w:rsidRPr="009F176D">
        <w:rPr>
          <w:rFonts w:ascii="Calibri" w:hAnsi="Calibri"/>
          <w:b/>
          <w:color w:val="0D0D0D" w:themeColor="text1" w:themeTint="F2"/>
          <w:sz w:val="22"/>
          <w:szCs w:val="22"/>
          <w:bdr w:val="none" w:sz="0" w:space="0" w:color="auto" w:frame="1"/>
        </w:rPr>
        <w:t>20</w:t>
      </w:r>
      <w:r w:rsidRPr="006774A7">
        <w:rPr>
          <w:rFonts w:ascii="Calibri" w:hAnsi="Calibri"/>
          <w:b/>
          <w:bCs/>
          <w:color w:val="0D0D0D" w:themeColor="text1" w:themeTint="F2"/>
          <w:sz w:val="22"/>
          <w:szCs w:val="22"/>
          <w:bdr w:val="none" w:sz="0" w:space="0" w:color="auto" w:frame="1"/>
        </w:rPr>
        <w:t xml:space="preserve"> </w:t>
      </w:r>
      <w:r w:rsidR="006774A7" w:rsidRPr="006774A7">
        <w:rPr>
          <w:rFonts w:ascii="Calibri" w:hAnsi="Calibri"/>
          <w:b/>
          <w:bCs/>
          <w:sz w:val="22"/>
          <w:szCs w:val="22"/>
          <w:bdr w:val="none" w:sz="0" w:space="0" w:color="auto" w:frame="1"/>
        </w:rPr>
        <w:t xml:space="preserve">août </w:t>
      </w:r>
      <w:r w:rsidRPr="006774A7">
        <w:rPr>
          <w:rFonts w:ascii="Calibri" w:hAnsi="Calibri"/>
          <w:b/>
          <w:bCs/>
          <w:sz w:val="22"/>
          <w:szCs w:val="22"/>
          <w:bdr w:val="none" w:sz="0" w:space="0" w:color="auto" w:frame="1"/>
        </w:rPr>
        <w:t>2019</w:t>
      </w:r>
      <w:r w:rsidRPr="002827FC">
        <w:rPr>
          <w:rFonts w:ascii="Calibri" w:hAnsi="Calibri"/>
          <w:sz w:val="22"/>
          <w:szCs w:val="22"/>
          <w:bdr w:val="none" w:sz="0" w:space="0" w:color="auto" w:frame="1"/>
        </w:rPr>
        <w:t xml:space="preserve"> </w:t>
      </w:r>
      <w:r w:rsidRPr="002827FC">
        <w:rPr>
          <w:rFonts w:ascii="Calibri" w:hAnsi="Calibri"/>
          <w:color w:val="0D0D0D" w:themeColor="text1" w:themeTint="F2"/>
          <w:sz w:val="22"/>
          <w:szCs w:val="22"/>
          <w:bdr w:val="none" w:sz="0" w:space="0" w:color="auto" w:frame="1"/>
        </w:rPr>
        <w:t xml:space="preserve">– </w:t>
      </w:r>
      <w:r w:rsidRPr="00D10847">
        <w:rPr>
          <w:rFonts w:ascii="Calibri" w:hAnsi="Calibri"/>
          <w:b/>
          <w:color w:val="000000" w:themeColor="text1"/>
          <w:sz w:val="22"/>
          <w:szCs w:val="22"/>
        </w:rPr>
        <w:t>SimCo Veranstaltungstechnik investit dans les lyres asservies de type spot OPUS S5 de Cameo</w:t>
      </w:r>
      <w:r w:rsidRPr="002827FC">
        <w:rPr>
          <w:rFonts w:ascii="Calibri" w:hAnsi="Calibri"/>
          <w:color w:val="000000" w:themeColor="text1"/>
          <w:sz w:val="22"/>
          <w:szCs w:val="22"/>
        </w:rPr>
        <w:t>.</w:t>
      </w:r>
      <w:r w:rsidRPr="002827FC">
        <w:rPr>
          <w:rFonts w:ascii="Calibri" w:hAnsi="Calibri"/>
          <w:b/>
          <w:bCs/>
          <w:color w:val="000000" w:themeColor="text1"/>
          <w:sz w:val="22"/>
          <w:szCs w:val="22"/>
        </w:rPr>
        <w:t xml:space="preserve"> Depuis fin mars 2019, 28 projecteurs à LED compacts extrêmement puissants enrichissent la gamme de produits d’éclairage de ce prestataire de services complets établi à Efringen-Kirchen, commune du Bade-Wurtemberg située à proximité de la frontière suisse, près de Bâle. </w:t>
      </w:r>
      <w:r>
        <w:rPr>
          <w:rFonts w:ascii="Calibri" w:hAnsi="Calibri"/>
          <w:b/>
          <w:bCs/>
          <w:color w:val="000000" w:themeColor="text1"/>
          <w:sz w:val="22"/>
          <w:szCs w:val="22"/>
          <w:lang w:val="en"/>
        </w:rPr>
        <w:t>Les OPUS S5 ont d’ores et déjà été utilisés lors de cérémonies de remise de prix et pour la production de spectacles vivants.</w:t>
      </w:r>
    </w:p>
    <w:p w:rsidR="002A700E" w:rsidRPr="002827FC" w:rsidRDefault="002A700E" w:rsidP="009E423B">
      <w:pPr>
        <w:rPr>
          <w:rFonts w:ascii="Calibri" w:hAnsi="Calibri"/>
          <w:b/>
          <w:color w:val="000000" w:themeColor="text1"/>
          <w:sz w:val="22"/>
          <w:szCs w:val="22"/>
          <w:lang w:val="en-US"/>
        </w:rPr>
      </w:pPr>
    </w:p>
    <w:p w:rsidR="005322B2" w:rsidRPr="002827FC"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Aussi compacte que puissante, la lyre asservie de type spot OPUS® S5 de Cameo a séduit SimCo par ses couleurs brillantes et intenses, son énorme flux lumineux de 17 500 lm, sa correction CTO linéaire et sa vaste plage de zoom allant de 6° à 46°. De plus, grâce à ses nombreuses options de pilotage (DMX, RDM, Art-Net, sACN, W-DMX™), ce projecteur s’adapte en toute flexibilité aux configurations les plus diverses. L’OPUS® S5 est complété par la lyre asservie à couteaux OPUS® SP5, pour un éclairage précis et optimal offrant une large palette d’effets.</w:t>
      </w:r>
    </w:p>
    <w:p w:rsidR="005322B2" w:rsidRPr="002827FC"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 </w:t>
      </w:r>
    </w:p>
    <w:p w:rsidR="009E15BD" w:rsidRPr="002827FC" w:rsidRDefault="00753D4B"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 Nous utilisons principalement l’OPUS S5 pour l’éclairage dans le domaine du spectacle. Mais son large éventail de fonctions lui confère une polyvalence absolue », déclare impressionné Marvin Kerscher, gérant de SimCo. « L’OPUS S5 offre une extrême multitude d’usages et peut aussi bien servir pour des événements culturels en salle que pour du rock’n’roll. » Les lyres asservies de type spot, associées à d’autres projecteurs Cameo de la série AURO, feront bientôt la démonstration de leur performance, entre autres lors du légendaire festival de métal en plein air « Baden im Blut » à Weil am Rhein. « Du point de vue pratique, les retours des techniciens sont tout à fait positifs. Outre le puissant module LED à haut rendement, le système de mélange de couleurs CMY et la plage de zoom étendue méritent une attention particulière. »</w:t>
      </w:r>
    </w:p>
    <w:p w:rsidR="00753D4B" w:rsidRPr="002827FC" w:rsidRDefault="00753D4B" w:rsidP="009E423B">
      <w:pPr>
        <w:rPr>
          <w:rFonts w:ascii="Calibri" w:hAnsi="Calibri" w:cs="Calibri"/>
          <w:color w:val="000000" w:themeColor="text1"/>
          <w:sz w:val="22"/>
          <w:szCs w:val="22"/>
          <w:lang w:val="en-US"/>
        </w:rPr>
      </w:pPr>
    </w:p>
    <w:p w:rsidR="00983DED" w:rsidRDefault="00713B61" w:rsidP="009E423B">
      <w:pPr>
        <w:rPr>
          <w:rFonts w:ascii="Calibri" w:hAnsi="Calibri" w:cs="Calibri"/>
          <w:color w:val="000000" w:themeColor="text1"/>
          <w:sz w:val="22"/>
          <w:szCs w:val="22"/>
          <w:lang w:val="en"/>
        </w:rPr>
      </w:pPr>
      <w:r>
        <w:rPr>
          <w:rFonts w:ascii="Calibri" w:hAnsi="Calibri" w:cs="Calibri"/>
          <w:color w:val="000000" w:themeColor="text1"/>
          <w:sz w:val="22"/>
          <w:szCs w:val="22"/>
          <w:lang w:val="en"/>
        </w:rPr>
        <w:t>Si SimCo dispose actuellement de divers produits Cameo des séries OPUS et AURO, sans oublier la machine à brouillard INSTANT avec pilotage par microprocesseur, la coopération entre Marvin Kerscher et Adam Hall Group s’est également installée dans le secteur audio. Diverses installations fixes au sein d’entreprises en témoignent, entre autres, comme la sonorisation de la cantine d’un groupe pharmaceutique américain, qui a été équipée de systèmes line array CURV 500 de LD Systems. « En tant que prestataire de services complets, nous apprécions la philosophie globale d’Adam Hall ainsi que le contact direct et agréable avec nos interlocuteurs. Nous sommes par ailleurs très impatients de découvrir si un nouveau washer sera lancé prochainement... »</w:t>
      </w:r>
    </w:p>
    <w:p w:rsidR="00721DFC" w:rsidRDefault="00721DFC" w:rsidP="009E423B">
      <w:pPr>
        <w:rPr>
          <w:rFonts w:ascii="Calibri" w:hAnsi="Calibri" w:cs="Calibri"/>
          <w:color w:val="000000" w:themeColor="text1"/>
          <w:sz w:val="22"/>
          <w:szCs w:val="22"/>
          <w:lang w:val="en"/>
        </w:rPr>
      </w:pPr>
    </w:p>
    <w:p w:rsidR="00721DFC" w:rsidRPr="002827FC" w:rsidRDefault="00721DFC" w:rsidP="009E423B">
      <w:pPr>
        <w:rPr>
          <w:rFonts w:ascii="Calibri" w:hAnsi="Calibri" w:cs="Calibri"/>
          <w:color w:val="000000" w:themeColor="text1"/>
          <w:sz w:val="22"/>
          <w:szCs w:val="22"/>
          <w:lang w:val="en"/>
        </w:rPr>
      </w:pPr>
    </w:p>
    <w:p w:rsidR="00983DED" w:rsidRPr="002827FC" w:rsidRDefault="00983DED" w:rsidP="00C028A4">
      <w:pPr>
        <w:rPr>
          <w:rFonts w:ascii="Calibri" w:hAnsi="Calibri"/>
          <w:b/>
          <w:color w:val="FF0000"/>
          <w:sz w:val="22"/>
          <w:bdr w:val="none" w:sz="0" w:space="0" w:color="auto" w:frame="1"/>
          <w:lang w:val="en"/>
        </w:rPr>
      </w:pPr>
    </w:p>
    <w:p w:rsidR="002908D0" w:rsidRPr="002908D0" w:rsidRDefault="006D2E7A" w:rsidP="002908D0">
      <w:pPr>
        <w:rPr>
          <w:rFonts w:ascii="Calibri" w:hAnsi="Calibri"/>
          <w:color w:val="000000" w:themeColor="text1"/>
          <w:sz w:val="22"/>
          <w:szCs w:val="22"/>
          <w:lang w:val="en"/>
        </w:rPr>
      </w:pPr>
      <w:r>
        <w:rPr>
          <w:rFonts w:ascii="Calibri" w:hAnsi="Calibri"/>
          <w:b/>
          <w:bCs/>
          <w:sz w:val="22"/>
          <w:lang w:val="en"/>
        </w:rPr>
        <w:lastRenderedPageBreak/>
        <w:t xml:space="preserve">Plus </w:t>
      </w:r>
      <w:proofErr w:type="gramStart"/>
      <w:r>
        <w:rPr>
          <w:rFonts w:ascii="Calibri" w:hAnsi="Calibri"/>
          <w:b/>
          <w:bCs/>
          <w:sz w:val="22"/>
          <w:lang w:val="en"/>
        </w:rPr>
        <w:t>d’informations :</w:t>
      </w:r>
      <w:proofErr w:type="gramEnd"/>
      <w:r>
        <w:rPr>
          <w:rFonts w:ascii="Calibri" w:hAnsi="Calibri"/>
          <w:b/>
          <w:bCs/>
          <w:sz w:val="22"/>
          <w:lang w:val="en"/>
        </w:rPr>
        <w:t xml:space="preserve"> </w:t>
      </w:r>
      <w:r>
        <w:rPr>
          <w:rFonts w:ascii="Calibri" w:hAnsi="Calibri"/>
          <w:sz w:val="22"/>
          <w:lang w:val="en"/>
        </w:rPr>
        <w:br/>
      </w:r>
      <w:hyperlink r:id="rId7" w:history="1">
        <w:r w:rsidR="002908D0" w:rsidRPr="002908D0">
          <w:rPr>
            <w:rFonts w:ascii="Calibri" w:hAnsi="Calibri"/>
            <w:color w:val="0000FF"/>
            <w:sz w:val="22"/>
            <w:szCs w:val="22"/>
            <w:u w:val="single"/>
            <w:lang w:val="en"/>
          </w:rPr>
          <w:t>simco</w:t>
        </w:r>
        <w:r w:rsidR="002908D0" w:rsidRPr="002908D0">
          <w:rPr>
            <w:rFonts w:ascii="Calibri" w:hAnsi="Calibri"/>
            <w:color w:val="0000FF"/>
            <w:sz w:val="22"/>
            <w:szCs w:val="22"/>
            <w:u w:val="single"/>
            <w:lang w:val="en"/>
          </w:rPr>
          <w:t>-</w:t>
        </w:r>
        <w:r w:rsidR="002908D0" w:rsidRPr="002908D0">
          <w:rPr>
            <w:rFonts w:ascii="Calibri" w:hAnsi="Calibri"/>
            <w:color w:val="0000FF"/>
            <w:sz w:val="22"/>
            <w:szCs w:val="22"/>
            <w:u w:val="single"/>
            <w:lang w:val="en"/>
          </w:rPr>
          <w:t>vt.de</w:t>
        </w:r>
      </w:hyperlink>
    </w:p>
    <w:p w:rsidR="002908D0" w:rsidRPr="002908D0" w:rsidRDefault="002908D0" w:rsidP="002908D0">
      <w:pPr>
        <w:rPr>
          <w:rFonts w:ascii="Calibri" w:hAnsi="Calibri"/>
          <w:sz w:val="22"/>
          <w:lang w:val="en"/>
        </w:rPr>
      </w:pPr>
      <w:hyperlink r:id="rId8">
        <w:r w:rsidRPr="002908D0">
          <w:rPr>
            <w:rFonts w:ascii="Calibri" w:hAnsi="Calibri"/>
            <w:color w:val="0000FF"/>
            <w:sz w:val="22"/>
            <w:u w:val="single"/>
            <w:lang w:val="en"/>
          </w:rPr>
          <w:t>adamhall.com</w:t>
        </w:r>
      </w:hyperlink>
    </w:p>
    <w:p w:rsidR="002908D0" w:rsidRPr="002908D0" w:rsidRDefault="002908D0" w:rsidP="002908D0">
      <w:pPr>
        <w:rPr>
          <w:rFonts w:ascii="Calibri" w:hAnsi="Calibri"/>
          <w:color w:val="0000FF"/>
          <w:sz w:val="22"/>
          <w:u w:val="single"/>
          <w:lang w:val="en"/>
        </w:rPr>
      </w:pPr>
      <w:hyperlink r:id="rId9">
        <w:proofErr w:type="gramStart"/>
        <w:r w:rsidRPr="002908D0">
          <w:rPr>
            <w:rFonts w:ascii="Calibri" w:hAnsi="Calibri"/>
            <w:color w:val="0000FF"/>
            <w:sz w:val="22"/>
            <w:u w:val="single"/>
            <w:lang w:val="en"/>
          </w:rPr>
          <w:t>Blog :</w:t>
        </w:r>
        <w:proofErr w:type="gramEnd"/>
        <w:r w:rsidRPr="002908D0">
          <w:rPr>
            <w:rFonts w:ascii="Calibri" w:hAnsi="Calibri"/>
            <w:color w:val="0000FF"/>
            <w:sz w:val="22"/>
            <w:u w:val="single"/>
            <w:lang w:val="en"/>
          </w:rPr>
          <w:t xml:space="preserve"> </w:t>
        </w:r>
      </w:hyperlink>
      <w:r w:rsidRPr="002908D0">
        <w:rPr>
          <w:rFonts w:ascii="Calibri" w:hAnsi="Calibri"/>
          <w:color w:val="0000FF"/>
          <w:sz w:val="22"/>
          <w:u w:val="single"/>
          <w:lang w:val="en"/>
        </w:rPr>
        <w:t>Adam Hall</w:t>
      </w:r>
    </w:p>
    <w:p w:rsidR="002908D0" w:rsidRPr="002908D0" w:rsidRDefault="002908D0" w:rsidP="002908D0">
      <w:pPr>
        <w:rPr>
          <w:rFonts w:ascii="Calibri" w:eastAsia="Arial" w:hAnsi="Calibri"/>
          <w:color w:val="0000FF"/>
          <w:sz w:val="22"/>
          <w:u w:val="single"/>
          <w:lang w:val="en-US"/>
        </w:rPr>
      </w:pPr>
      <w:hyperlink r:id="rId10">
        <w:proofErr w:type="gramStart"/>
        <w:r w:rsidRPr="002908D0">
          <w:rPr>
            <w:rFonts w:ascii="Calibri" w:hAnsi="Calibri"/>
            <w:color w:val="0000FF"/>
            <w:sz w:val="22"/>
            <w:u w:val="single"/>
            <w:lang w:val="en"/>
          </w:rPr>
          <w:t>event.tech</w:t>
        </w:r>
        <w:proofErr w:type="gramEnd"/>
      </w:hyperlink>
    </w:p>
    <w:p w:rsidR="002908D0" w:rsidRPr="002908D0" w:rsidRDefault="002908D0" w:rsidP="002908D0">
      <w:pPr>
        <w:rPr>
          <w:rFonts w:ascii="Calibri" w:hAnsi="Calibri"/>
          <w:color w:val="0000FF"/>
          <w:sz w:val="22"/>
          <w:u w:val="single"/>
          <w:lang w:val="en"/>
        </w:rPr>
      </w:pPr>
      <w:hyperlink r:id="rId11" w:history="1">
        <w:r w:rsidRPr="002908D0">
          <w:rPr>
            <w:rFonts w:ascii="Calibri" w:hAnsi="Calibri"/>
            <w:color w:val="0000FF"/>
            <w:sz w:val="22"/>
            <w:u w:val="single"/>
            <w:lang w:val="en"/>
          </w:rPr>
          <w:t>forlumenb</w:t>
        </w:r>
        <w:r w:rsidRPr="002908D0">
          <w:rPr>
            <w:rFonts w:ascii="Calibri" w:hAnsi="Calibri"/>
            <w:color w:val="0000FF"/>
            <w:sz w:val="22"/>
            <w:u w:val="single"/>
            <w:lang w:val="en"/>
          </w:rPr>
          <w:t>e</w:t>
        </w:r>
        <w:r w:rsidRPr="002908D0">
          <w:rPr>
            <w:rFonts w:ascii="Calibri" w:hAnsi="Calibri"/>
            <w:color w:val="0000FF"/>
            <w:sz w:val="22"/>
            <w:u w:val="single"/>
            <w:lang w:val="en"/>
          </w:rPr>
          <w:t>ings.com</w:t>
        </w:r>
      </w:hyperlink>
    </w:p>
    <w:p w:rsidR="00721DFC" w:rsidRPr="002908D0" w:rsidRDefault="00721DFC" w:rsidP="002908D0">
      <w:pPr>
        <w:rPr>
          <w:rStyle w:val="Hyperlink"/>
          <w:rFonts w:ascii="Calibri" w:eastAsia="Arial" w:hAnsi="Calibri"/>
          <w:sz w:val="22"/>
          <w:lang w:val="en"/>
        </w:rPr>
      </w:pPr>
      <w:bookmarkStart w:id="0" w:name="_GoBack"/>
      <w:bookmarkEnd w:id="0"/>
    </w:p>
    <w:p w:rsidR="009014AD" w:rsidRDefault="009014AD" w:rsidP="004330C6">
      <w:pPr>
        <w:pStyle w:val="KeinLeerraum"/>
        <w:rPr>
          <w:rFonts w:ascii="Calibri" w:hAnsi="Calibri"/>
          <w:color w:val="0D0D0D" w:themeColor="text1" w:themeTint="F2"/>
          <w:sz w:val="22"/>
          <w:lang w:val="en"/>
        </w:rPr>
      </w:pPr>
      <w:r w:rsidRPr="009014AD">
        <w:rPr>
          <w:rFonts w:ascii="Calibri" w:hAnsi="Calibri"/>
          <w:color w:val="0D0D0D" w:themeColor="text1" w:themeTint="F2"/>
          <w:sz w:val="22"/>
          <w:lang w:val="en"/>
        </w:rPr>
        <w:t>#Cameo #LightDesign #ProLighting #EventTech</w:t>
      </w:r>
      <w:r w:rsidR="00721DFC">
        <w:rPr>
          <w:rFonts w:ascii="Calibri" w:hAnsi="Calibri"/>
          <w:color w:val="0D0D0D" w:themeColor="text1" w:themeTint="F2"/>
          <w:sz w:val="22"/>
          <w:lang w:val="en"/>
        </w:rPr>
        <w:t xml:space="preserve"> #ForLumenBeings</w:t>
      </w:r>
    </w:p>
    <w:p w:rsidR="00721DFC" w:rsidRDefault="00721DFC" w:rsidP="004330C6">
      <w:pPr>
        <w:pStyle w:val="KeinLeerraum"/>
        <w:rPr>
          <w:rFonts w:ascii="Calibri" w:hAnsi="Calibri"/>
          <w:color w:val="0D0D0D" w:themeColor="text1" w:themeTint="F2"/>
          <w:sz w:val="22"/>
          <w:lang w:val="en"/>
        </w:rPr>
      </w:pPr>
    </w:p>
    <w:p w:rsidR="004330C6" w:rsidRPr="006774A7" w:rsidRDefault="004330C6" w:rsidP="004330C6">
      <w:pPr>
        <w:pStyle w:val="KeinLeerraum"/>
        <w:rPr>
          <w:rFonts w:ascii="Calibri" w:hAnsi="Calibri"/>
          <w:b/>
          <w:color w:val="808080"/>
          <w:sz w:val="18"/>
          <w:lang w:val="en-US"/>
        </w:rPr>
      </w:pPr>
      <w:r>
        <w:rPr>
          <w:rFonts w:ascii="Calibri" w:hAnsi="Calibri"/>
          <w:b/>
          <w:bCs/>
          <w:color w:val="808080"/>
          <w:sz w:val="18"/>
          <w:lang w:val="en"/>
        </w:rPr>
        <w:t>À propos d’Adam Hall Group</w:t>
      </w:r>
    </w:p>
    <w:p w:rsidR="00413F51" w:rsidRDefault="004330C6" w:rsidP="00413F51">
      <w:pPr>
        <w:pStyle w:val="KeinLeerraum"/>
        <w:rPr>
          <w:rFonts w:ascii="Calibri" w:hAnsi="Calibri"/>
          <w:b/>
          <w:color w:val="808080"/>
          <w:sz w:val="18"/>
        </w:rPr>
      </w:pPr>
      <w:r>
        <w:rPr>
          <w:rFonts w:ascii="Calibri" w:hAnsi="Calibri"/>
          <w:color w:val="808080"/>
          <w:sz w:val="18"/>
          <w:lang w:val="e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 une entreprise moderne et innovante spécialisée dans les techniques événementielles. Le groupe dispose d’une surface de stockage de 14 000 m² au sein de son Logistics Park, situé au siège de l’entreprise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w:t>
      </w:r>
      <w:proofErr w:type="gramStart"/>
      <w:r>
        <w:rPr>
          <w:rFonts w:ascii="Calibri" w:hAnsi="Calibri"/>
          <w:color w:val="808080"/>
          <w:sz w:val="18"/>
          <w:lang w:val="en"/>
        </w:rPr>
        <w:t>Internet :</w:t>
      </w:r>
      <w:proofErr w:type="gramEnd"/>
      <w:r>
        <w:rPr>
          <w:rFonts w:ascii="Calibri" w:hAnsi="Calibri"/>
          <w:color w:val="808080"/>
          <w:sz w:val="18"/>
          <w:lang w:val="en"/>
        </w:rPr>
        <w:t xml:space="preserve"> </w:t>
      </w:r>
      <w:hyperlink r:id="rId12">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Contact presse : </w:t>
      </w:r>
    </w:p>
    <w:p w:rsidR="00413F51" w:rsidRDefault="00413F51" w:rsidP="00413F51">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rsidR="00413F51" w:rsidRPr="007159BB" w:rsidRDefault="00413F51" w:rsidP="00413F51">
      <w:pPr>
        <w:pStyle w:val="KeinLeerraum"/>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rsidTr="00CA13EC">
        <w:tc>
          <w:tcPr>
            <w:tcW w:w="956" w:type="dxa"/>
            <w:tcBorders>
              <w:top w:val="single" w:sz="8" w:space="0" w:color="FFFFFF"/>
              <w:left w:val="single" w:sz="8" w:space="0" w:color="FFFFFF"/>
              <w:bottom w:val="single" w:sz="8" w:space="0" w:color="FFFFFF"/>
              <w:right w:val="nil"/>
            </w:tcBorders>
          </w:tcPr>
          <w:p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w:t>
            </w:r>
            <w:proofErr w:type="gramStart"/>
            <w:r>
              <w:rPr>
                <w:rFonts w:ascii="Calibri" w:hAnsi="Calibri"/>
                <w:color w:val="808080"/>
                <w:sz w:val="18"/>
                <w:lang w:val="en"/>
              </w:rPr>
              <w:t>E-mail :</w:t>
            </w:r>
            <w:proofErr w:type="gramEnd"/>
          </w:p>
        </w:tc>
        <w:tc>
          <w:tcPr>
            <w:tcW w:w="3092" w:type="dxa"/>
            <w:tcBorders>
              <w:top w:val="single" w:sz="8" w:space="0" w:color="FFFFFF"/>
              <w:left w:val="single" w:sz="8" w:space="0" w:color="FFFFFF"/>
              <w:bottom w:val="single" w:sz="8" w:space="0" w:color="FFFFFF"/>
              <w:right w:val="single" w:sz="8" w:space="0" w:color="FFFFFF"/>
            </w:tcBorders>
            <w:hideMark/>
          </w:tcPr>
          <w:p w:rsidR="00413F51" w:rsidRPr="00DB37E7" w:rsidRDefault="002908D0" w:rsidP="00CA13EC">
            <w:pPr>
              <w:pStyle w:val="KeinLeerraum"/>
              <w:ind w:left="142"/>
              <w:rPr>
                <w:rFonts w:ascii="Calibri" w:hAnsi="Calibri"/>
              </w:rPr>
            </w:pPr>
            <w:hyperlink r:id="rId13">
              <w:r w:rsidR="0061253E">
                <w:rPr>
                  <w:rStyle w:val="Hyperlink"/>
                  <w:rFonts w:ascii="Calibri" w:hAnsi="Calibri"/>
                  <w:sz w:val="18"/>
                  <w:lang w:val="en"/>
                </w:rPr>
                <w:t>press@adamhall.com</w:t>
              </w:r>
            </w:hyperlink>
          </w:p>
        </w:tc>
      </w:tr>
    </w:tbl>
    <w:p w:rsidR="000C2D39" w:rsidRPr="00DB37E7" w:rsidRDefault="000C2D39" w:rsidP="00413F51">
      <w:pPr>
        <w:pStyle w:val="KeinLeerraum"/>
        <w:rPr>
          <w:rFonts w:ascii="Arial" w:hAnsi="Arial"/>
          <w:sz w:val="20"/>
        </w:rPr>
      </w:pPr>
    </w:p>
    <w:sectPr w:rsidR="000C2D39" w:rsidRPr="00DB37E7"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53E" w:rsidRDefault="0061253E" w:rsidP="004330C6">
      <w:r>
        <w:separator/>
      </w:r>
    </w:p>
  </w:endnote>
  <w:endnote w:type="continuationSeparator" w:id="0">
    <w:p w:rsidR="0061253E" w:rsidRDefault="0061253E" w:rsidP="004330C6">
      <w:r>
        <w:continuationSeparator/>
      </w:r>
    </w:p>
  </w:endnote>
  <w:endnote w:type="continuationNotice" w:id="1">
    <w:p w:rsidR="0061253E" w:rsidRDefault="00612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2908D0">
    <w:pPr>
      <w:pStyle w:val="Fuzeile"/>
    </w:pPr>
    <w:r>
      <w:rPr>
        <w:noProof/>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53E" w:rsidRDefault="0061253E" w:rsidP="004330C6">
      <w:r>
        <w:separator/>
      </w:r>
    </w:p>
  </w:footnote>
  <w:footnote w:type="continuationSeparator" w:id="0">
    <w:p w:rsidR="0061253E" w:rsidRDefault="0061253E" w:rsidP="004330C6">
      <w:r>
        <w:continuationSeparator/>
      </w:r>
    </w:p>
  </w:footnote>
  <w:footnote w:type="continuationNotice" w:id="1">
    <w:p w:rsidR="0061253E" w:rsidRDefault="00612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pPr>
    <w:r>
      <w:rPr>
        <w:noProof/>
        <w:lang w:val="en"/>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42DFF"/>
    <w:rsid w:val="000619FA"/>
    <w:rsid w:val="000818EA"/>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94B"/>
    <w:rsid w:val="002827FC"/>
    <w:rsid w:val="00283958"/>
    <w:rsid w:val="00285810"/>
    <w:rsid w:val="002908D0"/>
    <w:rsid w:val="002956B9"/>
    <w:rsid w:val="002A700E"/>
    <w:rsid w:val="002A71BC"/>
    <w:rsid w:val="002B2157"/>
    <w:rsid w:val="002B49DF"/>
    <w:rsid w:val="002B520A"/>
    <w:rsid w:val="002C32D6"/>
    <w:rsid w:val="002D3E93"/>
    <w:rsid w:val="002D4A1E"/>
    <w:rsid w:val="002E12A0"/>
    <w:rsid w:val="00302508"/>
    <w:rsid w:val="00311FA5"/>
    <w:rsid w:val="00317208"/>
    <w:rsid w:val="00340CFE"/>
    <w:rsid w:val="003458A7"/>
    <w:rsid w:val="003520A7"/>
    <w:rsid w:val="00360174"/>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E6852"/>
    <w:rsid w:val="003F3093"/>
    <w:rsid w:val="003F6959"/>
    <w:rsid w:val="004037C1"/>
    <w:rsid w:val="00411C01"/>
    <w:rsid w:val="00413F51"/>
    <w:rsid w:val="0042095F"/>
    <w:rsid w:val="00422766"/>
    <w:rsid w:val="00432C94"/>
    <w:rsid w:val="004330C6"/>
    <w:rsid w:val="0043733D"/>
    <w:rsid w:val="00445DF3"/>
    <w:rsid w:val="004624FD"/>
    <w:rsid w:val="0046543C"/>
    <w:rsid w:val="00471643"/>
    <w:rsid w:val="0048445A"/>
    <w:rsid w:val="00485602"/>
    <w:rsid w:val="004858F2"/>
    <w:rsid w:val="00487DEC"/>
    <w:rsid w:val="004968EC"/>
    <w:rsid w:val="004A5441"/>
    <w:rsid w:val="004C0829"/>
    <w:rsid w:val="004D54E9"/>
    <w:rsid w:val="004F5412"/>
    <w:rsid w:val="00507E4C"/>
    <w:rsid w:val="00512A72"/>
    <w:rsid w:val="005208EC"/>
    <w:rsid w:val="005322B2"/>
    <w:rsid w:val="00546AE6"/>
    <w:rsid w:val="005744F5"/>
    <w:rsid w:val="00576210"/>
    <w:rsid w:val="0057690B"/>
    <w:rsid w:val="005B49DD"/>
    <w:rsid w:val="005B7BB6"/>
    <w:rsid w:val="005C3632"/>
    <w:rsid w:val="005C4A93"/>
    <w:rsid w:val="005D45A1"/>
    <w:rsid w:val="005F2899"/>
    <w:rsid w:val="005F3FF6"/>
    <w:rsid w:val="00600743"/>
    <w:rsid w:val="00610CDC"/>
    <w:rsid w:val="0061253E"/>
    <w:rsid w:val="006150D1"/>
    <w:rsid w:val="0063132F"/>
    <w:rsid w:val="00633CC0"/>
    <w:rsid w:val="00640BCD"/>
    <w:rsid w:val="00645AA1"/>
    <w:rsid w:val="00652A61"/>
    <w:rsid w:val="006774A7"/>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2870"/>
    <w:rsid w:val="00713B61"/>
    <w:rsid w:val="007153F5"/>
    <w:rsid w:val="00721C7D"/>
    <w:rsid w:val="00721DFC"/>
    <w:rsid w:val="0072231E"/>
    <w:rsid w:val="00723BDD"/>
    <w:rsid w:val="00735620"/>
    <w:rsid w:val="00745291"/>
    <w:rsid w:val="00753D4B"/>
    <w:rsid w:val="0077345C"/>
    <w:rsid w:val="0077351C"/>
    <w:rsid w:val="00775BF5"/>
    <w:rsid w:val="00780A4D"/>
    <w:rsid w:val="00786582"/>
    <w:rsid w:val="00794BD0"/>
    <w:rsid w:val="007C398C"/>
    <w:rsid w:val="007C51E2"/>
    <w:rsid w:val="007C6526"/>
    <w:rsid w:val="007C7643"/>
    <w:rsid w:val="007D7F23"/>
    <w:rsid w:val="007E04F9"/>
    <w:rsid w:val="007E4B69"/>
    <w:rsid w:val="007F7D01"/>
    <w:rsid w:val="008015C5"/>
    <w:rsid w:val="00801D20"/>
    <w:rsid w:val="00806772"/>
    <w:rsid w:val="008209B3"/>
    <w:rsid w:val="00821AA6"/>
    <w:rsid w:val="00827FBE"/>
    <w:rsid w:val="00840293"/>
    <w:rsid w:val="00846C2E"/>
    <w:rsid w:val="008474CD"/>
    <w:rsid w:val="008635C3"/>
    <w:rsid w:val="00872F41"/>
    <w:rsid w:val="008A0CC1"/>
    <w:rsid w:val="008C5A92"/>
    <w:rsid w:val="008D22AA"/>
    <w:rsid w:val="008D5D01"/>
    <w:rsid w:val="008E0434"/>
    <w:rsid w:val="008E12E9"/>
    <w:rsid w:val="008E327B"/>
    <w:rsid w:val="008F12AC"/>
    <w:rsid w:val="008F2D79"/>
    <w:rsid w:val="008F3AD1"/>
    <w:rsid w:val="009014AD"/>
    <w:rsid w:val="00904362"/>
    <w:rsid w:val="00905794"/>
    <w:rsid w:val="00913A6C"/>
    <w:rsid w:val="0091412C"/>
    <w:rsid w:val="00916F1C"/>
    <w:rsid w:val="00920BFE"/>
    <w:rsid w:val="0092757C"/>
    <w:rsid w:val="00933D02"/>
    <w:rsid w:val="0095102E"/>
    <w:rsid w:val="0095148D"/>
    <w:rsid w:val="009643EB"/>
    <w:rsid w:val="00971B78"/>
    <w:rsid w:val="0097368B"/>
    <w:rsid w:val="009778CC"/>
    <w:rsid w:val="00983DED"/>
    <w:rsid w:val="009B56F9"/>
    <w:rsid w:val="009B5B18"/>
    <w:rsid w:val="009C2121"/>
    <w:rsid w:val="009E15BD"/>
    <w:rsid w:val="009E41F8"/>
    <w:rsid w:val="009E423B"/>
    <w:rsid w:val="009E7449"/>
    <w:rsid w:val="009F0FB4"/>
    <w:rsid w:val="009F176D"/>
    <w:rsid w:val="00A17E32"/>
    <w:rsid w:val="00A57A45"/>
    <w:rsid w:val="00A65CF8"/>
    <w:rsid w:val="00A66678"/>
    <w:rsid w:val="00A71B6D"/>
    <w:rsid w:val="00A738EB"/>
    <w:rsid w:val="00A947D9"/>
    <w:rsid w:val="00AB080D"/>
    <w:rsid w:val="00AC6A98"/>
    <w:rsid w:val="00AD56FA"/>
    <w:rsid w:val="00AE0BCA"/>
    <w:rsid w:val="00AF5B54"/>
    <w:rsid w:val="00AF613A"/>
    <w:rsid w:val="00AF6B32"/>
    <w:rsid w:val="00B33379"/>
    <w:rsid w:val="00B42DDB"/>
    <w:rsid w:val="00B43B48"/>
    <w:rsid w:val="00B51C51"/>
    <w:rsid w:val="00B712D5"/>
    <w:rsid w:val="00B74DAC"/>
    <w:rsid w:val="00B76096"/>
    <w:rsid w:val="00B943F0"/>
    <w:rsid w:val="00BA2339"/>
    <w:rsid w:val="00BA750F"/>
    <w:rsid w:val="00BA761B"/>
    <w:rsid w:val="00BC2C84"/>
    <w:rsid w:val="00BD18F0"/>
    <w:rsid w:val="00C028A4"/>
    <w:rsid w:val="00C070F9"/>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0847"/>
    <w:rsid w:val="00D1525D"/>
    <w:rsid w:val="00D178AD"/>
    <w:rsid w:val="00D20244"/>
    <w:rsid w:val="00D36541"/>
    <w:rsid w:val="00D37E7B"/>
    <w:rsid w:val="00D45AF7"/>
    <w:rsid w:val="00D52D14"/>
    <w:rsid w:val="00D60CED"/>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simco-vt.de/"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lumenbeing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blog.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4393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8</cp:revision>
  <cp:lastPrinted>2019-01-10T17:28:00Z</cp:lastPrinted>
  <dcterms:created xsi:type="dcterms:W3CDTF">2019-07-29T10:22:00Z</dcterms:created>
  <dcterms:modified xsi:type="dcterms:W3CDTF">2019-08-15T13:45:00Z</dcterms:modified>
</cp:coreProperties>
</file>